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758"/>
        <w:gridCol w:w="4932"/>
      </w:tblGrid>
      <w:tr w:rsidR="002B30A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  <w:jc w:val="center"/>
            </w:pPr>
            <w:r>
              <w:t>ТИПОВАЯ ФОРМА</w:t>
            </w:r>
          </w:p>
          <w:p w:rsidR="002B30A1" w:rsidRDefault="002B30A1">
            <w:pPr>
              <w:pStyle w:val="ConsPlusNormal"/>
              <w:jc w:val="center"/>
            </w:pPr>
            <w:r>
              <w:t>ПРОЕКТ ОТКЛОНЕНИЙ ОТ ПРЕДЕЛЬНЫХ ПАРАМЕТРОВ И/ИЛИ</w:t>
            </w:r>
          </w:p>
          <w:p w:rsidR="002B30A1" w:rsidRDefault="002B30A1">
            <w:pPr>
              <w:pStyle w:val="ConsPlusNormal"/>
              <w:jc w:val="center"/>
            </w:pPr>
            <w:r>
              <w:t>МОДЕРНИЗАЦИИ НЕСТАЦИОНАРНОГО ТОРГОВОГО ОБЪЕКТА,</w:t>
            </w:r>
          </w:p>
          <w:p w:rsidR="002B30A1" w:rsidRDefault="002B30A1">
            <w:pPr>
              <w:pStyle w:val="ConsPlusNormal"/>
              <w:jc w:val="center"/>
            </w:pPr>
            <w:r>
              <w:t>НЕСТАЦИОНАРНОГО ОБЪЕКТА ОБЩЕСТВЕННОГО ПИТАНИЯ</w:t>
            </w:r>
          </w:p>
          <w:p w:rsidR="002B30A1" w:rsidRDefault="002B30A1">
            <w:pPr>
              <w:pStyle w:val="ConsPlusNormal"/>
              <w:jc w:val="center"/>
            </w:pPr>
            <w:r>
              <w:t>(оформляется на формате листов А4)</w:t>
            </w:r>
          </w:p>
          <w:p w:rsidR="002B30A1" w:rsidRDefault="002B30A1">
            <w:pPr>
              <w:pStyle w:val="ConsPlusNormal"/>
              <w:outlineLvl w:val="0"/>
            </w:pPr>
          </w:p>
          <w:p w:rsidR="002B30A1" w:rsidRDefault="002B30A1">
            <w:pPr>
              <w:pStyle w:val="ConsPlusNormal"/>
              <w:jc w:val="both"/>
            </w:pPr>
            <w:r>
              <w:t>Отклонения от предельных параметров и/или модернизация нестационарного торгового объекта, нестационарного объекта общественного питания</w:t>
            </w:r>
          </w:p>
          <w:p w:rsidR="002B30A1" w:rsidRDefault="002B30A1">
            <w:pPr>
              <w:pStyle w:val="ConsPlusNormal"/>
            </w:pPr>
            <w:r>
              <w:t>_________________________________________________________________________</w:t>
            </w:r>
          </w:p>
          <w:p w:rsidR="002B30A1" w:rsidRDefault="002B30A1">
            <w:pPr>
              <w:pStyle w:val="ConsPlusNormal"/>
              <w:jc w:val="center"/>
            </w:pPr>
            <w:r>
              <w:t>(указать вид НТО)</w:t>
            </w:r>
          </w:p>
          <w:p w:rsidR="002B30A1" w:rsidRDefault="002B30A1">
            <w:pPr>
              <w:pStyle w:val="ConsPlusNormal"/>
            </w:pPr>
            <w:r>
              <w:t>на земельном участке, расположенном по адресу:</w:t>
            </w:r>
          </w:p>
          <w:p w:rsidR="002B30A1" w:rsidRDefault="002B30A1">
            <w:pPr>
              <w:pStyle w:val="ConsPlusNormal"/>
            </w:pPr>
            <w:r>
              <w:t>г. Норильск, ______________________________________________________________</w:t>
            </w:r>
          </w:p>
          <w:p w:rsidR="002B30A1" w:rsidRDefault="002B30A1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2B30A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  <w:jc w:val="both"/>
            </w:pPr>
            <w:r>
              <w:t>Заказчик проекта:</w:t>
            </w:r>
          </w:p>
        </w:tc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</w:pPr>
            <w:r>
              <w:t>_____________________________________________________</w:t>
            </w:r>
          </w:p>
          <w:p w:rsidR="002B30A1" w:rsidRDefault="002B30A1">
            <w:pPr>
              <w:pStyle w:val="ConsPlusNormal"/>
              <w:jc w:val="center"/>
            </w:pPr>
            <w:r>
              <w:t>(наименование юридического или физического лица)</w:t>
            </w:r>
          </w:p>
        </w:tc>
      </w:tr>
      <w:tr w:rsidR="002B30A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  <w:jc w:val="both"/>
            </w:pPr>
            <w:r>
              <w:t>Проект выполнен:</w:t>
            </w:r>
          </w:p>
        </w:tc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</w:pPr>
            <w:r>
              <w:t>_____________________________________________________</w:t>
            </w:r>
          </w:p>
          <w:p w:rsidR="002B30A1" w:rsidRDefault="002B30A1">
            <w:pPr>
              <w:pStyle w:val="ConsPlusNormal"/>
              <w:jc w:val="center"/>
            </w:pPr>
            <w:r>
              <w:t>(наименование проектной организации)</w:t>
            </w:r>
          </w:p>
        </w:tc>
      </w:tr>
      <w:tr w:rsidR="002B30A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  <w:jc w:val="both"/>
            </w:pPr>
            <w:r>
              <w:t>Разработчик проекта:</w:t>
            </w:r>
          </w:p>
        </w:tc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</w:pPr>
            <w:r>
              <w:t>_____________________________________________________</w:t>
            </w:r>
          </w:p>
          <w:p w:rsidR="002B30A1" w:rsidRDefault="002B30A1">
            <w:pPr>
              <w:pStyle w:val="ConsPlusNormal"/>
              <w:jc w:val="center"/>
            </w:pPr>
            <w:r>
              <w:t>(должность, Ф.И.О. - последнее при наличии, подпись)</w:t>
            </w:r>
          </w:p>
        </w:tc>
      </w:tr>
      <w:tr w:rsidR="002B30A1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</w:pPr>
            <w:r>
              <w:t>Руководитель проектной организации: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</w:pPr>
            <w:r>
              <w:t>_______________________________________</w:t>
            </w:r>
          </w:p>
          <w:p w:rsidR="002B30A1" w:rsidRDefault="002B30A1">
            <w:pPr>
              <w:pStyle w:val="ConsPlusNormal"/>
              <w:jc w:val="center"/>
            </w:pPr>
            <w:r>
              <w:t>(должность, Ф.И.О. - последнее</w:t>
            </w:r>
          </w:p>
          <w:p w:rsidR="002B30A1" w:rsidRDefault="002B30A1">
            <w:pPr>
              <w:pStyle w:val="ConsPlusNormal"/>
              <w:jc w:val="center"/>
            </w:pPr>
            <w:r>
              <w:t>при наличии, подпись)</w:t>
            </w:r>
          </w:p>
        </w:tc>
      </w:tr>
      <w:tr w:rsidR="002B30A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</w:pPr>
            <w:r>
              <w:t>Месяц и год разработки проекта: ____________ Место разработки: ________________</w:t>
            </w:r>
          </w:p>
        </w:tc>
      </w:tr>
      <w:tr w:rsidR="002B30A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0A1" w:rsidRDefault="002B30A1">
            <w:pPr>
              <w:pStyle w:val="ConsPlusNormal"/>
            </w:pPr>
            <w:bookmarkStart w:id="0" w:name="_GoBack"/>
            <w:bookmarkEnd w:id="0"/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Лист 1. Фотография существующего НТО, нестационарного объекта общественного питания в городской среде.</w:t>
            </w:r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Раздел генплана:</w:t>
            </w:r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Лист 2. ситуационный план в масштабе 1:2000; план благоустройства в масштабе 1:500 или 1:200; экспликация объектов; экспликация функциональных зон.</w:t>
            </w:r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Лист 3. разбивочный план в масштабе 1:500 или 1:200 с указанием размеров НТО, нестационарного объекта общественного питания; с указанием размеров - привязок к ближайшим зданиям/сооружениям; с указанием размеров функциональных зон.</w:t>
            </w:r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Раздел архитектурной части:</w:t>
            </w:r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Лист 4. План этажа НТО, нестационарного объекта общественного питания до и после отклонения от предельных параметров и/или модернизации в масштабе 1:100.</w:t>
            </w:r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Лист 5. Главный и боковые фасады (с указанием размеров и высот).</w:t>
            </w:r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Лист 6. Общий вид, с указанием конструктивных особенностей и материалов.</w:t>
            </w:r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Лист 7. Цветовая палитра фасада с обозначением цвета в системе RAL.</w:t>
            </w:r>
          </w:p>
          <w:p w:rsidR="002B30A1" w:rsidRDefault="002B30A1">
            <w:pPr>
              <w:pStyle w:val="ConsPlusNormal"/>
              <w:ind w:firstLine="283"/>
              <w:jc w:val="both"/>
            </w:pPr>
            <w:r>
              <w:t>Лист 8. Дополнительные материалы (место для размещения рекламы, средств наружной информации, освещения, дополнительного оборудования и прочее)</w:t>
            </w:r>
          </w:p>
        </w:tc>
      </w:tr>
    </w:tbl>
    <w:p w:rsidR="002B30A1" w:rsidRDefault="002B30A1">
      <w:pPr>
        <w:pStyle w:val="ConsPlusNormal"/>
        <w:jc w:val="both"/>
      </w:pPr>
    </w:p>
    <w:p w:rsidR="002B30A1" w:rsidRDefault="002B30A1">
      <w:pPr>
        <w:pStyle w:val="ConsPlusNormal"/>
        <w:jc w:val="both"/>
      </w:pPr>
    </w:p>
    <w:p w:rsidR="002B30A1" w:rsidRDefault="002B30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C0A" w:rsidRDefault="002B30A1" w:rsidP="002B30A1">
      <w:pPr>
        <w:pStyle w:val="ConsPlusNormal"/>
      </w:pPr>
      <w:hyperlink r:id="rId4">
        <w:r>
          <w:rPr>
            <w:i/>
            <w:color w:val="0000FF"/>
          </w:rPr>
          <w:br/>
          <w:t xml:space="preserve">Постановление Администрации г. Норильска Красноярского края от 15.08.2019 N 360 (ред. от 23.04.2024) "Об утверждении Административного регламента предоставления муниципальной услуги "Согласование отклонений от рекомендуемых параметров и/или модернизации нестационарного торгового объекта, нестационарного объекта общественного питания" </w:t>
        </w:r>
      </w:hyperlink>
    </w:p>
    <w:sectPr w:rsidR="00686C0A" w:rsidSect="00AD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A1"/>
    <w:rsid w:val="00046534"/>
    <w:rsid w:val="000F6A04"/>
    <w:rsid w:val="002B30A1"/>
    <w:rsid w:val="0047383B"/>
    <w:rsid w:val="004A2986"/>
    <w:rsid w:val="00686C0A"/>
    <w:rsid w:val="006B166A"/>
    <w:rsid w:val="006C48D0"/>
    <w:rsid w:val="007E48F0"/>
    <w:rsid w:val="00950113"/>
    <w:rsid w:val="00B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E2378-DCD3-4A62-AC34-2223C39B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0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32502&amp;dst=100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2024-05-24T12:38:00Z</dcterms:created>
  <dcterms:modified xsi:type="dcterms:W3CDTF">2024-05-24T12:41:00Z</dcterms:modified>
</cp:coreProperties>
</file>