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375C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75C3" w:rsidRDefault="001375C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75C3" w:rsidRDefault="001375C3">
            <w:pPr>
              <w:pStyle w:val="ConsPlusNormal"/>
              <w:jc w:val="both"/>
            </w:pPr>
            <w:r>
              <w:t>Начальнику Управления по</w:t>
            </w:r>
          </w:p>
          <w:p w:rsidR="001375C3" w:rsidRDefault="001375C3">
            <w:pPr>
              <w:pStyle w:val="ConsPlusNormal"/>
              <w:jc w:val="both"/>
            </w:pPr>
            <w:r>
              <w:t>градостроительству и землепользованию</w:t>
            </w:r>
          </w:p>
          <w:p w:rsidR="001375C3" w:rsidRDefault="001375C3">
            <w:pPr>
              <w:pStyle w:val="ConsPlusNormal"/>
              <w:jc w:val="both"/>
            </w:pPr>
            <w:r>
              <w:t>Администрации города Норильска</w:t>
            </w:r>
          </w:p>
        </w:tc>
      </w:tr>
      <w:tr w:rsidR="001375C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5C3" w:rsidRDefault="001375C3">
            <w:pPr>
              <w:pStyle w:val="ConsPlusNormal"/>
              <w:jc w:val="both"/>
              <w:outlineLvl w:val="0"/>
            </w:pPr>
          </w:p>
        </w:tc>
      </w:tr>
      <w:tr w:rsidR="001375C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5C3" w:rsidRDefault="001375C3">
            <w:pPr>
              <w:pStyle w:val="ConsPlusNormal"/>
              <w:jc w:val="center"/>
            </w:pPr>
            <w:r>
              <w:t>ЗАЯВЛЕНИЕ</w:t>
            </w:r>
          </w:p>
          <w:p w:rsidR="001375C3" w:rsidRDefault="001375C3">
            <w:pPr>
              <w:pStyle w:val="ConsPlusNormal"/>
              <w:jc w:val="center"/>
            </w:pPr>
            <w:r>
              <w:t>о согласовании схемы ограждения зданий (включая</w:t>
            </w:r>
          </w:p>
          <w:p w:rsidR="001375C3" w:rsidRDefault="001375C3">
            <w:pPr>
              <w:pStyle w:val="ConsPlusNormal"/>
              <w:jc w:val="center"/>
            </w:pPr>
            <w:r>
              <w:t>многоквартирные дома), строений, сооружений</w:t>
            </w:r>
          </w:p>
        </w:tc>
      </w:tr>
      <w:tr w:rsidR="001375C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5C3" w:rsidRDefault="001375C3">
            <w:pPr>
              <w:pStyle w:val="ConsPlusNormal"/>
              <w:jc w:val="both"/>
            </w:pPr>
          </w:p>
        </w:tc>
      </w:tr>
      <w:tr w:rsidR="001375C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5C3" w:rsidRDefault="001375C3">
            <w:pPr>
              <w:pStyle w:val="ConsPlusNormal"/>
              <w:jc w:val="both"/>
            </w:pPr>
            <w:r>
              <w:t>Прошу согласовать схему ограждения</w:t>
            </w:r>
          </w:p>
          <w:p w:rsidR="001375C3" w:rsidRDefault="001375C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375C3" w:rsidRDefault="001375C3">
            <w:pPr>
              <w:pStyle w:val="ConsPlusNormal"/>
              <w:jc w:val="center"/>
            </w:pPr>
            <w:r>
              <w:t>(наименование объекта)</w:t>
            </w:r>
          </w:p>
          <w:p w:rsidR="001375C3" w:rsidRDefault="001375C3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1375C3" w:rsidRDefault="001375C3">
            <w:pPr>
              <w:pStyle w:val="ConsPlusNormal"/>
              <w:jc w:val="both"/>
            </w:pPr>
            <w:r>
              <w:t>Расположенного по адресу:</w:t>
            </w:r>
          </w:p>
          <w:p w:rsidR="001375C3" w:rsidRDefault="001375C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375C3" w:rsidRDefault="001375C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</w:tbl>
    <w:p w:rsidR="001375C3" w:rsidRDefault="001375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4819"/>
      </w:tblGrid>
      <w:tr w:rsidR="001375C3">
        <w:tc>
          <w:tcPr>
            <w:tcW w:w="9040" w:type="dxa"/>
            <w:gridSpan w:val="2"/>
          </w:tcPr>
          <w:p w:rsidR="001375C3" w:rsidRDefault="001375C3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п. 1.2</w:t>
              </w:r>
            </w:hyperlink>
            <w:r>
              <w:t xml:space="preserve"> Административного регламента</w:t>
            </w: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ОГРНИП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ОГРН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ИНН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Номер телефона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9040" w:type="dxa"/>
            <w:gridSpan w:val="2"/>
          </w:tcPr>
          <w:p w:rsidR="001375C3" w:rsidRDefault="001375C3">
            <w:pPr>
              <w:pStyle w:val="ConsPlusNormal"/>
              <w:jc w:val="center"/>
            </w:pPr>
            <w:r>
              <w:t>Сведения о представителе</w:t>
            </w: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Категория представителя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  <w:r>
              <w:t xml:space="preserve">в соответствии с </w:t>
            </w:r>
            <w:hyperlink r:id="rId5">
              <w:r>
                <w:rPr>
                  <w:color w:val="0000FF"/>
                </w:rPr>
                <w:t>п. 1.2</w:t>
              </w:r>
            </w:hyperlink>
            <w:r>
              <w:t>. Административного регламента</w:t>
            </w: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Фамилия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Имя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Отчество (при наличие)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Номер телефона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221" w:type="dxa"/>
          </w:tcPr>
          <w:p w:rsidR="001375C3" w:rsidRDefault="001375C3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4819" w:type="dxa"/>
          </w:tcPr>
          <w:p w:rsidR="001375C3" w:rsidRDefault="001375C3">
            <w:pPr>
              <w:pStyle w:val="ConsPlusNormal"/>
            </w:pPr>
          </w:p>
        </w:tc>
      </w:tr>
    </w:tbl>
    <w:p w:rsidR="001375C3" w:rsidRDefault="001375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3"/>
        <w:gridCol w:w="4876"/>
      </w:tblGrid>
      <w:tr w:rsidR="001375C3">
        <w:tc>
          <w:tcPr>
            <w:tcW w:w="9019" w:type="dxa"/>
            <w:gridSpan w:val="2"/>
          </w:tcPr>
          <w:p w:rsidR="001375C3" w:rsidRDefault="001375C3">
            <w:pPr>
              <w:pStyle w:val="ConsPlusNormal"/>
              <w:jc w:val="center"/>
            </w:pPr>
            <w:r>
              <w:t>Вариант предоставления услуги (отметить нужный вариант "Х")</w:t>
            </w:r>
          </w:p>
        </w:tc>
      </w:tr>
      <w:tr w:rsidR="001375C3">
        <w:tc>
          <w:tcPr>
            <w:tcW w:w="4143" w:type="dxa"/>
          </w:tcPr>
          <w:p w:rsidR="001375C3" w:rsidRDefault="001375C3">
            <w:pPr>
              <w:pStyle w:val="ConsPlusNormal"/>
            </w:pPr>
            <w:r>
              <w:t>в форме электронного документа в личном кабинете на ЕПГУ</w:t>
            </w:r>
          </w:p>
        </w:tc>
        <w:tc>
          <w:tcPr>
            <w:tcW w:w="4876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143" w:type="dxa"/>
          </w:tcPr>
          <w:p w:rsidR="001375C3" w:rsidRDefault="001375C3">
            <w:pPr>
              <w:pStyle w:val="ConsPlusNormal"/>
            </w:pPr>
            <w:r>
              <w:t xml:space="preserve">в форме </w:t>
            </w:r>
            <w:proofErr w:type="gramStart"/>
            <w:r>
              <w:t>электронного документа</w:t>
            </w:r>
            <w:proofErr w:type="gramEnd"/>
            <w:r>
              <w:t xml:space="preserve"> отправленного на электронную почту Заявителя (представителя)</w:t>
            </w:r>
          </w:p>
        </w:tc>
        <w:tc>
          <w:tcPr>
            <w:tcW w:w="4876" w:type="dxa"/>
          </w:tcPr>
          <w:p w:rsidR="001375C3" w:rsidRDefault="001375C3">
            <w:pPr>
              <w:pStyle w:val="ConsPlusNormal"/>
            </w:pPr>
            <w:r>
              <w:t>указать эл. почту на которую необходимо направить решение</w:t>
            </w:r>
          </w:p>
        </w:tc>
      </w:tr>
      <w:tr w:rsidR="001375C3">
        <w:tc>
          <w:tcPr>
            <w:tcW w:w="4143" w:type="dxa"/>
          </w:tcPr>
          <w:p w:rsidR="001375C3" w:rsidRDefault="001375C3">
            <w:pPr>
              <w:pStyle w:val="ConsPlusNormal"/>
            </w:pPr>
            <w:r>
              <w:t>на бумажном носителе</w:t>
            </w:r>
          </w:p>
        </w:tc>
        <w:tc>
          <w:tcPr>
            <w:tcW w:w="4876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9019" w:type="dxa"/>
            <w:gridSpan w:val="2"/>
          </w:tcPr>
          <w:p w:rsidR="001375C3" w:rsidRDefault="001375C3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1375C3">
        <w:tc>
          <w:tcPr>
            <w:tcW w:w="4143" w:type="dxa"/>
          </w:tcPr>
          <w:p w:rsidR="001375C3" w:rsidRDefault="001375C3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4876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143" w:type="dxa"/>
          </w:tcPr>
          <w:p w:rsidR="001375C3" w:rsidRDefault="001375C3">
            <w:pPr>
              <w:pStyle w:val="ConsPlusNormal"/>
            </w:pPr>
            <w:r>
              <w:t>Адрес объекта</w:t>
            </w:r>
          </w:p>
        </w:tc>
        <w:tc>
          <w:tcPr>
            <w:tcW w:w="4876" w:type="dxa"/>
          </w:tcPr>
          <w:p w:rsidR="001375C3" w:rsidRDefault="001375C3">
            <w:pPr>
              <w:pStyle w:val="ConsPlusNormal"/>
            </w:pPr>
          </w:p>
        </w:tc>
      </w:tr>
      <w:tr w:rsidR="001375C3">
        <w:tc>
          <w:tcPr>
            <w:tcW w:w="4143" w:type="dxa"/>
          </w:tcPr>
          <w:p w:rsidR="001375C3" w:rsidRDefault="001375C3">
            <w:pPr>
              <w:pStyle w:val="ConsPlusNormal"/>
            </w:pPr>
            <w:r>
              <w:t>Тип ограждения</w:t>
            </w:r>
          </w:p>
        </w:tc>
        <w:tc>
          <w:tcPr>
            <w:tcW w:w="4876" w:type="dxa"/>
          </w:tcPr>
          <w:p w:rsidR="001375C3" w:rsidRDefault="001375C3">
            <w:pPr>
              <w:pStyle w:val="ConsPlusNormal"/>
            </w:pPr>
          </w:p>
        </w:tc>
      </w:tr>
    </w:tbl>
    <w:p w:rsidR="001375C3" w:rsidRDefault="001375C3">
      <w:pPr>
        <w:pStyle w:val="ConsPlusNormal"/>
      </w:pPr>
    </w:p>
    <w:p w:rsidR="001375C3" w:rsidRDefault="001375C3">
      <w:pPr>
        <w:pStyle w:val="ConsPlusNonformat"/>
        <w:jc w:val="both"/>
      </w:pPr>
      <w:r>
        <w:t>Приложение:</w:t>
      </w:r>
    </w:p>
    <w:p w:rsidR="001375C3" w:rsidRDefault="001375C3">
      <w:pPr>
        <w:pStyle w:val="ConsPlusNonformat"/>
        <w:jc w:val="both"/>
      </w:pPr>
    </w:p>
    <w:p w:rsidR="001375C3" w:rsidRDefault="001375C3">
      <w:pPr>
        <w:pStyle w:val="ConsPlusNonformat"/>
        <w:jc w:val="both"/>
      </w:pPr>
      <w:r>
        <w:t>"__" _____________ 20__ г.    ____________/_______________________________/</w:t>
      </w:r>
    </w:p>
    <w:p w:rsidR="001375C3" w:rsidRDefault="001375C3">
      <w:pPr>
        <w:pStyle w:val="ConsPlusNonformat"/>
        <w:jc w:val="both"/>
      </w:pPr>
      <w:r>
        <w:t xml:space="preserve">                                (подпись) (Ф.И.О. Заявителя, представителя)</w:t>
      </w:r>
    </w:p>
    <w:p w:rsidR="001375C3" w:rsidRDefault="001375C3">
      <w:pPr>
        <w:pStyle w:val="ConsPlusNormal"/>
      </w:pPr>
      <w:hyperlink r:id="rId6">
        <w:r>
          <w:rPr>
            <w:i/>
            <w:color w:val="0000FF"/>
          </w:rPr>
          <w:br/>
          <w:t xml:space="preserve">Постановление Администрации г. Норильска Красноярского края от 12.10.2023 N 486 "Об утверждении Административного регламента предоставления муниципальной услуги "Согласование схемы ограждения зданий (включая многоквартирные дома), строений, сооружений" </w:t>
        </w:r>
      </w:hyperlink>
      <w:bookmarkStart w:id="0" w:name="_GoBack"/>
      <w:bookmarkEnd w:id="0"/>
      <w:r>
        <w:br/>
      </w:r>
    </w:p>
    <w:p w:rsidR="00686C0A" w:rsidRDefault="00686C0A"/>
    <w:sectPr w:rsidR="00686C0A" w:rsidSect="0025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C3"/>
    <w:rsid w:val="00046534"/>
    <w:rsid w:val="000F6A04"/>
    <w:rsid w:val="001375C3"/>
    <w:rsid w:val="0047383B"/>
    <w:rsid w:val="004A2986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BADC-8FBA-4A5F-9DA9-8EB75BA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7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8807&amp;dst=100392" TargetMode="External"/><Relationship Id="rId5" Type="http://schemas.openxmlformats.org/officeDocument/2006/relationships/hyperlink" Target="https://login.consultant.ru/link/?req=doc&amp;base=RLAW123&amp;n=318807&amp;dst=100021" TargetMode="External"/><Relationship Id="rId4" Type="http://schemas.openxmlformats.org/officeDocument/2006/relationships/hyperlink" Target="https://login.consultant.ru/link/?req=doc&amp;base=RLAW123&amp;n=318807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2024-05-24T10:37:00Z</dcterms:created>
  <dcterms:modified xsi:type="dcterms:W3CDTF">2024-05-24T10:37:00Z</dcterms:modified>
</cp:coreProperties>
</file>