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A03B1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1F650B00" wp14:editId="46B15942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8D26B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A03B1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36/4-809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D26B2" w:rsidRPr="001147F8" w:rsidRDefault="008D26B2" w:rsidP="008D26B2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1147F8">
        <w:rPr>
          <w:rFonts w:ascii="Times New Roman" w:hAnsi="Times New Roman"/>
          <w:sz w:val="26"/>
          <w:szCs w:val="26"/>
        </w:rPr>
        <w:t xml:space="preserve">О внесении изменения в решение Городского Совета от 13.05.2008 № 11-239 </w:t>
      </w:r>
    </w:p>
    <w:p w:rsidR="008D26B2" w:rsidRPr="001147F8" w:rsidRDefault="008D26B2" w:rsidP="008D26B2">
      <w:pPr>
        <w:jc w:val="center"/>
        <w:rPr>
          <w:szCs w:val="26"/>
        </w:rPr>
      </w:pPr>
      <w:r w:rsidRPr="001147F8">
        <w:rPr>
          <w:szCs w:val="26"/>
        </w:rPr>
        <w:t>«Об утверждении Положения о публичных слушаниях на территории муниципального образования город Норильск»</w:t>
      </w:r>
    </w:p>
    <w:p w:rsidR="008D26B2" w:rsidRDefault="008D26B2" w:rsidP="008D26B2">
      <w:pPr>
        <w:pStyle w:val="ab"/>
        <w:tabs>
          <w:tab w:val="left" w:pos="0"/>
        </w:tabs>
        <w:spacing w:after="0"/>
        <w:ind w:left="0" w:firstLine="567"/>
        <w:rPr>
          <w:rFonts w:cs="Times New Roman"/>
          <w:szCs w:val="26"/>
        </w:rPr>
      </w:pPr>
    </w:p>
    <w:p w:rsidR="008D26B2" w:rsidRPr="001147F8" w:rsidRDefault="008D26B2" w:rsidP="008D26B2">
      <w:pPr>
        <w:pStyle w:val="ab"/>
        <w:tabs>
          <w:tab w:val="left" w:pos="0"/>
        </w:tabs>
        <w:spacing w:after="0"/>
        <w:ind w:left="0" w:firstLine="567"/>
        <w:rPr>
          <w:rFonts w:cs="Times New Roman"/>
          <w:szCs w:val="26"/>
        </w:rPr>
      </w:pPr>
      <w:r w:rsidRPr="001147F8">
        <w:rPr>
          <w:rFonts w:cs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szCs w:val="26"/>
        </w:rPr>
        <w:t>,</w:t>
      </w:r>
      <w:r w:rsidRPr="001147F8">
        <w:rPr>
          <w:rFonts w:cs="Times New Roman"/>
          <w:szCs w:val="26"/>
        </w:rPr>
        <w:t xml:space="preserve"> Городской Совет</w:t>
      </w:r>
    </w:p>
    <w:p w:rsidR="008D26B2" w:rsidRPr="001147F8" w:rsidRDefault="008D26B2" w:rsidP="008D26B2">
      <w:pPr>
        <w:pStyle w:val="ab"/>
        <w:tabs>
          <w:tab w:val="left" w:pos="0"/>
        </w:tabs>
        <w:spacing w:after="0"/>
        <w:ind w:left="0" w:firstLine="567"/>
        <w:rPr>
          <w:rFonts w:eastAsia="Times New Roman" w:cs="Times New Roman"/>
          <w:szCs w:val="26"/>
        </w:rPr>
      </w:pPr>
    </w:p>
    <w:p w:rsidR="008D26B2" w:rsidRPr="001147F8" w:rsidRDefault="008D26B2" w:rsidP="008D26B2">
      <w:pPr>
        <w:ind w:firstLine="709"/>
        <w:rPr>
          <w:b/>
          <w:bCs/>
          <w:szCs w:val="26"/>
        </w:rPr>
      </w:pPr>
      <w:r w:rsidRPr="001147F8">
        <w:rPr>
          <w:b/>
          <w:bCs/>
          <w:szCs w:val="26"/>
        </w:rPr>
        <w:t>РЕШИЛ:</w:t>
      </w:r>
    </w:p>
    <w:p w:rsidR="008D26B2" w:rsidRPr="001147F8" w:rsidRDefault="008D26B2" w:rsidP="008D26B2">
      <w:pPr>
        <w:pStyle w:val="ab"/>
        <w:spacing w:after="0"/>
        <w:ind w:left="0" w:firstLine="567"/>
        <w:rPr>
          <w:rFonts w:eastAsia="Calibri" w:cs="Times New Roman"/>
          <w:bCs/>
          <w:szCs w:val="26"/>
        </w:rPr>
      </w:pPr>
    </w:p>
    <w:p w:rsidR="008D26B2" w:rsidRPr="001147F8" w:rsidRDefault="008D26B2" w:rsidP="008D26B2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147F8">
        <w:rPr>
          <w:rFonts w:ascii="Times New Roman" w:hAnsi="Times New Roman"/>
          <w:sz w:val="26"/>
          <w:szCs w:val="26"/>
        </w:rPr>
        <w:t>1. Внести в Положение о публичных слушаниях на территории муниципального образования город Норильск, утвержденное решением Городского Совета от 13.05.2008 № 11-239, следующее изменение:</w:t>
      </w:r>
    </w:p>
    <w:p w:rsidR="008D26B2" w:rsidRPr="001147F8" w:rsidRDefault="008D26B2" w:rsidP="008D26B2">
      <w:pPr>
        <w:autoSpaceDE w:val="0"/>
        <w:autoSpaceDN w:val="0"/>
        <w:adjustRightInd w:val="0"/>
        <w:ind w:firstLine="709"/>
        <w:rPr>
          <w:szCs w:val="26"/>
        </w:rPr>
      </w:pPr>
      <w:r w:rsidRPr="001147F8">
        <w:rPr>
          <w:szCs w:val="26"/>
        </w:rPr>
        <w:t xml:space="preserve"> абзац второй пункта 1.6 изложить в следующей редакции:</w:t>
      </w:r>
    </w:p>
    <w:p w:rsidR="008D26B2" w:rsidRPr="004328DE" w:rsidRDefault="008D26B2" w:rsidP="008D26B2">
      <w:pPr>
        <w:autoSpaceDE w:val="0"/>
        <w:autoSpaceDN w:val="0"/>
        <w:adjustRightInd w:val="0"/>
        <w:ind w:firstLine="567"/>
        <w:rPr>
          <w:bCs/>
          <w:szCs w:val="26"/>
        </w:rPr>
      </w:pPr>
      <w:r w:rsidRPr="004328DE">
        <w:rPr>
          <w:szCs w:val="26"/>
        </w:rPr>
        <w:t xml:space="preserve"> «- проект Устава муниципального образования город Норильск, а также проект решения Городского Совета о внесении изменений и дополнений в Устав муниципального образования город Норильск, кроме случаев, когда в Устав муниципального образования город Норильск вносятся изменения в форме точного воспроизведения положений </w:t>
      </w:r>
      <w:r w:rsidRPr="008D26B2">
        <w:rPr>
          <w:rFonts w:cs="Times New Roman"/>
          <w:szCs w:val="26"/>
        </w:rPr>
        <w:t>Конституции</w:t>
      </w:r>
      <w:r w:rsidRPr="004328DE">
        <w:rPr>
          <w:szCs w:val="26"/>
        </w:rPr>
        <w:t xml:space="preserve"> Российской Федерации, федеральных законов, Устава или законов Красноярского края в целях приведения данного Устава в соответствие с этими нормативными правовыми актами;</w:t>
      </w:r>
      <w:r w:rsidRPr="004328DE">
        <w:rPr>
          <w:bCs/>
          <w:szCs w:val="26"/>
        </w:rPr>
        <w:t>».</w:t>
      </w:r>
    </w:p>
    <w:p w:rsidR="008D26B2" w:rsidRPr="001147F8" w:rsidRDefault="008D26B2" w:rsidP="008D26B2">
      <w:pPr>
        <w:ind w:firstLine="709"/>
        <w:rPr>
          <w:szCs w:val="26"/>
        </w:rPr>
      </w:pPr>
      <w:r w:rsidRPr="001147F8">
        <w:rPr>
          <w:szCs w:val="26"/>
        </w:rPr>
        <w:t xml:space="preserve">2. Контроль исполнения решения возложить на председателя </w:t>
      </w:r>
      <w:r w:rsidR="00A03B1B">
        <w:rPr>
          <w:szCs w:val="26"/>
        </w:rPr>
        <w:t xml:space="preserve">комиссии </w:t>
      </w:r>
      <w:r w:rsidRPr="001147F8">
        <w:rPr>
          <w:szCs w:val="26"/>
        </w:rPr>
        <w:t>Городского Совета по законности и местному самоуправлению Соломаху Л.А.</w:t>
      </w:r>
    </w:p>
    <w:p w:rsidR="008D26B2" w:rsidRPr="001147F8" w:rsidRDefault="008D26B2" w:rsidP="008D26B2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 w:rsidRPr="001147F8">
        <w:rPr>
          <w:szCs w:val="26"/>
        </w:rPr>
        <w:t>3. Решение вступает в силу через десять дней со дня опубликования в газете «Заполярная правда».</w:t>
      </w:r>
    </w:p>
    <w:p w:rsidR="008D26B2" w:rsidRDefault="008D26B2" w:rsidP="008D26B2">
      <w:pPr>
        <w:autoSpaceDE w:val="0"/>
        <w:autoSpaceDN w:val="0"/>
        <w:adjustRightInd w:val="0"/>
        <w:ind w:firstLine="540"/>
        <w:outlineLvl w:val="0"/>
        <w:rPr>
          <w:szCs w:val="26"/>
        </w:rPr>
      </w:pPr>
    </w:p>
    <w:p w:rsidR="008D26B2" w:rsidRDefault="008D26B2" w:rsidP="008D26B2">
      <w:pPr>
        <w:autoSpaceDE w:val="0"/>
        <w:autoSpaceDN w:val="0"/>
        <w:adjustRightInd w:val="0"/>
        <w:ind w:firstLine="540"/>
        <w:outlineLvl w:val="0"/>
        <w:rPr>
          <w:szCs w:val="26"/>
        </w:rPr>
      </w:pPr>
    </w:p>
    <w:p w:rsidR="000631CC" w:rsidRPr="001147F8" w:rsidRDefault="000631CC" w:rsidP="008D26B2">
      <w:pPr>
        <w:autoSpaceDE w:val="0"/>
        <w:autoSpaceDN w:val="0"/>
        <w:adjustRightInd w:val="0"/>
        <w:ind w:firstLine="540"/>
        <w:outlineLvl w:val="0"/>
        <w:rPr>
          <w:szCs w:val="26"/>
        </w:rPr>
      </w:pPr>
      <w:bookmarkStart w:id="0" w:name="_GoBack"/>
      <w:bookmarkEnd w:id="0"/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66CB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3D" w:rsidRDefault="005F4B3D" w:rsidP="00171B74">
      <w:r>
        <w:separator/>
      </w:r>
    </w:p>
  </w:endnote>
  <w:endnote w:type="continuationSeparator" w:id="0">
    <w:p w:rsidR="005F4B3D" w:rsidRDefault="005F4B3D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FF594B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3D" w:rsidRDefault="005F4B3D" w:rsidP="00171B74">
      <w:r>
        <w:separator/>
      </w:r>
    </w:p>
  </w:footnote>
  <w:footnote w:type="continuationSeparator" w:id="0">
    <w:p w:rsidR="005F4B3D" w:rsidRDefault="005F4B3D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07E74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31CC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06BB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4B3D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332"/>
    <w:rsid w:val="00894FC6"/>
    <w:rsid w:val="00895466"/>
    <w:rsid w:val="008955E0"/>
    <w:rsid w:val="008A043E"/>
    <w:rsid w:val="008A3FE9"/>
    <w:rsid w:val="008B4FE1"/>
    <w:rsid w:val="008B60B4"/>
    <w:rsid w:val="008D1EA9"/>
    <w:rsid w:val="008D26B2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C69B4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3B1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883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382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94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C905FD-EC72-4BBC-A560-613342D3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8D26B2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61F9-87E3-4CD8-BC4E-AB17404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8</cp:revision>
  <cp:lastPrinted>2017-02-21T07:01:00Z</cp:lastPrinted>
  <dcterms:created xsi:type="dcterms:W3CDTF">2016-12-10T05:53:00Z</dcterms:created>
  <dcterms:modified xsi:type="dcterms:W3CDTF">2017-02-28T03:54:00Z</dcterms:modified>
</cp:coreProperties>
</file>