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p w14:paraId="7DD158D5" w14:textId="489EDAC5" w:rsidR="00202D13" w:rsidRDefault="00E96D53" w:rsidP="00202D13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25 апреля</w:t>
      </w:r>
      <w:r w:rsidR="00202D13">
        <w:rPr>
          <w:rFonts w:cs="Times New Roman"/>
          <w:szCs w:val="26"/>
        </w:rPr>
        <w:t xml:space="preserve"> 2024 года                                                                                      № </w:t>
      </w:r>
      <w:r w:rsidR="00240B91">
        <w:rPr>
          <w:rFonts w:cs="Times New Roman"/>
          <w:szCs w:val="26"/>
        </w:rPr>
        <w:t>14/6-349</w:t>
      </w:r>
    </w:p>
    <w:p w14:paraId="3B1FDEFF" w14:textId="77777777" w:rsidR="009923B6" w:rsidRPr="004877F5" w:rsidRDefault="009923B6" w:rsidP="00202D13">
      <w:pPr>
        <w:rPr>
          <w:rFonts w:eastAsiaTheme="minorHAnsi"/>
          <w:szCs w:val="26"/>
          <w:lang w:eastAsia="en-US"/>
        </w:rPr>
      </w:pPr>
    </w:p>
    <w:p w14:paraId="05168345" w14:textId="148EE170" w:rsidR="00202D13" w:rsidRPr="00E80AA0" w:rsidRDefault="00202D13" w:rsidP="00202D13">
      <w:pPr>
        <w:jc w:val="center"/>
        <w:rPr>
          <w:rFonts w:cs="Times New Roman"/>
          <w:szCs w:val="26"/>
        </w:rPr>
      </w:pPr>
      <w:r w:rsidRPr="00E80AA0">
        <w:rPr>
          <w:rFonts w:cs="Times New Roman"/>
          <w:bCs/>
          <w:szCs w:val="26"/>
        </w:rPr>
        <w:t xml:space="preserve">О внесении изменений в решение Норильского городского Совета депутатов </w:t>
      </w:r>
      <w:r w:rsidRPr="00E80AA0">
        <w:rPr>
          <w:rFonts w:cs="Times New Roman"/>
          <w:szCs w:val="26"/>
        </w:rPr>
        <w:t>от 12.12.2023 № 11/6</w:t>
      </w:r>
      <w:r>
        <w:rPr>
          <w:rFonts w:cs="Times New Roman"/>
          <w:szCs w:val="26"/>
        </w:rPr>
        <w:t>-</w:t>
      </w:r>
      <w:r w:rsidRPr="00E80AA0">
        <w:rPr>
          <w:rFonts w:cs="Times New Roman"/>
          <w:szCs w:val="26"/>
        </w:rPr>
        <w:t>302 «О бюджете муниципального образования город Норильск на 2024 год и на плановый период 2025 и 2026 годов»</w:t>
      </w:r>
    </w:p>
    <w:p w14:paraId="56D862FA" w14:textId="77777777" w:rsidR="008843FC" w:rsidRDefault="008843FC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FFB02B" w14:textId="1001677F" w:rsidR="006402F2" w:rsidRDefault="001D5C41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ED7386" w:rsidRPr="006C4D08">
        <w:rPr>
          <w:rFonts w:ascii="Times New Roman" w:hAnsi="Times New Roman" w:cs="Times New Roman"/>
          <w:sz w:val="26"/>
          <w:szCs w:val="26"/>
        </w:rPr>
        <w:t xml:space="preserve">статьей 28 Устава </w:t>
      </w:r>
      <w:r w:rsidR="00232BFB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ED7386" w:rsidRPr="006C4D08">
        <w:rPr>
          <w:rFonts w:ascii="Times New Roman" w:hAnsi="Times New Roman" w:cs="Times New Roman"/>
          <w:sz w:val="26"/>
          <w:szCs w:val="26"/>
        </w:rPr>
        <w:t xml:space="preserve"> город Норильск</w:t>
      </w:r>
      <w:r w:rsidR="00232BFB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="006402F2" w:rsidRPr="006C4D08">
        <w:rPr>
          <w:rFonts w:ascii="Times New Roman" w:hAnsi="Times New Roman" w:cs="Times New Roman"/>
          <w:sz w:val="26"/>
          <w:szCs w:val="26"/>
        </w:rPr>
        <w:t xml:space="preserve">, </w:t>
      </w:r>
      <w:r w:rsidR="00232BFB">
        <w:rPr>
          <w:rFonts w:ascii="Times New Roman" w:hAnsi="Times New Roman" w:cs="Times New Roman"/>
          <w:sz w:val="26"/>
          <w:szCs w:val="26"/>
        </w:rPr>
        <w:t>Норильский г</w:t>
      </w:r>
      <w:r w:rsidR="006402F2" w:rsidRPr="006C4D08">
        <w:rPr>
          <w:rFonts w:ascii="Times New Roman" w:hAnsi="Times New Roman" w:cs="Times New Roman"/>
          <w:sz w:val="26"/>
          <w:szCs w:val="26"/>
        </w:rPr>
        <w:t>ородской Совет</w:t>
      </w:r>
      <w:r w:rsidR="00232BFB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14:paraId="0D221F32" w14:textId="77777777" w:rsidR="00232BFB" w:rsidRPr="006C4D08" w:rsidRDefault="00232BFB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B4D628D" w14:textId="77777777" w:rsidR="006402F2" w:rsidRPr="006C4D08" w:rsidRDefault="006402F2" w:rsidP="00232B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4D08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72CA8C98" w14:textId="77777777" w:rsidR="006402F2" w:rsidRPr="006C4D08" w:rsidRDefault="006402F2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7645A497" w14:textId="3AEA72B3" w:rsidR="00A76ABD" w:rsidRPr="0038726C" w:rsidRDefault="00A76ABD" w:rsidP="00A76ABD">
      <w:pPr>
        <w:ind w:firstLine="709"/>
        <w:rPr>
          <w:rFonts w:cs="Times New Roman"/>
          <w:szCs w:val="26"/>
        </w:rPr>
      </w:pPr>
      <w:r w:rsidRPr="00B34643">
        <w:rPr>
          <w:rFonts w:cs="Times New Roman"/>
          <w:szCs w:val="26"/>
        </w:rPr>
        <w:t xml:space="preserve">1. </w:t>
      </w:r>
      <w:r>
        <w:rPr>
          <w:rFonts w:cs="Times New Roman"/>
          <w:szCs w:val="26"/>
        </w:rPr>
        <w:t>В</w:t>
      </w:r>
      <w:r w:rsidRPr="00B34643">
        <w:rPr>
          <w:rFonts w:cs="Times New Roman"/>
          <w:szCs w:val="26"/>
        </w:rPr>
        <w:t xml:space="preserve">нести в решение </w:t>
      </w:r>
      <w:r>
        <w:rPr>
          <w:rFonts w:cs="Times New Roman"/>
          <w:szCs w:val="26"/>
        </w:rPr>
        <w:t>Норильского г</w:t>
      </w:r>
      <w:r w:rsidRPr="00B34643">
        <w:rPr>
          <w:rFonts w:cs="Times New Roman"/>
          <w:szCs w:val="26"/>
        </w:rPr>
        <w:t>ородского Совета</w:t>
      </w:r>
      <w:r>
        <w:rPr>
          <w:rFonts w:cs="Times New Roman"/>
          <w:szCs w:val="26"/>
        </w:rPr>
        <w:t xml:space="preserve"> депутатов</w:t>
      </w:r>
      <w:r w:rsidRPr="00B34643">
        <w:rPr>
          <w:rFonts w:cs="Times New Roman"/>
          <w:szCs w:val="26"/>
        </w:rPr>
        <w:t xml:space="preserve"> от </w:t>
      </w:r>
      <w:r>
        <w:rPr>
          <w:szCs w:val="26"/>
        </w:rPr>
        <w:t>12</w:t>
      </w:r>
      <w:r w:rsidR="00240B20">
        <w:rPr>
          <w:szCs w:val="26"/>
        </w:rPr>
        <w:t>.12.20</w:t>
      </w:r>
      <w:r>
        <w:rPr>
          <w:szCs w:val="26"/>
        </w:rPr>
        <w:t>23</w:t>
      </w:r>
      <w:r w:rsidRPr="0093482D">
        <w:rPr>
          <w:szCs w:val="26"/>
        </w:rPr>
        <w:t xml:space="preserve"> № </w:t>
      </w:r>
      <w:r>
        <w:rPr>
          <w:szCs w:val="26"/>
        </w:rPr>
        <w:t>11/6-302</w:t>
      </w:r>
      <w:r w:rsidRPr="00B34643">
        <w:rPr>
          <w:rFonts w:cs="Times New Roman"/>
          <w:szCs w:val="26"/>
        </w:rPr>
        <w:t xml:space="preserve"> «О бюджете муниципального образования город Норильск на 202</w:t>
      </w:r>
      <w:r>
        <w:rPr>
          <w:rFonts w:cs="Times New Roman"/>
          <w:szCs w:val="26"/>
        </w:rPr>
        <w:t>4</w:t>
      </w:r>
      <w:r w:rsidRPr="00B34643">
        <w:rPr>
          <w:rFonts w:cs="Times New Roman"/>
          <w:szCs w:val="26"/>
        </w:rPr>
        <w:t xml:space="preserve"> год и на плановый период 202</w:t>
      </w:r>
      <w:r>
        <w:rPr>
          <w:rFonts w:cs="Times New Roman"/>
          <w:szCs w:val="26"/>
        </w:rPr>
        <w:t>5</w:t>
      </w:r>
      <w:r w:rsidRPr="00B34643">
        <w:rPr>
          <w:rFonts w:cs="Times New Roman"/>
          <w:szCs w:val="26"/>
        </w:rPr>
        <w:t xml:space="preserve"> и 202</w:t>
      </w:r>
      <w:r>
        <w:rPr>
          <w:rFonts w:cs="Times New Roman"/>
          <w:szCs w:val="26"/>
        </w:rPr>
        <w:t>6</w:t>
      </w:r>
      <w:r w:rsidRPr="00B34643">
        <w:rPr>
          <w:rFonts w:cs="Times New Roman"/>
          <w:szCs w:val="26"/>
        </w:rPr>
        <w:t xml:space="preserve"> годов» (далее – </w:t>
      </w:r>
      <w:r>
        <w:rPr>
          <w:rFonts w:cs="Times New Roman"/>
          <w:szCs w:val="26"/>
        </w:rPr>
        <w:t>р</w:t>
      </w:r>
      <w:r w:rsidR="00B258C9">
        <w:rPr>
          <w:rFonts w:cs="Times New Roman"/>
          <w:szCs w:val="26"/>
        </w:rPr>
        <w:t>ешение)</w:t>
      </w:r>
      <w:r w:rsidRPr="00B34643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следующие изменения:</w:t>
      </w:r>
    </w:p>
    <w:p w14:paraId="7874253A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1.1. Пункт 1 статьи 1 решения изложить в следующей редакции:</w:t>
      </w:r>
    </w:p>
    <w:p w14:paraId="1AC50966" w14:textId="0A9EF612" w:rsidR="0038726C" w:rsidRPr="0038726C" w:rsidRDefault="0038726C" w:rsidP="00D97E91">
      <w:pPr>
        <w:pStyle w:val="2"/>
        <w:keepNext w:val="0"/>
        <w:autoSpaceDE w:val="0"/>
        <w:autoSpaceDN w:val="0"/>
        <w:adjustRightInd w:val="0"/>
        <w:spacing w:before="0" w:after="0"/>
        <w:ind w:firstLine="709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38726C"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>«1. Утвердить основные характеристики бюджета муниципального образования г</w:t>
      </w:r>
      <w:r w:rsidR="00D97E91"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>ород Норильск (далее по тексту –</w:t>
      </w:r>
      <w:r w:rsidRPr="0038726C"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 xml:space="preserve"> местный бюджет) на 2024 год:</w:t>
      </w:r>
    </w:p>
    <w:p w14:paraId="1406541E" w14:textId="77777777" w:rsidR="0038726C" w:rsidRPr="0038726C" w:rsidRDefault="0038726C" w:rsidP="00D97E91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1) прогнозируемый общий объем доходов местного бюджета в сумме 32 449 109,9 тыс. рублей;</w:t>
      </w:r>
    </w:p>
    <w:p w14:paraId="51D5B001" w14:textId="77777777" w:rsidR="0038726C" w:rsidRPr="0038726C" w:rsidRDefault="0038726C" w:rsidP="00D97E91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2) общий объем расходов местного бюджета в сумме 37 731 138,0 тыс. рублей;</w:t>
      </w:r>
    </w:p>
    <w:p w14:paraId="0DCDFD8B" w14:textId="77777777" w:rsidR="0038726C" w:rsidRPr="0038726C" w:rsidRDefault="0038726C" w:rsidP="00D97E91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3) дефицит местного бюджета в сумме 5 282 028,1 тыс. рублей;</w:t>
      </w:r>
    </w:p>
    <w:p w14:paraId="3284758B" w14:textId="5C5292BE" w:rsidR="0038726C" w:rsidRPr="0038726C" w:rsidRDefault="0038726C" w:rsidP="00D97E91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4) </w:t>
      </w:r>
      <w:hyperlink r:id="rId9" w:history="1">
        <w:r w:rsidRPr="0038726C">
          <w:rPr>
            <w:rFonts w:cs="Times New Roman"/>
            <w:szCs w:val="26"/>
          </w:rPr>
          <w:t>источники</w:t>
        </w:r>
      </w:hyperlink>
      <w:r w:rsidRPr="0038726C">
        <w:rPr>
          <w:rFonts w:cs="Times New Roman"/>
          <w:szCs w:val="26"/>
        </w:rPr>
        <w:t xml:space="preserve"> внутреннего финансирования дефицита местного бюджета в сумме 5 282 028,1 тыс. рублей согласно </w:t>
      </w:r>
      <w:r w:rsidR="00FE20C7">
        <w:rPr>
          <w:rFonts w:cs="Times New Roman"/>
          <w:szCs w:val="26"/>
        </w:rPr>
        <w:t>приложению 1 к настоящему р</w:t>
      </w:r>
      <w:r w:rsidRPr="0038726C">
        <w:rPr>
          <w:rFonts w:cs="Times New Roman"/>
          <w:szCs w:val="26"/>
        </w:rPr>
        <w:t>ешению.».</w:t>
      </w:r>
    </w:p>
    <w:p w14:paraId="1E9E2A3E" w14:textId="77777777" w:rsidR="0038726C" w:rsidRPr="0038726C" w:rsidRDefault="0038726C" w:rsidP="00D97E91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1.2. Утвердить новую редакцию приложения № 1 к решению Норильского городского Совета депутатов от 12.12.2023 № 11/6–302 «О бюджете муниципального образования город Норильск на 2024 год и на плановый период 2025 и 2026 годов» – «Источники внутреннего финансирования дефицита бюджета муниципального образования город Норильск на 2024 год» согласно приложению № 1 к настоящему решению.</w:t>
      </w:r>
    </w:p>
    <w:p w14:paraId="34C750B6" w14:textId="77777777" w:rsidR="0038726C" w:rsidRPr="0038726C" w:rsidRDefault="0038726C" w:rsidP="00D97E91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1.3. В статье 2 решения утвердить новую редакцию приложения № 3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«Доходы бюджета муниципального образования город Норильск по кодам классификации доходов бюджетов на 2024 год» согласно приложению № 2 к настоящему решению.</w:t>
      </w:r>
    </w:p>
    <w:p w14:paraId="5D7014D5" w14:textId="77777777" w:rsidR="0038726C" w:rsidRPr="0038726C" w:rsidRDefault="0038726C" w:rsidP="00D97E91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1.4. В статье 6 решения:</w:t>
      </w:r>
    </w:p>
    <w:p w14:paraId="2FDC0A7E" w14:textId="376E4052" w:rsidR="0038726C" w:rsidRPr="0038726C" w:rsidRDefault="00D97E91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– пункты 2–4 считать пунктами 3–</w:t>
      </w:r>
      <w:r w:rsidR="0038726C" w:rsidRPr="0038726C">
        <w:rPr>
          <w:rFonts w:cs="Times New Roman"/>
          <w:szCs w:val="26"/>
        </w:rPr>
        <w:t>5 соответственно;</w:t>
      </w:r>
    </w:p>
    <w:p w14:paraId="278B58D2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lastRenderedPageBreak/>
        <w:t>– дополнить статью новым пунктом 2 следующего содержания:</w:t>
      </w:r>
    </w:p>
    <w:p w14:paraId="27DB29FC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«2. Утвердить объем бюджетных ассигнований, зарезервированных в местном бюджете, которые направляются на реализацию инициативных проектов, в отношении которых Администрацией города Норильска будет принято решение о поддержке в </w:t>
      </w:r>
      <w:r w:rsidRPr="0038726C">
        <w:rPr>
          <w:rFonts w:cs="Times New Roman"/>
          <w:color w:val="000000" w:themeColor="text1"/>
          <w:szCs w:val="26"/>
        </w:rPr>
        <w:t>порядке</w:t>
      </w:r>
      <w:r w:rsidRPr="0038726C">
        <w:rPr>
          <w:rFonts w:cs="Times New Roman"/>
          <w:szCs w:val="26"/>
        </w:rPr>
        <w:t>, установленном решением Норильского городского Совета депутатов от 26.01.2021 № 25/5-581 «О Порядке реализации инициативных проектов на территории муниципального образования город Норильск», в 2024 году в сумме 10 000,0 тыс. рублей.</w:t>
      </w:r>
    </w:p>
    <w:p w14:paraId="1DE67D25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Использование средств, зарезервированных в бюджете города, осуществляется в порядке, установленном правовым актом Администрации города Норильска.»;</w:t>
      </w:r>
    </w:p>
    <w:p w14:paraId="2E5BAAB1" w14:textId="2BA0C6DC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7 к решению Норильского городского Совета депутатов от 12.12.2023 № 11/6-302</w:t>
      </w:r>
      <w:r w:rsidR="00D57F1D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2024 год» согласно приложению № 3 к настоящему решению;</w:t>
      </w:r>
    </w:p>
    <w:p w14:paraId="0DB00F43" w14:textId="55A2A6B9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8 к решению Норильского городского Совета депутатов от 12.12.2023 № 11/6-302</w:t>
      </w:r>
      <w:r w:rsidR="00D57F1D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2025 и 2026 годов» согласно приложению № 4 к настоящему решению;</w:t>
      </w:r>
    </w:p>
    <w:p w14:paraId="36463157" w14:textId="5BE2ECBC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9 к решению Норильского городского Совета депутатов от 12.12.2023 № 11/6-302</w:t>
      </w:r>
      <w:r w:rsidR="00D57F1D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«Ведомственная структура расходов бюджета на 2024 год» согласно приложению № 5 к настоящему решению;</w:t>
      </w:r>
    </w:p>
    <w:p w14:paraId="3DDFB2B1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10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«Ведомственная структура расходов бюджета на плановый период 2025 и 2026 годов» согласно приложению № 6 к настоящему решению;</w:t>
      </w:r>
    </w:p>
    <w:p w14:paraId="49D71335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11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2024 год» согласно приложению № 7 к настоящему решению;</w:t>
      </w:r>
    </w:p>
    <w:p w14:paraId="5B08A91A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– утвердить новую редакцию приложения № 12 к решению Норильского городского Совета депутатов от 12.12.2023 № 11/6-302 «О бюджете муниципального образования город Норильск на 2024 год и на плановый период </w:t>
      </w:r>
      <w:r w:rsidRPr="0038726C">
        <w:rPr>
          <w:rFonts w:cs="Times New Roman"/>
          <w:szCs w:val="26"/>
        </w:rPr>
        <w:lastRenderedPageBreak/>
        <w:t>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2025 и 2026 годов» согласно приложению № 8 к настоящему решению.</w:t>
      </w:r>
    </w:p>
    <w:p w14:paraId="764C23E8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1.5. В статье 7 решения:</w:t>
      </w:r>
    </w:p>
    <w:p w14:paraId="620A76D6" w14:textId="7BB37F30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втором пункта 1 цифры «13 742 140,1» заменить цифрами «13 757 355,4»;</w:t>
      </w:r>
    </w:p>
    <w:p w14:paraId="467DDDD0" w14:textId="5492DED9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втором пункта 2 цифры «991 064,1» заменить цифрами «1 000 682,8».</w:t>
      </w:r>
    </w:p>
    <w:p w14:paraId="65B347E1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1.6. В статье 8 решения:</w:t>
      </w:r>
    </w:p>
    <w:p w14:paraId="29D98258" w14:textId="2D61B0F1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втором пункта 1 цифры «1 433 859,3» заменить цифрами «1 443 506,4»;</w:t>
      </w:r>
    </w:p>
    <w:p w14:paraId="186A2A43" w14:textId="50FC1B75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втором пункта 2 цифры «73 759,1» заменить цифрами «77 449,1».</w:t>
      </w:r>
    </w:p>
    <w:p w14:paraId="3BE3F9F9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1.7. В статье 13 решения:</w:t>
      </w:r>
    </w:p>
    <w:p w14:paraId="33F990B0" w14:textId="72B632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в абзаце втором пункта 1 цифры «2 822 143,1» заменить цифрами «2 466 187,8»;</w:t>
      </w:r>
    </w:p>
    <w:p w14:paraId="08307181" w14:textId="68177766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третьем пункта 1 цифры «1 506 305,1» заменить цифрами «1 649 954,7»;</w:t>
      </w:r>
    </w:p>
    <w:p w14:paraId="457F12DE" w14:textId="51F9A23D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15 к решению Норильского городского Совета депутатов от 12.12.2023 № 11/6-302</w:t>
      </w:r>
      <w:r w:rsidR="00D57F1D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«Перечень объектов капитального строительства муниципальной собственности муниципального образования город Норильск на 2024 год» согласно приложению № 9 к настоящему решению;</w:t>
      </w:r>
    </w:p>
    <w:p w14:paraId="3703A08C" w14:textId="70D1E0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16 к решению Норильского городского Совета депутатов от 12.12.2023 № 11/6-302</w:t>
      </w:r>
      <w:r w:rsidR="00D57F1D">
        <w:rPr>
          <w:rFonts w:cs="Times New Roman"/>
          <w:szCs w:val="26"/>
        </w:rPr>
        <w:t xml:space="preserve"> </w:t>
      </w:r>
      <w:r w:rsidRPr="0038726C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«Перечень объектов капитального строительства муниципальной собственности муниципального образования город Норильск на плановый период 2025 и 2026 годов» согласно приложению № 10 к настоящему решению.</w:t>
      </w:r>
    </w:p>
    <w:p w14:paraId="2132E2CB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1.8. В статье 14 решения:</w:t>
      </w:r>
    </w:p>
    <w:p w14:paraId="3833479C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– в абзаце втором пункта 1 цифры «964 812,4» заменить цифрами </w:t>
      </w:r>
      <w:r w:rsidRPr="0038726C">
        <w:rPr>
          <w:rFonts w:cs="Times New Roman"/>
          <w:szCs w:val="26"/>
        </w:rPr>
        <w:br/>
        <w:t>«1 024 700,3»;</w:t>
      </w:r>
    </w:p>
    <w:p w14:paraId="224EF88D" w14:textId="6E95FE86" w:rsidR="0038726C" w:rsidRPr="0038726C" w:rsidRDefault="00D63FD4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третьем пункта 1 цифры «945 402,1» заменить цифрами «809 557,9»;</w:t>
      </w:r>
    </w:p>
    <w:p w14:paraId="4AA1FAA2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17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«Ремонтно-восстановительные работы объектов, находящихся в муниципальной собственности, на 2024 год» согласно приложению № 11 к настоящему решению;</w:t>
      </w:r>
    </w:p>
    <w:p w14:paraId="431908A5" w14:textId="674573AC" w:rsidR="0038726C" w:rsidRPr="0038726C" w:rsidRDefault="00FE20C7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утвердить новую редакцию приложения № 18 к решению Норильского городского Совета депутатов от 12.12.2023 № 11/6-302 «О бюджете муниципального образования город Норильск на 2024 год и на план</w:t>
      </w:r>
      <w:r>
        <w:rPr>
          <w:rFonts w:cs="Times New Roman"/>
          <w:szCs w:val="26"/>
        </w:rPr>
        <w:t>овый период 2025 и 2026 годов» –</w:t>
      </w:r>
      <w:r w:rsidR="0038726C" w:rsidRPr="0038726C">
        <w:rPr>
          <w:rFonts w:cs="Times New Roman"/>
          <w:szCs w:val="26"/>
        </w:rPr>
        <w:t xml:space="preserve"> «</w:t>
      </w:r>
      <w:r w:rsidR="0038726C" w:rsidRPr="0038726C">
        <w:rPr>
          <w:rFonts w:cs="Times New Roman"/>
          <w:bCs/>
          <w:szCs w:val="26"/>
        </w:rPr>
        <w:t xml:space="preserve">Ремонтно-восстановительные работы объектов, </w:t>
      </w:r>
      <w:r w:rsidR="0038726C" w:rsidRPr="0038726C">
        <w:rPr>
          <w:rFonts w:cs="Times New Roman"/>
          <w:bCs/>
          <w:szCs w:val="26"/>
        </w:rPr>
        <w:lastRenderedPageBreak/>
        <w:t xml:space="preserve">находящихся в муниципальной собственности, </w:t>
      </w:r>
      <w:r w:rsidR="0038726C" w:rsidRPr="0038726C">
        <w:rPr>
          <w:rFonts w:cs="Times New Roman"/>
          <w:color w:val="000000"/>
          <w:szCs w:val="26"/>
        </w:rPr>
        <w:t>на плановый период 2025 и 2026 годов</w:t>
      </w:r>
      <w:r w:rsidR="0038726C" w:rsidRPr="0038726C">
        <w:rPr>
          <w:rFonts w:cs="Times New Roman"/>
          <w:szCs w:val="26"/>
        </w:rPr>
        <w:t>» согласно приложению № 12 к настоящему решению.</w:t>
      </w:r>
    </w:p>
    <w:p w14:paraId="326D7C15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1.9. В статье 15 решения:</w:t>
      </w:r>
    </w:p>
    <w:p w14:paraId="2D3DF8D0" w14:textId="6E738631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в абзаце втором пункта 1 цифры «502 234,0» заменить цифрами «</w:t>
      </w:r>
      <w:r w:rsidRPr="0038726C">
        <w:rPr>
          <w:rFonts w:cs="Times New Roman"/>
          <w:color w:val="000000" w:themeColor="text1"/>
          <w:szCs w:val="26"/>
        </w:rPr>
        <w:t>511 936,1</w:t>
      </w:r>
      <w:r w:rsidRPr="0038726C">
        <w:rPr>
          <w:rFonts w:cs="Times New Roman"/>
          <w:szCs w:val="26"/>
        </w:rPr>
        <w:t>»;</w:t>
      </w:r>
    </w:p>
    <w:p w14:paraId="3D7F0C78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в абзаце третьем пункта 1 цифры «2 816,1» заменить цифрами «19 816,1»;</w:t>
      </w:r>
    </w:p>
    <w:p w14:paraId="4E0E2751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19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«Мероприятия по обустройству территорий общего пользования муниципального образования город Норильск на 2024 год» согласно приложению № 13 к настоящему решению;</w:t>
      </w:r>
    </w:p>
    <w:p w14:paraId="10073275" w14:textId="1E657E6B" w:rsidR="0038726C" w:rsidRPr="0038726C" w:rsidRDefault="00FE20C7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утвердить новую редакцию приложения № 20 к решению Норильского городского Совета депутатов от 12.12.2023 № 11/6-302 «О бюджете муниципального образования город Норильск на 2024 год и на план</w:t>
      </w:r>
      <w:r>
        <w:rPr>
          <w:rFonts w:cs="Times New Roman"/>
          <w:szCs w:val="26"/>
        </w:rPr>
        <w:t>овый период 2025 и 2026 годов» –</w:t>
      </w:r>
      <w:r w:rsidR="0038726C" w:rsidRPr="0038726C">
        <w:rPr>
          <w:rFonts w:cs="Times New Roman"/>
          <w:szCs w:val="26"/>
        </w:rPr>
        <w:t xml:space="preserve"> «</w:t>
      </w:r>
      <w:r w:rsidR="0038726C" w:rsidRPr="0038726C">
        <w:rPr>
          <w:rFonts w:cs="Times New Roman"/>
          <w:bCs/>
          <w:szCs w:val="26"/>
        </w:rPr>
        <w:t>Мероприятия по обустройству территорий общего пользования муниципального образования город Норильск на плановый период 2025 и 2026 годов</w:t>
      </w:r>
      <w:r w:rsidR="0038726C" w:rsidRPr="0038726C">
        <w:rPr>
          <w:rFonts w:cs="Times New Roman"/>
          <w:szCs w:val="26"/>
        </w:rPr>
        <w:t>» согласно приложению № 14 к настоящему решению.</w:t>
      </w:r>
    </w:p>
    <w:p w14:paraId="7F2778C8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1.10. В статье 17 решения:</w:t>
      </w:r>
    </w:p>
    <w:p w14:paraId="28519F65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– в абзаце втором пункта 1 цифры «97 660,8» заменить цифрами </w:t>
      </w:r>
      <w:r w:rsidRPr="0038726C">
        <w:rPr>
          <w:rFonts w:cs="Times New Roman"/>
          <w:szCs w:val="26"/>
        </w:rPr>
        <w:br/>
        <w:t>«</w:t>
      </w:r>
      <w:r w:rsidRPr="0038726C">
        <w:rPr>
          <w:rFonts w:cs="Times New Roman"/>
          <w:color w:val="000000" w:themeColor="text1"/>
          <w:szCs w:val="26"/>
        </w:rPr>
        <w:t>107 729,6</w:t>
      </w:r>
      <w:r w:rsidRPr="0038726C">
        <w:rPr>
          <w:rFonts w:cs="Times New Roman"/>
          <w:szCs w:val="26"/>
        </w:rPr>
        <w:t>»;</w:t>
      </w:r>
    </w:p>
    <w:p w14:paraId="5E5CC094" w14:textId="511688D0" w:rsidR="0038726C" w:rsidRPr="0038726C" w:rsidRDefault="00DD389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абзац первый подпункта 3 пункта 1 изложить в следующей редакции:</w:t>
      </w:r>
    </w:p>
    <w:p w14:paraId="2754D445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«3) на осуществление и обеспечение осуществления уставных видов деятельности некоммерческой организации «Фонд социальной защиты населения и развития территории Норильского промышленного района»:»;</w:t>
      </w:r>
    </w:p>
    <w:p w14:paraId="7C60211F" w14:textId="0A5E5183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абзаце втором подпункта 3 пункта 1 цифры «31 650,3» заменить цифрами «41 719,1».  </w:t>
      </w:r>
    </w:p>
    <w:p w14:paraId="0EE39C19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1.11. В статье 18 решения:</w:t>
      </w:r>
    </w:p>
    <w:p w14:paraId="4CE82C0B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в пункте 1 цифры «2 905 000,9» заменить цифрами «2 848 955,0»;</w:t>
      </w:r>
    </w:p>
    <w:p w14:paraId="01EE8E59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утвердить новую редакцию приложения № 21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«Мероприятия по капитальному ремонту на объектах жилищного фонда муниципального образования город Норильск на 2024 год» согласно приложению № 15 к настоящему решению.</w:t>
      </w:r>
    </w:p>
    <w:p w14:paraId="37D79279" w14:textId="77777777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1.12. Подпункт 1 пункта 1 статьи 23 решения изложить в следующей редакции:</w:t>
      </w:r>
    </w:p>
    <w:p w14:paraId="641AF0E4" w14:textId="1774B271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«</w:t>
      </w:r>
      <w:r w:rsidR="00AF62E9">
        <w:rPr>
          <w:rFonts w:cs="Times New Roman"/>
          <w:szCs w:val="26"/>
        </w:rPr>
        <w:t xml:space="preserve">1) </w:t>
      </w:r>
      <w:r w:rsidRPr="0038726C">
        <w:rPr>
          <w:rFonts w:cs="Times New Roman"/>
          <w:szCs w:val="26"/>
        </w:rPr>
        <w:t xml:space="preserve">на конкурсной основе социально ориентированным некоммерческим организациям в целях </w:t>
      </w:r>
      <w:r w:rsidRPr="0038726C">
        <w:rPr>
          <w:rFonts w:cs="Times New Roman"/>
          <w:color w:val="000000" w:themeColor="text1"/>
          <w:szCs w:val="26"/>
        </w:rPr>
        <w:t>оказания поддержки для осуществления ими видов деятельности, предусмотренных статьей 31.1 Федерального закона от 12.01.1996 № 7-ФЗ «О</w:t>
      </w:r>
      <w:r w:rsidR="00007DC1">
        <w:rPr>
          <w:rFonts w:cs="Times New Roman"/>
          <w:color w:val="000000" w:themeColor="text1"/>
          <w:szCs w:val="26"/>
        </w:rPr>
        <w:t xml:space="preserve"> некоммерческих организациях», р</w:t>
      </w:r>
      <w:r w:rsidRPr="0038726C">
        <w:rPr>
          <w:rFonts w:cs="Times New Roman"/>
          <w:color w:val="000000" w:themeColor="text1"/>
          <w:szCs w:val="26"/>
        </w:rPr>
        <w:t xml:space="preserve">ешением Норильского </w:t>
      </w:r>
      <w:r w:rsidRPr="0038726C">
        <w:rPr>
          <w:rFonts w:cs="Times New Roman"/>
          <w:szCs w:val="26"/>
        </w:rPr>
        <w:t>городского Совета депутато</w:t>
      </w:r>
      <w:r w:rsidR="009D7E67">
        <w:rPr>
          <w:rFonts w:cs="Times New Roman"/>
          <w:szCs w:val="26"/>
        </w:rPr>
        <w:t>в от 20.05.2014 №</w:t>
      </w:r>
      <w:bookmarkStart w:id="0" w:name="_GoBack"/>
      <w:bookmarkEnd w:id="0"/>
      <w:r w:rsidRPr="0038726C">
        <w:rPr>
          <w:rFonts w:cs="Times New Roman"/>
          <w:szCs w:val="26"/>
        </w:rPr>
        <w:t xml:space="preserve"> 17/4-368 «Об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 в 2024 году 3 000,0 тыс. рублей и плановом периоде 2025 и 2026 годов в сумме </w:t>
      </w:r>
      <w:r w:rsidR="00CB1263">
        <w:rPr>
          <w:rFonts w:cs="Times New Roman"/>
          <w:szCs w:val="26"/>
        </w:rPr>
        <w:t xml:space="preserve">                        </w:t>
      </w:r>
      <w:r w:rsidRPr="0038726C">
        <w:rPr>
          <w:rFonts w:cs="Times New Roman"/>
          <w:szCs w:val="26"/>
        </w:rPr>
        <w:t>3 200,0 тыс. рублей ежегодно.».</w:t>
      </w:r>
    </w:p>
    <w:p w14:paraId="3475746A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1.13. В статье 25 решения:</w:t>
      </w:r>
    </w:p>
    <w:p w14:paraId="18FFE824" w14:textId="7594CB5F" w:rsidR="0038726C" w:rsidRPr="0038726C" w:rsidRDefault="00FE20C7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>–</w:t>
      </w:r>
      <w:r w:rsidR="0038726C" w:rsidRPr="0038726C">
        <w:rPr>
          <w:rFonts w:cs="Times New Roman"/>
          <w:szCs w:val="26"/>
        </w:rPr>
        <w:t xml:space="preserve"> наименование статьи после слова «Субсидии» дополнить словами «(гранты в форме субсидии)»;</w:t>
      </w:r>
    </w:p>
    <w:p w14:paraId="2C797A8E" w14:textId="20DAFF77" w:rsidR="0038726C" w:rsidRPr="0038726C" w:rsidRDefault="00FE20C7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пункт 1 изложить в следующей редакции:</w:t>
      </w:r>
    </w:p>
    <w:p w14:paraId="4B5F6C62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«1. Предоставить субъектам малого и среднего предпринимательства субсидии (гранты в форме субсидий) в целях возмещения отдельных затрат, связанных с осуществлением ими предпринимательской деятельности, в 2024 году в сумме 9 307,2 тыс. рублей и плановом периоде 2025 и 2026 годов в сумме 6 307,2 тыс. рублей ежегодно.».</w:t>
      </w:r>
    </w:p>
    <w:p w14:paraId="26CDBA6E" w14:textId="77777777" w:rsidR="0038726C" w:rsidRPr="0038726C" w:rsidRDefault="0038726C" w:rsidP="0038726C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 xml:space="preserve">1.14. В статье 29 решения: </w:t>
      </w:r>
    </w:p>
    <w:p w14:paraId="3D75C4BC" w14:textId="0C874C9A" w:rsidR="0038726C" w:rsidRPr="0038726C" w:rsidRDefault="0038726C" w:rsidP="0038726C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– в абзаце втором пункта 1 цифры «3 826 853,5» заменить цифрами «4 123 233,4»;</w:t>
      </w:r>
    </w:p>
    <w:p w14:paraId="6A0931AB" w14:textId="370514FD" w:rsidR="0038726C" w:rsidRPr="0038726C" w:rsidRDefault="00FE20C7" w:rsidP="0038726C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38726C" w:rsidRPr="0038726C">
        <w:rPr>
          <w:rFonts w:cs="Times New Roman"/>
          <w:szCs w:val="26"/>
        </w:rPr>
        <w:t xml:space="preserve"> в пункте 2 цифры «2 761 023,6» заменить цифрами «3 057 403,5».</w:t>
      </w:r>
    </w:p>
    <w:p w14:paraId="7F688E74" w14:textId="77777777" w:rsidR="00834B14" w:rsidRPr="0038726C" w:rsidRDefault="00834B14" w:rsidP="00834B1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2. Настоящее решение вступает в силу со дня принятия.</w:t>
      </w:r>
    </w:p>
    <w:p w14:paraId="692E0681" w14:textId="77777777" w:rsidR="00834B14" w:rsidRPr="0038726C" w:rsidRDefault="00834B14" w:rsidP="00834B14">
      <w:pPr>
        <w:ind w:firstLine="709"/>
        <w:rPr>
          <w:rFonts w:cs="Times New Roman"/>
          <w:szCs w:val="26"/>
        </w:rPr>
      </w:pPr>
      <w:r w:rsidRPr="0038726C"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14:paraId="76E7E254" w14:textId="77777777" w:rsidR="00EA17D1" w:rsidRDefault="00EA17D1" w:rsidP="00EA17D1">
      <w:pPr>
        <w:rPr>
          <w:rFonts w:cs="Times New Roman"/>
          <w:szCs w:val="26"/>
        </w:rPr>
      </w:pPr>
    </w:p>
    <w:p w14:paraId="2BD12FC8" w14:textId="77777777" w:rsidR="00232BFB" w:rsidRPr="00C86DAD" w:rsidRDefault="00232BFB" w:rsidP="00EA17D1">
      <w:pPr>
        <w:rPr>
          <w:rFonts w:cs="Times New Roman"/>
          <w:szCs w:val="26"/>
        </w:rPr>
      </w:pPr>
    </w:p>
    <w:p w14:paraId="38E2B5D0" w14:textId="77777777" w:rsidR="00EA17D1" w:rsidRPr="00C86DAD" w:rsidRDefault="00EA17D1" w:rsidP="00EA17D1">
      <w:pPr>
        <w:jc w:val="center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232BFB" w:rsidRPr="00E77E1E" w14:paraId="648DB7CD" w14:textId="77777777" w:rsidTr="006D2CAF">
        <w:tc>
          <w:tcPr>
            <w:tcW w:w="4672" w:type="dxa"/>
            <w:shd w:val="clear" w:color="auto" w:fill="auto"/>
          </w:tcPr>
          <w:p w14:paraId="71F6D36B" w14:textId="4C3A3B28" w:rsidR="00232BFB" w:rsidRDefault="00202D13" w:rsidP="006D2CAF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="00232BFB" w:rsidRPr="00E77E1E">
              <w:rPr>
                <w:szCs w:val="26"/>
              </w:rPr>
              <w:t xml:space="preserve"> </w:t>
            </w:r>
            <w:r w:rsidR="00232BFB">
              <w:rPr>
                <w:szCs w:val="26"/>
              </w:rPr>
              <w:t>Норильского</w:t>
            </w:r>
          </w:p>
          <w:p w14:paraId="2519A98E" w14:textId="77777777" w:rsidR="00232BFB" w:rsidRPr="00E77E1E" w:rsidRDefault="00232BFB" w:rsidP="006D2CAF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14:paraId="648A85D3" w14:textId="77777777" w:rsidR="00232BFB" w:rsidRPr="00E77E1E" w:rsidRDefault="00232BFB" w:rsidP="006D2CAF">
            <w:pPr>
              <w:rPr>
                <w:szCs w:val="26"/>
              </w:rPr>
            </w:pPr>
          </w:p>
          <w:p w14:paraId="313CD64E" w14:textId="2FB87027" w:rsidR="00232BFB" w:rsidRPr="00E77E1E" w:rsidRDefault="00232BFB" w:rsidP="00202D13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     </w:t>
            </w:r>
            <w:r w:rsidR="00202D13">
              <w:rPr>
                <w:szCs w:val="26"/>
              </w:rPr>
              <w:t xml:space="preserve">           А.А. Пестряков</w:t>
            </w:r>
          </w:p>
        </w:tc>
        <w:tc>
          <w:tcPr>
            <w:tcW w:w="4684" w:type="dxa"/>
            <w:shd w:val="clear" w:color="auto" w:fill="auto"/>
          </w:tcPr>
          <w:p w14:paraId="05F64256" w14:textId="266A4912" w:rsidR="00232BFB" w:rsidRPr="00E77E1E" w:rsidRDefault="00232BFB" w:rsidP="006D2CAF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>Глав</w:t>
            </w:r>
            <w:r w:rsidR="00202D13">
              <w:rPr>
                <w:szCs w:val="26"/>
              </w:rPr>
              <w:t>а</w:t>
            </w:r>
            <w:r w:rsidRPr="00E77E1E">
              <w:rPr>
                <w:szCs w:val="26"/>
              </w:rPr>
              <w:t xml:space="preserve"> города Норильска</w:t>
            </w:r>
          </w:p>
          <w:p w14:paraId="535B821B" w14:textId="77777777" w:rsidR="00232BFB" w:rsidRPr="00E77E1E" w:rsidRDefault="00232BFB" w:rsidP="006D2CAF">
            <w:pPr>
              <w:jc w:val="right"/>
              <w:rPr>
                <w:szCs w:val="26"/>
              </w:rPr>
            </w:pPr>
          </w:p>
          <w:p w14:paraId="789B2DBB" w14:textId="77777777" w:rsidR="00232BFB" w:rsidRDefault="00232BFB" w:rsidP="006D2CAF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14:paraId="74365CA9" w14:textId="52FEF4A8" w:rsidR="00232BFB" w:rsidRPr="00E77E1E" w:rsidRDefault="00202D13" w:rsidP="006D2CA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Д.В. Карасев</w:t>
            </w:r>
          </w:p>
        </w:tc>
      </w:tr>
    </w:tbl>
    <w:p w14:paraId="60AE4DC5" w14:textId="15F09FF7" w:rsidR="006255A6" w:rsidRPr="009A79A6" w:rsidRDefault="006255A6" w:rsidP="00834B14">
      <w:pPr>
        <w:rPr>
          <w:rFonts w:cs="Times New Roman"/>
          <w:szCs w:val="26"/>
        </w:rPr>
      </w:pPr>
    </w:p>
    <w:sectPr w:rsidR="006255A6" w:rsidRPr="009A79A6" w:rsidSect="00DF7BE3">
      <w:footerReference w:type="default" r:id="rId10"/>
      <w:pgSz w:w="11906" w:h="16838" w:code="9"/>
      <w:pgMar w:top="1134" w:right="1134" w:bottom="1134" w:left="170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9B2B9" w14:textId="77777777" w:rsidR="00384F93" w:rsidRDefault="00384F93" w:rsidP="00171B74">
      <w:r>
        <w:separator/>
      </w:r>
    </w:p>
  </w:endnote>
  <w:endnote w:type="continuationSeparator" w:id="0">
    <w:p w14:paraId="534CC4E8" w14:textId="77777777" w:rsidR="00384F93" w:rsidRDefault="00384F9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099576"/>
      <w:docPartObj>
        <w:docPartGallery w:val="Page Numbers (Bottom of Page)"/>
        <w:docPartUnique/>
      </w:docPartObj>
    </w:sdtPr>
    <w:sdtEndPr/>
    <w:sdtContent>
      <w:p w14:paraId="24378AF8" w14:textId="4CAA71C2" w:rsidR="00D97E91" w:rsidRDefault="00D97E9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E6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4DCFC" w14:textId="77777777" w:rsidR="00384F93" w:rsidRDefault="00384F93" w:rsidP="00171B74">
      <w:r>
        <w:separator/>
      </w:r>
    </w:p>
  </w:footnote>
  <w:footnote w:type="continuationSeparator" w:id="0">
    <w:p w14:paraId="10BEF078" w14:textId="77777777" w:rsidR="00384F93" w:rsidRDefault="00384F9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6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6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7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9"/>
  </w:num>
  <w:num w:numId="2">
    <w:abstractNumId w:val="26"/>
  </w:num>
  <w:num w:numId="3">
    <w:abstractNumId w:val="8"/>
  </w:num>
  <w:num w:numId="4">
    <w:abstractNumId w:val="1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10"/>
  </w:num>
  <w:num w:numId="11">
    <w:abstractNumId w:val="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"/>
  </w:num>
  <w:num w:numId="18">
    <w:abstractNumId w:val="23"/>
  </w:num>
  <w:num w:numId="19">
    <w:abstractNumId w:val="11"/>
  </w:num>
  <w:num w:numId="20">
    <w:abstractNumId w:val="25"/>
  </w:num>
  <w:num w:numId="21">
    <w:abstractNumId w:val="16"/>
  </w:num>
  <w:num w:numId="22">
    <w:abstractNumId w:val="19"/>
  </w:num>
  <w:num w:numId="23">
    <w:abstractNumId w:val="3"/>
  </w:num>
  <w:num w:numId="24">
    <w:abstractNumId w:val="24"/>
  </w:num>
  <w:num w:numId="25">
    <w:abstractNumId w:val="0"/>
  </w:num>
  <w:num w:numId="26">
    <w:abstractNumId w:val="12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66FB"/>
    <w:rsid w:val="00006F44"/>
    <w:rsid w:val="000073CC"/>
    <w:rsid w:val="00007DC1"/>
    <w:rsid w:val="0001002F"/>
    <w:rsid w:val="000110BC"/>
    <w:rsid w:val="0001182A"/>
    <w:rsid w:val="00012CC5"/>
    <w:rsid w:val="00014D99"/>
    <w:rsid w:val="000152C3"/>
    <w:rsid w:val="00020046"/>
    <w:rsid w:val="000236F9"/>
    <w:rsid w:val="00023DFD"/>
    <w:rsid w:val="00023F5C"/>
    <w:rsid w:val="0002508E"/>
    <w:rsid w:val="00033A99"/>
    <w:rsid w:val="00033D02"/>
    <w:rsid w:val="000340D5"/>
    <w:rsid w:val="00034EE2"/>
    <w:rsid w:val="00034F53"/>
    <w:rsid w:val="0004051B"/>
    <w:rsid w:val="00040B45"/>
    <w:rsid w:val="00041C25"/>
    <w:rsid w:val="00041D01"/>
    <w:rsid w:val="00042B71"/>
    <w:rsid w:val="00044EB5"/>
    <w:rsid w:val="00045851"/>
    <w:rsid w:val="0004667B"/>
    <w:rsid w:val="00047692"/>
    <w:rsid w:val="00050C81"/>
    <w:rsid w:val="00051C6C"/>
    <w:rsid w:val="00056365"/>
    <w:rsid w:val="00061B9E"/>
    <w:rsid w:val="00062358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586F"/>
    <w:rsid w:val="0007628D"/>
    <w:rsid w:val="0008076B"/>
    <w:rsid w:val="00083698"/>
    <w:rsid w:val="00084B8F"/>
    <w:rsid w:val="00084FEF"/>
    <w:rsid w:val="00086028"/>
    <w:rsid w:val="00091A43"/>
    <w:rsid w:val="00091A70"/>
    <w:rsid w:val="000924AC"/>
    <w:rsid w:val="00095119"/>
    <w:rsid w:val="000955C0"/>
    <w:rsid w:val="000962B0"/>
    <w:rsid w:val="00096945"/>
    <w:rsid w:val="000970AC"/>
    <w:rsid w:val="000977E0"/>
    <w:rsid w:val="00097D01"/>
    <w:rsid w:val="00097FAE"/>
    <w:rsid w:val="000A01D5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7B93"/>
    <w:rsid w:val="000D0E0D"/>
    <w:rsid w:val="000D0E93"/>
    <w:rsid w:val="000D7E53"/>
    <w:rsid w:val="000E2277"/>
    <w:rsid w:val="000E25CD"/>
    <w:rsid w:val="000E448C"/>
    <w:rsid w:val="000F2125"/>
    <w:rsid w:val="000F23B1"/>
    <w:rsid w:val="000F32D4"/>
    <w:rsid w:val="000F3C74"/>
    <w:rsid w:val="000F5E8C"/>
    <w:rsid w:val="000F5F99"/>
    <w:rsid w:val="00104096"/>
    <w:rsid w:val="00106518"/>
    <w:rsid w:val="00106525"/>
    <w:rsid w:val="00106F05"/>
    <w:rsid w:val="00110B76"/>
    <w:rsid w:val="00115A1C"/>
    <w:rsid w:val="00115D52"/>
    <w:rsid w:val="00116894"/>
    <w:rsid w:val="00121A69"/>
    <w:rsid w:val="00122924"/>
    <w:rsid w:val="00124329"/>
    <w:rsid w:val="00124C84"/>
    <w:rsid w:val="00125E32"/>
    <w:rsid w:val="00125F83"/>
    <w:rsid w:val="0012642D"/>
    <w:rsid w:val="0012719D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70D2"/>
    <w:rsid w:val="00147D4D"/>
    <w:rsid w:val="0015003F"/>
    <w:rsid w:val="00151BA3"/>
    <w:rsid w:val="00152834"/>
    <w:rsid w:val="00154C6C"/>
    <w:rsid w:val="0015552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9B5"/>
    <w:rsid w:val="00173170"/>
    <w:rsid w:val="001741B7"/>
    <w:rsid w:val="00174301"/>
    <w:rsid w:val="00175F61"/>
    <w:rsid w:val="00176437"/>
    <w:rsid w:val="00176669"/>
    <w:rsid w:val="001770D7"/>
    <w:rsid w:val="00177E72"/>
    <w:rsid w:val="001824C1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20C0"/>
    <w:rsid w:val="001B2118"/>
    <w:rsid w:val="001B3429"/>
    <w:rsid w:val="001B4AD1"/>
    <w:rsid w:val="001B6949"/>
    <w:rsid w:val="001B7091"/>
    <w:rsid w:val="001C177B"/>
    <w:rsid w:val="001C1FE0"/>
    <w:rsid w:val="001C3B98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1DC0"/>
    <w:rsid w:val="001E3A6F"/>
    <w:rsid w:val="001E5201"/>
    <w:rsid w:val="001E694F"/>
    <w:rsid w:val="001E6A07"/>
    <w:rsid w:val="001E73E1"/>
    <w:rsid w:val="001F21F1"/>
    <w:rsid w:val="002009A1"/>
    <w:rsid w:val="0020111E"/>
    <w:rsid w:val="00202078"/>
    <w:rsid w:val="00202D13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30971"/>
    <w:rsid w:val="00230CEF"/>
    <w:rsid w:val="00231E94"/>
    <w:rsid w:val="0023251E"/>
    <w:rsid w:val="00232BFB"/>
    <w:rsid w:val="00233951"/>
    <w:rsid w:val="00234768"/>
    <w:rsid w:val="00234DE2"/>
    <w:rsid w:val="00234FE0"/>
    <w:rsid w:val="00240B20"/>
    <w:rsid w:val="00240B91"/>
    <w:rsid w:val="00244EA3"/>
    <w:rsid w:val="0024752E"/>
    <w:rsid w:val="00247B54"/>
    <w:rsid w:val="00247BE2"/>
    <w:rsid w:val="00251327"/>
    <w:rsid w:val="00251BBA"/>
    <w:rsid w:val="0025395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527A"/>
    <w:rsid w:val="00276C08"/>
    <w:rsid w:val="00281BB6"/>
    <w:rsid w:val="00286922"/>
    <w:rsid w:val="002872B3"/>
    <w:rsid w:val="00287333"/>
    <w:rsid w:val="00290F71"/>
    <w:rsid w:val="0029298D"/>
    <w:rsid w:val="00292DA8"/>
    <w:rsid w:val="0029471E"/>
    <w:rsid w:val="00296B0C"/>
    <w:rsid w:val="0029792A"/>
    <w:rsid w:val="002A2567"/>
    <w:rsid w:val="002A32A0"/>
    <w:rsid w:val="002A3668"/>
    <w:rsid w:val="002A5163"/>
    <w:rsid w:val="002A7964"/>
    <w:rsid w:val="002B05D2"/>
    <w:rsid w:val="002B3AB5"/>
    <w:rsid w:val="002B5B73"/>
    <w:rsid w:val="002B7520"/>
    <w:rsid w:val="002B7C99"/>
    <w:rsid w:val="002B7D5C"/>
    <w:rsid w:val="002C2418"/>
    <w:rsid w:val="002C2558"/>
    <w:rsid w:val="002C5197"/>
    <w:rsid w:val="002C55F0"/>
    <w:rsid w:val="002C7B66"/>
    <w:rsid w:val="002D0021"/>
    <w:rsid w:val="002D13A6"/>
    <w:rsid w:val="002D1C17"/>
    <w:rsid w:val="002D4B3B"/>
    <w:rsid w:val="002D4C8B"/>
    <w:rsid w:val="002D57DB"/>
    <w:rsid w:val="002D64D1"/>
    <w:rsid w:val="002D711F"/>
    <w:rsid w:val="002E0ACC"/>
    <w:rsid w:val="002E0EDF"/>
    <w:rsid w:val="002E34AA"/>
    <w:rsid w:val="002E5CAB"/>
    <w:rsid w:val="002E70E5"/>
    <w:rsid w:val="002F17DE"/>
    <w:rsid w:val="002F1E3D"/>
    <w:rsid w:val="002F220C"/>
    <w:rsid w:val="002F4765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4B6"/>
    <w:rsid w:val="00306E78"/>
    <w:rsid w:val="00306EBF"/>
    <w:rsid w:val="0031339F"/>
    <w:rsid w:val="0031397A"/>
    <w:rsid w:val="003210B0"/>
    <w:rsid w:val="00321995"/>
    <w:rsid w:val="00321A16"/>
    <w:rsid w:val="00322DDE"/>
    <w:rsid w:val="003246C9"/>
    <w:rsid w:val="00324F84"/>
    <w:rsid w:val="003323DA"/>
    <w:rsid w:val="0033512F"/>
    <w:rsid w:val="0033517D"/>
    <w:rsid w:val="00337808"/>
    <w:rsid w:val="00340BFD"/>
    <w:rsid w:val="003414ED"/>
    <w:rsid w:val="0034186C"/>
    <w:rsid w:val="0034202C"/>
    <w:rsid w:val="003425E2"/>
    <w:rsid w:val="00342772"/>
    <w:rsid w:val="003428F5"/>
    <w:rsid w:val="00343B2B"/>
    <w:rsid w:val="00343B7F"/>
    <w:rsid w:val="003454F1"/>
    <w:rsid w:val="003538D5"/>
    <w:rsid w:val="00354C50"/>
    <w:rsid w:val="00355883"/>
    <w:rsid w:val="00356B0C"/>
    <w:rsid w:val="003578C9"/>
    <w:rsid w:val="0036246E"/>
    <w:rsid w:val="00365CC0"/>
    <w:rsid w:val="00366152"/>
    <w:rsid w:val="00371A52"/>
    <w:rsid w:val="00371B21"/>
    <w:rsid w:val="0037783E"/>
    <w:rsid w:val="0038200B"/>
    <w:rsid w:val="00384320"/>
    <w:rsid w:val="00384877"/>
    <w:rsid w:val="00384F93"/>
    <w:rsid w:val="00385C99"/>
    <w:rsid w:val="00386BDC"/>
    <w:rsid w:val="0038726C"/>
    <w:rsid w:val="00387E9B"/>
    <w:rsid w:val="00387EC2"/>
    <w:rsid w:val="00390A0C"/>
    <w:rsid w:val="003916C5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2B0F"/>
    <w:rsid w:val="003B59C1"/>
    <w:rsid w:val="003C1D4F"/>
    <w:rsid w:val="003C5ABE"/>
    <w:rsid w:val="003D1A8F"/>
    <w:rsid w:val="003D2A30"/>
    <w:rsid w:val="003D2AC3"/>
    <w:rsid w:val="003D7C75"/>
    <w:rsid w:val="003E0FDF"/>
    <w:rsid w:val="003E28F1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5D9"/>
    <w:rsid w:val="003F2E70"/>
    <w:rsid w:val="003F3AE0"/>
    <w:rsid w:val="003F4452"/>
    <w:rsid w:val="003F4830"/>
    <w:rsid w:val="003F4CFF"/>
    <w:rsid w:val="003F56B5"/>
    <w:rsid w:val="0040154C"/>
    <w:rsid w:val="00401D17"/>
    <w:rsid w:val="00402FDF"/>
    <w:rsid w:val="00403584"/>
    <w:rsid w:val="00403CD1"/>
    <w:rsid w:val="004042E1"/>
    <w:rsid w:val="004049F8"/>
    <w:rsid w:val="00406690"/>
    <w:rsid w:val="00406B8D"/>
    <w:rsid w:val="004100DE"/>
    <w:rsid w:val="00410290"/>
    <w:rsid w:val="00410376"/>
    <w:rsid w:val="004119F3"/>
    <w:rsid w:val="00412892"/>
    <w:rsid w:val="00416FCC"/>
    <w:rsid w:val="00417037"/>
    <w:rsid w:val="00424F19"/>
    <w:rsid w:val="0043538E"/>
    <w:rsid w:val="00435E14"/>
    <w:rsid w:val="00440544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F6"/>
    <w:rsid w:val="00484FF2"/>
    <w:rsid w:val="0048600B"/>
    <w:rsid w:val="004877F5"/>
    <w:rsid w:val="0049095A"/>
    <w:rsid w:val="00491C64"/>
    <w:rsid w:val="00493094"/>
    <w:rsid w:val="00493E53"/>
    <w:rsid w:val="00494122"/>
    <w:rsid w:val="004958C5"/>
    <w:rsid w:val="004A11FA"/>
    <w:rsid w:val="004A27E6"/>
    <w:rsid w:val="004A29BE"/>
    <w:rsid w:val="004A3120"/>
    <w:rsid w:val="004C0A07"/>
    <w:rsid w:val="004C330E"/>
    <w:rsid w:val="004C5243"/>
    <w:rsid w:val="004C548B"/>
    <w:rsid w:val="004C6481"/>
    <w:rsid w:val="004C684B"/>
    <w:rsid w:val="004D098C"/>
    <w:rsid w:val="004D0E4E"/>
    <w:rsid w:val="004D270A"/>
    <w:rsid w:val="004D2C25"/>
    <w:rsid w:val="004D4902"/>
    <w:rsid w:val="004D5FE2"/>
    <w:rsid w:val="004D63BD"/>
    <w:rsid w:val="004E063D"/>
    <w:rsid w:val="004E12E8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7CD"/>
    <w:rsid w:val="00533150"/>
    <w:rsid w:val="00535262"/>
    <w:rsid w:val="00536BB9"/>
    <w:rsid w:val="00542FAF"/>
    <w:rsid w:val="0054631C"/>
    <w:rsid w:val="0054682B"/>
    <w:rsid w:val="00555426"/>
    <w:rsid w:val="00557694"/>
    <w:rsid w:val="00557E21"/>
    <w:rsid w:val="00560037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75AB9"/>
    <w:rsid w:val="00576102"/>
    <w:rsid w:val="00576192"/>
    <w:rsid w:val="00577023"/>
    <w:rsid w:val="00577160"/>
    <w:rsid w:val="00577C78"/>
    <w:rsid w:val="005829B0"/>
    <w:rsid w:val="005849A6"/>
    <w:rsid w:val="0058651F"/>
    <w:rsid w:val="0058666F"/>
    <w:rsid w:val="00591527"/>
    <w:rsid w:val="0059172C"/>
    <w:rsid w:val="00591902"/>
    <w:rsid w:val="00591A96"/>
    <w:rsid w:val="00597E6D"/>
    <w:rsid w:val="005A2A3C"/>
    <w:rsid w:val="005A2FDF"/>
    <w:rsid w:val="005A49E7"/>
    <w:rsid w:val="005A5C77"/>
    <w:rsid w:val="005A5DAD"/>
    <w:rsid w:val="005A6BA6"/>
    <w:rsid w:val="005B06D6"/>
    <w:rsid w:val="005B2D6F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459C"/>
    <w:rsid w:val="005D68B1"/>
    <w:rsid w:val="005E06E4"/>
    <w:rsid w:val="005E077B"/>
    <w:rsid w:val="005E0CE7"/>
    <w:rsid w:val="005E1EEB"/>
    <w:rsid w:val="005E5A7A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1751"/>
    <w:rsid w:val="00603DBC"/>
    <w:rsid w:val="00606E50"/>
    <w:rsid w:val="00607CB8"/>
    <w:rsid w:val="0061035E"/>
    <w:rsid w:val="00612164"/>
    <w:rsid w:val="0061537F"/>
    <w:rsid w:val="006163C0"/>
    <w:rsid w:val="00617839"/>
    <w:rsid w:val="0062254D"/>
    <w:rsid w:val="00623B1D"/>
    <w:rsid w:val="006243D5"/>
    <w:rsid w:val="006255A6"/>
    <w:rsid w:val="00630126"/>
    <w:rsid w:val="00631298"/>
    <w:rsid w:val="0063149C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414A"/>
    <w:rsid w:val="00644457"/>
    <w:rsid w:val="006456C1"/>
    <w:rsid w:val="00645EBF"/>
    <w:rsid w:val="00651415"/>
    <w:rsid w:val="00652172"/>
    <w:rsid w:val="00652646"/>
    <w:rsid w:val="006526EF"/>
    <w:rsid w:val="00654301"/>
    <w:rsid w:val="006553B9"/>
    <w:rsid w:val="00655C1E"/>
    <w:rsid w:val="00657B83"/>
    <w:rsid w:val="00660D85"/>
    <w:rsid w:val="00660DF6"/>
    <w:rsid w:val="00664D87"/>
    <w:rsid w:val="00664E04"/>
    <w:rsid w:val="0066733F"/>
    <w:rsid w:val="00670BCE"/>
    <w:rsid w:val="00670C21"/>
    <w:rsid w:val="00671225"/>
    <w:rsid w:val="006718AA"/>
    <w:rsid w:val="0067570B"/>
    <w:rsid w:val="006778AD"/>
    <w:rsid w:val="006815BC"/>
    <w:rsid w:val="00681FAB"/>
    <w:rsid w:val="00683A04"/>
    <w:rsid w:val="00683EC2"/>
    <w:rsid w:val="006857E3"/>
    <w:rsid w:val="00686121"/>
    <w:rsid w:val="00686154"/>
    <w:rsid w:val="00686533"/>
    <w:rsid w:val="00686ED7"/>
    <w:rsid w:val="0068701F"/>
    <w:rsid w:val="0069055B"/>
    <w:rsid w:val="006921B8"/>
    <w:rsid w:val="00692750"/>
    <w:rsid w:val="0069312D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2EC2"/>
    <w:rsid w:val="006D51C7"/>
    <w:rsid w:val="006D7ABF"/>
    <w:rsid w:val="006E4BC0"/>
    <w:rsid w:val="006E7754"/>
    <w:rsid w:val="006E7BBA"/>
    <w:rsid w:val="006F14C4"/>
    <w:rsid w:val="006F4182"/>
    <w:rsid w:val="00700B7E"/>
    <w:rsid w:val="00700E52"/>
    <w:rsid w:val="007072B4"/>
    <w:rsid w:val="007073FD"/>
    <w:rsid w:val="00710EE7"/>
    <w:rsid w:val="00712C50"/>
    <w:rsid w:val="00715438"/>
    <w:rsid w:val="00717302"/>
    <w:rsid w:val="00720754"/>
    <w:rsid w:val="007210F1"/>
    <w:rsid w:val="00721651"/>
    <w:rsid w:val="00724394"/>
    <w:rsid w:val="00726148"/>
    <w:rsid w:val="00727498"/>
    <w:rsid w:val="00731272"/>
    <w:rsid w:val="0073716C"/>
    <w:rsid w:val="00737985"/>
    <w:rsid w:val="007400A5"/>
    <w:rsid w:val="007417E5"/>
    <w:rsid w:val="00744927"/>
    <w:rsid w:val="00744CE4"/>
    <w:rsid w:val="007459E5"/>
    <w:rsid w:val="00750878"/>
    <w:rsid w:val="00751D03"/>
    <w:rsid w:val="0075356F"/>
    <w:rsid w:val="00753A2F"/>
    <w:rsid w:val="007544A1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32A6"/>
    <w:rsid w:val="00773325"/>
    <w:rsid w:val="007739CB"/>
    <w:rsid w:val="00777C93"/>
    <w:rsid w:val="00781741"/>
    <w:rsid w:val="00782616"/>
    <w:rsid w:val="00782E40"/>
    <w:rsid w:val="007846B8"/>
    <w:rsid w:val="00784E37"/>
    <w:rsid w:val="00787B73"/>
    <w:rsid w:val="00790FFF"/>
    <w:rsid w:val="00792995"/>
    <w:rsid w:val="00793B34"/>
    <w:rsid w:val="00795B35"/>
    <w:rsid w:val="00795F6D"/>
    <w:rsid w:val="00796A0C"/>
    <w:rsid w:val="007A00B4"/>
    <w:rsid w:val="007A0306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2D21"/>
    <w:rsid w:val="007D41E5"/>
    <w:rsid w:val="007D6DE2"/>
    <w:rsid w:val="007E1AC5"/>
    <w:rsid w:val="007E3E19"/>
    <w:rsid w:val="007E6576"/>
    <w:rsid w:val="007E7662"/>
    <w:rsid w:val="007F03EB"/>
    <w:rsid w:val="007F1193"/>
    <w:rsid w:val="007F14DB"/>
    <w:rsid w:val="007F2F89"/>
    <w:rsid w:val="007F341E"/>
    <w:rsid w:val="007F6D28"/>
    <w:rsid w:val="008120D4"/>
    <w:rsid w:val="00813365"/>
    <w:rsid w:val="008141BA"/>
    <w:rsid w:val="00815331"/>
    <w:rsid w:val="00815A83"/>
    <w:rsid w:val="00820247"/>
    <w:rsid w:val="008206BC"/>
    <w:rsid w:val="00821535"/>
    <w:rsid w:val="00822EA7"/>
    <w:rsid w:val="008274B1"/>
    <w:rsid w:val="00830173"/>
    <w:rsid w:val="00832614"/>
    <w:rsid w:val="00833376"/>
    <w:rsid w:val="008348E3"/>
    <w:rsid w:val="00834B14"/>
    <w:rsid w:val="00840544"/>
    <w:rsid w:val="00841BC1"/>
    <w:rsid w:val="0084228B"/>
    <w:rsid w:val="00844346"/>
    <w:rsid w:val="008466F9"/>
    <w:rsid w:val="0085581C"/>
    <w:rsid w:val="00857851"/>
    <w:rsid w:val="008602B6"/>
    <w:rsid w:val="0086186F"/>
    <w:rsid w:val="00861C91"/>
    <w:rsid w:val="008629F1"/>
    <w:rsid w:val="00865936"/>
    <w:rsid w:val="00867D1F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FC6"/>
    <w:rsid w:val="00895466"/>
    <w:rsid w:val="00895555"/>
    <w:rsid w:val="008955E0"/>
    <w:rsid w:val="00897591"/>
    <w:rsid w:val="008A043E"/>
    <w:rsid w:val="008A248E"/>
    <w:rsid w:val="008A3FE9"/>
    <w:rsid w:val="008A4801"/>
    <w:rsid w:val="008A4E0E"/>
    <w:rsid w:val="008A5D77"/>
    <w:rsid w:val="008A712E"/>
    <w:rsid w:val="008B3F2C"/>
    <w:rsid w:val="008B4FE1"/>
    <w:rsid w:val="008B60B4"/>
    <w:rsid w:val="008B7413"/>
    <w:rsid w:val="008B794D"/>
    <w:rsid w:val="008C17A2"/>
    <w:rsid w:val="008C1FC1"/>
    <w:rsid w:val="008C459F"/>
    <w:rsid w:val="008C4D7D"/>
    <w:rsid w:val="008C63E9"/>
    <w:rsid w:val="008D078A"/>
    <w:rsid w:val="008D1EA9"/>
    <w:rsid w:val="008D3DC2"/>
    <w:rsid w:val="008E2701"/>
    <w:rsid w:val="008E3273"/>
    <w:rsid w:val="008E3321"/>
    <w:rsid w:val="008E3622"/>
    <w:rsid w:val="008E3ED4"/>
    <w:rsid w:val="008E5595"/>
    <w:rsid w:val="008E55F9"/>
    <w:rsid w:val="008E5708"/>
    <w:rsid w:val="008E5F84"/>
    <w:rsid w:val="008F2195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44208"/>
    <w:rsid w:val="00946A14"/>
    <w:rsid w:val="00955629"/>
    <w:rsid w:val="00955EFB"/>
    <w:rsid w:val="00956A51"/>
    <w:rsid w:val="009573BB"/>
    <w:rsid w:val="00960579"/>
    <w:rsid w:val="009615D4"/>
    <w:rsid w:val="009632EC"/>
    <w:rsid w:val="00964434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654F"/>
    <w:rsid w:val="00980118"/>
    <w:rsid w:val="00983F7C"/>
    <w:rsid w:val="009844CF"/>
    <w:rsid w:val="00985792"/>
    <w:rsid w:val="009868F1"/>
    <w:rsid w:val="00987397"/>
    <w:rsid w:val="00990D63"/>
    <w:rsid w:val="009923B6"/>
    <w:rsid w:val="00992B2C"/>
    <w:rsid w:val="00993DA3"/>
    <w:rsid w:val="00994AB0"/>
    <w:rsid w:val="0099650C"/>
    <w:rsid w:val="00997771"/>
    <w:rsid w:val="00997EB0"/>
    <w:rsid w:val="009A0472"/>
    <w:rsid w:val="009A077A"/>
    <w:rsid w:val="009A280B"/>
    <w:rsid w:val="009A3E80"/>
    <w:rsid w:val="009A56C2"/>
    <w:rsid w:val="009A79A6"/>
    <w:rsid w:val="009B2A18"/>
    <w:rsid w:val="009B399F"/>
    <w:rsid w:val="009B4271"/>
    <w:rsid w:val="009B55D8"/>
    <w:rsid w:val="009C0EA5"/>
    <w:rsid w:val="009C6518"/>
    <w:rsid w:val="009C6EA4"/>
    <w:rsid w:val="009D0C52"/>
    <w:rsid w:val="009D1811"/>
    <w:rsid w:val="009D1F47"/>
    <w:rsid w:val="009D383A"/>
    <w:rsid w:val="009D39B8"/>
    <w:rsid w:val="009D3CEF"/>
    <w:rsid w:val="009D42E9"/>
    <w:rsid w:val="009D4851"/>
    <w:rsid w:val="009D56F5"/>
    <w:rsid w:val="009D6E10"/>
    <w:rsid w:val="009D7E67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27F7"/>
    <w:rsid w:val="00A12A01"/>
    <w:rsid w:val="00A131AF"/>
    <w:rsid w:val="00A13716"/>
    <w:rsid w:val="00A1476E"/>
    <w:rsid w:val="00A15955"/>
    <w:rsid w:val="00A176EC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B9C"/>
    <w:rsid w:val="00A61566"/>
    <w:rsid w:val="00A6179E"/>
    <w:rsid w:val="00A62484"/>
    <w:rsid w:val="00A62796"/>
    <w:rsid w:val="00A63475"/>
    <w:rsid w:val="00A63F01"/>
    <w:rsid w:val="00A64C14"/>
    <w:rsid w:val="00A64D85"/>
    <w:rsid w:val="00A65B71"/>
    <w:rsid w:val="00A66197"/>
    <w:rsid w:val="00A66646"/>
    <w:rsid w:val="00A713BF"/>
    <w:rsid w:val="00A74174"/>
    <w:rsid w:val="00A7595B"/>
    <w:rsid w:val="00A76ABD"/>
    <w:rsid w:val="00A830A0"/>
    <w:rsid w:val="00A83CA4"/>
    <w:rsid w:val="00A84839"/>
    <w:rsid w:val="00A86A6D"/>
    <w:rsid w:val="00A916BD"/>
    <w:rsid w:val="00A92A88"/>
    <w:rsid w:val="00A92FDA"/>
    <w:rsid w:val="00A9541B"/>
    <w:rsid w:val="00A9544E"/>
    <w:rsid w:val="00A95DDB"/>
    <w:rsid w:val="00A97643"/>
    <w:rsid w:val="00AA2E6A"/>
    <w:rsid w:val="00AA3A7F"/>
    <w:rsid w:val="00AA4D21"/>
    <w:rsid w:val="00AA4E6A"/>
    <w:rsid w:val="00AB03F7"/>
    <w:rsid w:val="00AB0B4F"/>
    <w:rsid w:val="00AB1CBA"/>
    <w:rsid w:val="00AB24B2"/>
    <w:rsid w:val="00AB2E84"/>
    <w:rsid w:val="00AB4B7B"/>
    <w:rsid w:val="00AB5F8F"/>
    <w:rsid w:val="00AB6B74"/>
    <w:rsid w:val="00AB70B3"/>
    <w:rsid w:val="00AC0AC7"/>
    <w:rsid w:val="00AC4AA4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7C2"/>
    <w:rsid w:val="00AF55DB"/>
    <w:rsid w:val="00AF62E9"/>
    <w:rsid w:val="00AF786B"/>
    <w:rsid w:val="00B0066D"/>
    <w:rsid w:val="00B0195F"/>
    <w:rsid w:val="00B01B29"/>
    <w:rsid w:val="00B06522"/>
    <w:rsid w:val="00B07371"/>
    <w:rsid w:val="00B112C4"/>
    <w:rsid w:val="00B1279C"/>
    <w:rsid w:val="00B133BB"/>
    <w:rsid w:val="00B134AC"/>
    <w:rsid w:val="00B146C6"/>
    <w:rsid w:val="00B1643A"/>
    <w:rsid w:val="00B16F23"/>
    <w:rsid w:val="00B17E3D"/>
    <w:rsid w:val="00B20161"/>
    <w:rsid w:val="00B242C7"/>
    <w:rsid w:val="00B248DE"/>
    <w:rsid w:val="00B24FF6"/>
    <w:rsid w:val="00B258C9"/>
    <w:rsid w:val="00B26E43"/>
    <w:rsid w:val="00B26F98"/>
    <w:rsid w:val="00B30516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1BF0"/>
    <w:rsid w:val="00B54A4E"/>
    <w:rsid w:val="00B55099"/>
    <w:rsid w:val="00B55C1A"/>
    <w:rsid w:val="00B56178"/>
    <w:rsid w:val="00B5636E"/>
    <w:rsid w:val="00B61D54"/>
    <w:rsid w:val="00B62027"/>
    <w:rsid w:val="00B63B91"/>
    <w:rsid w:val="00B64FA2"/>
    <w:rsid w:val="00B6569A"/>
    <w:rsid w:val="00B70FD5"/>
    <w:rsid w:val="00B7123A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08C"/>
    <w:rsid w:val="00B816E5"/>
    <w:rsid w:val="00B82AFF"/>
    <w:rsid w:val="00B83E0E"/>
    <w:rsid w:val="00B84821"/>
    <w:rsid w:val="00B93949"/>
    <w:rsid w:val="00BA20C5"/>
    <w:rsid w:val="00BA4B4F"/>
    <w:rsid w:val="00BA6407"/>
    <w:rsid w:val="00BA6FD8"/>
    <w:rsid w:val="00BB4190"/>
    <w:rsid w:val="00BB5B2E"/>
    <w:rsid w:val="00BB60AC"/>
    <w:rsid w:val="00BB6760"/>
    <w:rsid w:val="00BC109D"/>
    <w:rsid w:val="00BC284D"/>
    <w:rsid w:val="00BC4564"/>
    <w:rsid w:val="00BC50DC"/>
    <w:rsid w:val="00BC51CE"/>
    <w:rsid w:val="00BC7531"/>
    <w:rsid w:val="00BD32FF"/>
    <w:rsid w:val="00BD3B31"/>
    <w:rsid w:val="00BD57D5"/>
    <w:rsid w:val="00BD5B27"/>
    <w:rsid w:val="00BD6260"/>
    <w:rsid w:val="00BE07CE"/>
    <w:rsid w:val="00BE15FE"/>
    <w:rsid w:val="00BE18BD"/>
    <w:rsid w:val="00BE38F6"/>
    <w:rsid w:val="00BE54E7"/>
    <w:rsid w:val="00BE6424"/>
    <w:rsid w:val="00BE67D9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2B6"/>
    <w:rsid w:val="00C07416"/>
    <w:rsid w:val="00C07AF1"/>
    <w:rsid w:val="00C07C1B"/>
    <w:rsid w:val="00C07EE5"/>
    <w:rsid w:val="00C16351"/>
    <w:rsid w:val="00C1734F"/>
    <w:rsid w:val="00C229C7"/>
    <w:rsid w:val="00C23643"/>
    <w:rsid w:val="00C24F9D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5CDB"/>
    <w:rsid w:val="00C6670A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DA9"/>
    <w:rsid w:val="00C825B9"/>
    <w:rsid w:val="00C82753"/>
    <w:rsid w:val="00C82781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A0061"/>
    <w:rsid w:val="00CA11FB"/>
    <w:rsid w:val="00CA146B"/>
    <w:rsid w:val="00CA27FC"/>
    <w:rsid w:val="00CA3E77"/>
    <w:rsid w:val="00CA4189"/>
    <w:rsid w:val="00CA4C98"/>
    <w:rsid w:val="00CA58D2"/>
    <w:rsid w:val="00CA722F"/>
    <w:rsid w:val="00CB1263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19E0"/>
    <w:rsid w:val="00CC29A2"/>
    <w:rsid w:val="00CC4E11"/>
    <w:rsid w:val="00CD072E"/>
    <w:rsid w:val="00CD13C8"/>
    <w:rsid w:val="00CD1BD7"/>
    <w:rsid w:val="00CD213A"/>
    <w:rsid w:val="00CD506C"/>
    <w:rsid w:val="00CE0F6E"/>
    <w:rsid w:val="00CE43FB"/>
    <w:rsid w:val="00CE60B2"/>
    <w:rsid w:val="00CF136B"/>
    <w:rsid w:val="00CF6411"/>
    <w:rsid w:val="00D03380"/>
    <w:rsid w:val="00D055D6"/>
    <w:rsid w:val="00D065E1"/>
    <w:rsid w:val="00D06A4E"/>
    <w:rsid w:val="00D077AA"/>
    <w:rsid w:val="00D11AEC"/>
    <w:rsid w:val="00D125E2"/>
    <w:rsid w:val="00D177CD"/>
    <w:rsid w:val="00D20D13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50BA"/>
    <w:rsid w:val="00D460A6"/>
    <w:rsid w:val="00D47965"/>
    <w:rsid w:val="00D50B91"/>
    <w:rsid w:val="00D54C34"/>
    <w:rsid w:val="00D5503F"/>
    <w:rsid w:val="00D57F1D"/>
    <w:rsid w:val="00D61562"/>
    <w:rsid w:val="00D626C6"/>
    <w:rsid w:val="00D63FD4"/>
    <w:rsid w:val="00D64690"/>
    <w:rsid w:val="00D64C8D"/>
    <w:rsid w:val="00D679F6"/>
    <w:rsid w:val="00D67D73"/>
    <w:rsid w:val="00D71585"/>
    <w:rsid w:val="00D75881"/>
    <w:rsid w:val="00D80E10"/>
    <w:rsid w:val="00D81D78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97E91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5913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61E"/>
    <w:rsid w:val="00DD193D"/>
    <w:rsid w:val="00DD3897"/>
    <w:rsid w:val="00DD5CA1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7607"/>
    <w:rsid w:val="00DF7BE3"/>
    <w:rsid w:val="00DF7D9F"/>
    <w:rsid w:val="00E01AA2"/>
    <w:rsid w:val="00E02058"/>
    <w:rsid w:val="00E04255"/>
    <w:rsid w:val="00E04A33"/>
    <w:rsid w:val="00E064BA"/>
    <w:rsid w:val="00E07911"/>
    <w:rsid w:val="00E16B73"/>
    <w:rsid w:val="00E1703C"/>
    <w:rsid w:val="00E216B0"/>
    <w:rsid w:val="00E22409"/>
    <w:rsid w:val="00E22997"/>
    <w:rsid w:val="00E24583"/>
    <w:rsid w:val="00E24DCB"/>
    <w:rsid w:val="00E25192"/>
    <w:rsid w:val="00E26E46"/>
    <w:rsid w:val="00E3205E"/>
    <w:rsid w:val="00E34172"/>
    <w:rsid w:val="00E34C90"/>
    <w:rsid w:val="00E408D8"/>
    <w:rsid w:val="00E42135"/>
    <w:rsid w:val="00E43913"/>
    <w:rsid w:val="00E47412"/>
    <w:rsid w:val="00E547E0"/>
    <w:rsid w:val="00E55BC2"/>
    <w:rsid w:val="00E56C4E"/>
    <w:rsid w:val="00E57D79"/>
    <w:rsid w:val="00E60073"/>
    <w:rsid w:val="00E61134"/>
    <w:rsid w:val="00E634F5"/>
    <w:rsid w:val="00E649AC"/>
    <w:rsid w:val="00E64CC0"/>
    <w:rsid w:val="00E652B0"/>
    <w:rsid w:val="00E6642E"/>
    <w:rsid w:val="00E70B81"/>
    <w:rsid w:val="00E7131A"/>
    <w:rsid w:val="00E749D2"/>
    <w:rsid w:val="00E7648C"/>
    <w:rsid w:val="00E765EC"/>
    <w:rsid w:val="00E76C84"/>
    <w:rsid w:val="00E81E68"/>
    <w:rsid w:val="00E826C2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D53"/>
    <w:rsid w:val="00E96F95"/>
    <w:rsid w:val="00E97FC2"/>
    <w:rsid w:val="00EA0BCD"/>
    <w:rsid w:val="00EA17D1"/>
    <w:rsid w:val="00EB0546"/>
    <w:rsid w:val="00EB0E2E"/>
    <w:rsid w:val="00EB4E24"/>
    <w:rsid w:val="00EB6A5A"/>
    <w:rsid w:val="00EB6DB0"/>
    <w:rsid w:val="00EC4A2D"/>
    <w:rsid w:val="00EC7ABD"/>
    <w:rsid w:val="00ED2D10"/>
    <w:rsid w:val="00ED36DF"/>
    <w:rsid w:val="00ED400E"/>
    <w:rsid w:val="00ED6A4C"/>
    <w:rsid w:val="00ED6E63"/>
    <w:rsid w:val="00ED7386"/>
    <w:rsid w:val="00EE0EE1"/>
    <w:rsid w:val="00EE3298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3515"/>
    <w:rsid w:val="00F057F1"/>
    <w:rsid w:val="00F0750D"/>
    <w:rsid w:val="00F0794A"/>
    <w:rsid w:val="00F07DBB"/>
    <w:rsid w:val="00F1075A"/>
    <w:rsid w:val="00F140A6"/>
    <w:rsid w:val="00F14323"/>
    <w:rsid w:val="00F14679"/>
    <w:rsid w:val="00F15F6D"/>
    <w:rsid w:val="00F20442"/>
    <w:rsid w:val="00F22954"/>
    <w:rsid w:val="00F2334C"/>
    <w:rsid w:val="00F2452A"/>
    <w:rsid w:val="00F25EB3"/>
    <w:rsid w:val="00F26E9E"/>
    <w:rsid w:val="00F332CF"/>
    <w:rsid w:val="00F34D90"/>
    <w:rsid w:val="00F4097E"/>
    <w:rsid w:val="00F41AB9"/>
    <w:rsid w:val="00F41C09"/>
    <w:rsid w:val="00F43C62"/>
    <w:rsid w:val="00F445FE"/>
    <w:rsid w:val="00F44E98"/>
    <w:rsid w:val="00F459D2"/>
    <w:rsid w:val="00F6247D"/>
    <w:rsid w:val="00F7071B"/>
    <w:rsid w:val="00F70CA5"/>
    <w:rsid w:val="00F716A5"/>
    <w:rsid w:val="00F7339D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A07E6"/>
    <w:rsid w:val="00FA266E"/>
    <w:rsid w:val="00FA44B9"/>
    <w:rsid w:val="00FC0126"/>
    <w:rsid w:val="00FC1EF8"/>
    <w:rsid w:val="00FC4335"/>
    <w:rsid w:val="00FD2065"/>
    <w:rsid w:val="00FD3856"/>
    <w:rsid w:val="00FD527E"/>
    <w:rsid w:val="00FD5DA3"/>
    <w:rsid w:val="00FD68D7"/>
    <w:rsid w:val="00FE02E0"/>
    <w:rsid w:val="00FE1004"/>
    <w:rsid w:val="00FE1172"/>
    <w:rsid w:val="00FE20C7"/>
    <w:rsid w:val="00FE31A9"/>
    <w:rsid w:val="00FE694F"/>
    <w:rsid w:val="00FE6CAE"/>
    <w:rsid w:val="00FE7302"/>
    <w:rsid w:val="00FF07D4"/>
    <w:rsid w:val="00FF0E96"/>
    <w:rsid w:val="00FF22FA"/>
    <w:rsid w:val="00FF3DA5"/>
    <w:rsid w:val="00FF3DC9"/>
    <w:rsid w:val="00FF41B0"/>
    <w:rsid w:val="00FF488E"/>
    <w:rsid w:val="00FF5066"/>
    <w:rsid w:val="00FF5A68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323399&amp;dst=1002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873D-7FC6-410E-AFE2-B1646707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5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224</cp:revision>
  <cp:lastPrinted>2024-04-19T05:41:00Z</cp:lastPrinted>
  <dcterms:created xsi:type="dcterms:W3CDTF">2022-01-24T04:26:00Z</dcterms:created>
  <dcterms:modified xsi:type="dcterms:W3CDTF">2024-04-24T09:41:00Z</dcterms:modified>
</cp:coreProperties>
</file>