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763A44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2CB28D8" wp14:editId="36EAAF13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КРАСНОЯРСКОГО КРАЯ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63A44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412F0" w:rsidRPr="00763A44" w:rsidRDefault="003C42F4" w:rsidP="00F412F0">
      <w:pPr>
        <w:spacing w:after="0" w:line="240" w:lineRule="auto"/>
        <w:ind w:right="-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25.09.</w:t>
      </w:r>
      <w:r w:rsidR="00F412F0" w:rsidRPr="00763A44">
        <w:rPr>
          <w:rFonts w:ascii="Times New Roman" w:hAnsi="Times New Roman"/>
          <w:sz w:val="26"/>
          <w:szCs w:val="26"/>
        </w:rPr>
        <w:t>2023</w:t>
      </w:r>
      <w:r w:rsidR="00F412F0" w:rsidRPr="00763A44">
        <w:rPr>
          <w:rFonts w:ascii="Times New Roman" w:hAnsi="Times New Roman"/>
          <w:sz w:val="26"/>
          <w:szCs w:val="26"/>
        </w:rPr>
        <w:tab/>
      </w:r>
      <w:r w:rsidR="00F412F0" w:rsidRPr="00763A44">
        <w:rPr>
          <w:rFonts w:ascii="Times New Roman" w:hAnsi="Times New Roman"/>
          <w:sz w:val="26"/>
          <w:szCs w:val="26"/>
        </w:rPr>
        <w:tab/>
      </w:r>
      <w:r w:rsidR="00F412F0" w:rsidRPr="00763A44">
        <w:rPr>
          <w:rFonts w:ascii="Times New Roman" w:hAnsi="Times New Roman"/>
          <w:sz w:val="26"/>
          <w:szCs w:val="26"/>
        </w:rPr>
        <w:tab/>
      </w:r>
      <w:r w:rsidR="00F412F0" w:rsidRPr="00763A44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bookmarkStart w:id="0" w:name="_GoBack"/>
      <w:bookmarkEnd w:id="0"/>
      <w:r w:rsidR="00F412F0" w:rsidRPr="00763A44">
        <w:rPr>
          <w:rFonts w:ascii="Times New Roman" w:hAnsi="Times New Roman"/>
          <w:sz w:val="26"/>
          <w:szCs w:val="26"/>
        </w:rPr>
        <w:t>г. Норильск</w:t>
      </w:r>
      <w:r w:rsidR="00F412F0">
        <w:rPr>
          <w:rFonts w:ascii="Times New Roman" w:hAnsi="Times New Roman"/>
          <w:sz w:val="26"/>
          <w:szCs w:val="26"/>
        </w:rPr>
        <w:tab/>
      </w:r>
      <w:r w:rsidR="00F412F0">
        <w:rPr>
          <w:rFonts w:ascii="Times New Roman" w:hAnsi="Times New Roman"/>
          <w:sz w:val="26"/>
          <w:szCs w:val="26"/>
        </w:rPr>
        <w:tab/>
      </w:r>
      <w:r w:rsidR="00F412F0">
        <w:rPr>
          <w:rFonts w:ascii="Times New Roman" w:hAnsi="Times New Roman"/>
          <w:sz w:val="26"/>
          <w:szCs w:val="26"/>
        </w:rPr>
        <w:tab/>
      </w:r>
      <w:r w:rsidR="00F412F0">
        <w:rPr>
          <w:rFonts w:ascii="Times New Roman" w:hAnsi="Times New Roman"/>
          <w:sz w:val="26"/>
          <w:szCs w:val="26"/>
        </w:rPr>
        <w:tab/>
        <w:t xml:space="preserve">         </w:t>
      </w:r>
      <w:r w:rsidR="00F412F0" w:rsidRPr="00763A44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451</w:t>
      </w:r>
    </w:p>
    <w:p w:rsidR="00F412F0" w:rsidRPr="00763A44" w:rsidRDefault="00F412F0" w:rsidP="00F412F0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left" w:pos="388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ab/>
      </w:r>
    </w:p>
    <w:p w:rsidR="00F412F0" w:rsidRPr="00763A44" w:rsidRDefault="00F412F0" w:rsidP="00F412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763A44">
        <w:rPr>
          <w:rFonts w:ascii="Times New Roman" w:hAnsi="Times New Roman"/>
          <w:sz w:val="26"/>
          <w:szCs w:val="26"/>
        </w:rPr>
        <w:br/>
        <w:t>от 30.11.2016 № 573</w:t>
      </w:r>
    </w:p>
    <w:p w:rsidR="00F412F0" w:rsidRPr="00763A44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ПОСТАНОВЛЯЮ:</w:t>
      </w:r>
    </w:p>
    <w:p w:rsidR="00F412F0" w:rsidRPr="00763A44" w:rsidRDefault="00F412F0" w:rsidP="00F412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1. 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утвержденную постановлением Администрации города Норильска от 30.11.2016 № 573 (далее – Программа), следующие изменения:</w:t>
      </w:r>
    </w:p>
    <w:p w:rsidR="00A80410" w:rsidRDefault="00F412F0" w:rsidP="00A804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  <w:lang w:val="ru"/>
        </w:rPr>
        <w:t xml:space="preserve">1.1. </w:t>
      </w:r>
      <w:r w:rsidRPr="00763A44">
        <w:rPr>
          <w:rFonts w:ascii="Times New Roman" w:hAnsi="Times New Roman"/>
          <w:sz w:val="26"/>
          <w:szCs w:val="26"/>
        </w:rPr>
        <w:t xml:space="preserve">Строку </w:t>
      </w:r>
      <w:r>
        <w:rPr>
          <w:rFonts w:ascii="Times New Roman" w:hAnsi="Times New Roman"/>
          <w:sz w:val="26"/>
          <w:szCs w:val="26"/>
        </w:rPr>
        <w:t>«</w:t>
      </w:r>
      <w:r w:rsidRPr="00497455">
        <w:rPr>
          <w:rFonts w:ascii="Times New Roman" w:hAnsi="Times New Roman"/>
          <w:sz w:val="26"/>
          <w:szCs w:val="26"/>
        </w:rPr>
        <w:t>Объемы и источники финансирования МП по годам реализации (тыс. руб.)</w:t>
      </w:r>
      <w:r>
        <w:rPr>
          <w:rFonts w:ascii="Times New Roman" w:hAnsi="Times New Roman"/>
          <w:sz w:val="26"/>
          <w:szCs w:val="26"/>
        </w:rPr>
        <w:t>» Паспорта Программы изложить в следующе</w:t>
      </w:r>
      <w:r w:rsidR="0094694A">
        <w:rPr>
          <w:rFonts w:ascii="Times New Roman" w:hAnsi="Times New Roman"/>
          <w:sz w:val="26"/>
          <w:szCs w:val="26"/>
        </w:rPr>
        <w:t>й</w:t>
      </w:r>
      <w:r>
        <w:rPr>
          <w:rFonts w:ascii="Times New Roman" w:hAnsi="Times New Roman"/>
          <w:sz w:val="26"/>
          <w:szCs w:val="26"/>
        </w:rPr>
        <w:t xml:space="preserve"> редакции:</w:t>
      </w:r>
    </w:p>
    <w:p w:rsidR="00F412F0" w:rsidRDefault="004817A5" w:rsidP="00A804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W w:w="914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1"/>
        <w:gridCol w:w="6946"/>
      </w:tblGrid>
      <w:tr w:rsidR="00F412F0" w:rsidRPr="009E1098" w:rsidTr="00DE384A">
        <w:tc>
          <w:tcPr>
            <w:tcW w:w="2201" w:type="dxa"/>
          </w:tcPr>
          <w:p w:rsidR="00F412F0" w:rsidRPr="009E1098" w:rsidRDefault="00F412F0" w:rsidP="00DE384A">
            <w:pPr>
              <w:pStyle w:val="ConsPlusNormal"/>
            </w:pPr>
            <w:r w:rsidRPr="009E1098">
              <w:t>Объемы и источники финансирования МП по годам реализации (тыс. руб.)</w:t>
            </w:r>
          </w:p>
        </w:tc>
        <w:tc>
          <w:tcPr>
            <w:tcW w:w="6946" w:type="dxa"/>
          </w:tcPr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t>Объем финансирования по МП, всего: 4</w:t>
            </w:r>
            <w:r w:rsidR="00FE03C0">
              <w:rPr>
                <w:rFonts w:ascii="Times New Roman" w:eastAsia="Calibri" w:hAnsi="Times New Roman"/>
                <w:sz w:val="26"/>
                <w:szCs w:val="26"/>
              </w:rPr>
              <w:t>93</w:t>
            </w:r>
            <w:r w:rsidRPr="009E1098">
              <w:rPr>
                <w:rFonts w:ascii="Times New Roman" w:eastAsia="Calibri" w:hAnsi="Times New Roman"/>
                <w:sz w:val="26"/>
                <w:szCs w:val="26"/>
              </w:rPr>
              <w:t xml:space="preserve"> 688,0 тыс. руб., </w:t>
            </w:r>
          </w:p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t xml:space="preserve">в том числе по годам реализации: </w:t>
            </w:r>
          </w:p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t>2017 – 2021 год: местный бюджет – 90 435,5 тыс. руб.;</w:t>
            </w:r>
          </w:p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t>2022 год: местный бюджет – 131 966,4 тыс. руб.;</w:t>
            </w:r>
          </w:p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t xml:space="preserve">2023 год: местный бюджет – </w:t>
            </w:r>
            <w:r w:rsidR="007036FC" w:rsidRPr="009E1098">
              <w:rPr>
                <w:rFonts w:ascii="Times New Roman" w:eastAsia="Calibri" w:hAnsi="Times New Roman"/>
                <w:sz w:val="26"/>
                <w:szCs w:val="26"/>
              </w:rPr>
              <w:t>104 099</w:t>
            </w:r>
            <w:r w:rsidRPr="009E1098">
              <w:rPr>
                <w:rFonts w:ascii="Times New Roman" w:eastAsia="Calibri" w:hAnsi="Times New Roman"/>
                <w:sz w:val="26"/>
                <w:szCs w:val="26"/>
              </w:rPr>
              <w:t>,7 тыс. руб.;</w:t>
            </w:r>
          </w:p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t>2024 год: местный бюджет – 83 593,2 тыс. руб.;</w:t>
            </w:r>
          </w:p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t>2025 год: местный бюджет – 83 593,2 тыс. руб.</w:t>
            </w:r>
          </w:p>
        </w:tc>
      </w:tr>
    </w:tbl>
    <w:p w:rsidR="00F412F0" w:rsidRPr="009E1098" w:rsidRDefault="00A80410" w:rsidP="004817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9E1098">
        <w:rPr>
          <w:rFonts w:ascii="Times New Roman" w:hAnsi="Times New Roman"/>
          <w:sz w:val="26"/>
          <w:szCs w:val="26"/>
        </w:rPr>
        <w:t xml:space="preserve"> </w:t>
      </w:r>
      <w:r w:rsidR="004817A5" w:rsidRPr="009E1098">
        <w:rPr>
          <w:rFonts w:ascii="Times New Roman" w:hAnsi="Times New Roman"/>
          <w:sz w:val="26"/>
          <w:szCs w:val="26"/>
        </w:rPr>
        <w:t>».</w:t>
      </w:r>
    </w:p>
    <w:p w:rsidR="00A80410" w:rsidRPr="009E1098" w:rsidRDefault="00F412F0" w:rsidP="00A804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E1098">
        <w:rPr>
          <w:rFonts w:ascii="Times New Roman" w:hAnsi="Times New Roman"/>
          <w:sz w:val="26"/>
          <w:szCs w:val="26"/>
        </w:rPr>
        <w:t>1.2</w:t>
      </w:r>
      <w:r w:rsidR="00BF4077" w:rsidRPr="009E1098">
        <w:rPr>
          <w:rFonts w:ascii="Times New Roman" w:hAnsi="Times New Roman"/>
          <w:sz w:val="26"/>
          <w:szCs w:val="26"/>
        </w:rPr>
        <w:t>.</w:t>
      </w:r>
      <w:r w:rsidR="00603D5B" w:rsidRPr="009E1098">
        <w:rPr>
          <w:rFonts w:ascii="Times New Roman" w:hAnsi="Times New Roman"/>
          <w:sz w:val="26"/>
          <w:szCs w:val="26"/>
        </w:rPr>
        <w:t xml:space="preserve"> Строку</w:t>
      </w:r>
      <w:r w:rsidRPr="009E1098">
        <w:rPr>
          <w:rFonts w:ascii="Times New Roman" w:hAnsi="Times New Roman"/>
          <w:sz w:val="26"/>
          <w:szCs w:val="26"/>
        </w:rPr>
        <w:t xml:space="preserve"> «Основные ожидаемые результаты реализации МП (индикаторы результативности МП с ожидаемыми значениями на конец периода реализации МП)» Паспорта Программы изложить в следующей редакции:</w:t>
      </w:r>
    </w:p>
    <w:p w:rsidR="00F412F0" w:rsidRPr="009E1098" w:rsidRDefault="004817A5" w:rsidP="00A804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E1098">
        <w:rPr>
          <w:rFonts w:ascii="Times New Roman" w:hAnsi="Times New Roman"/>
          <w:sz w:val="26"/>
          <w:szCs w:val="26"/>
        </w:rPr>
        <w:t>«</w:t>
      </w:r>
    </w:p>
    <w:tbl>
      <w:tblPr>
        <w:tblW w:w="914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1"/>
        <w:gridCol w:w="6946"/>
      </w:tblGrid>
      <w:tr w:rsidR="00F412F0" w:rsidRPr="00763A44" w:rsidTr="00DE384A">
        <w:tc>
          <w:tcPr>
            <w:tcW w:w="2201" w:type="dxa"/>
          </w:tcPr>
          <w:p w:rsidR="00F412F0" w:rsidRPr="009E1098" w:rsidRDefault="00F412F0" w:rsidP="00DE384A">
            <w:pPr>
              <w:pStyle w:val="ConsPlusNormal"/>
            </w:pPr>
            <w:r w:rsidRPr="009E1098">
              <w:t xml:space="preserve">Основные ожидаемые результаты </w:t>
            </w:r>
            <w:r w:rsidRPr="009E1098">
              <w:lastRenderedPageBreak/>
              <w:t>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946" w:type="dxa"/>
          </w:tcPr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1. Количество приглашенных специалистов по отраслям </w:t>
            </w:r>
            <w:r w:rsidR="007036FC" w:rsidRPr="009E1098">
              <w:rPr>
                <w:rFonts w:ascii="Times New Roman" w:eastAsia="Calibri" w:hAnsi="Times New Roman"/>
                <w:sz w:val="26"/>
                <w:szCs w:val="26"/>
              </w:rPr>
              <w:t>–</w:t>
            </w:r>
            <w:r w:rsidRPr="009E1098">
              <w:rPr>
                <w:rFonts w:ascii="Times New Roman" w:eastAsia="Calibri" w:hAnsi="Times New Roman"/>
                <w:sz w:val="26"/>
                <w:szCs w:val="26"/>
              </w:rPr>
              <w:t xml:space="preserve"> 5</w:t>
            </w:r>
            <w:r w:rsidR="007036FC" w:rsidRPr="009E1098">
              <w:rPr>
                <w:rFonts w:ascii="Times New Roman" w:eastAsia="Calibri" w:hAnsi="Times New Roman"/>
                <w:sz w:val="26"/>
                <w:szCs w:val="26"/>
              </w:rPr>
              <w:t>51</w:t>
            </w:r>
            <w:r w:rsidRPr="009E1098">
              <w:rPr>
                <w:rFonts w:ascii="Times New Roman" w:eastAsia="Calibri" w:hAnsi="Times New Roman"/>
                <w:sz w:val="26"/>
                <w:szCs w:val="26"/>
              </w:rPr>
              <w:t xml:space="preserve"> чел.</w:t>
            </w:r>
          </w:p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2. Количество трудоустроенных специалистов по отраслям </w:t>
            </w:r>
            <w:r w:rsidR="007036FC" w:rsidRPr="009E1098">
              <w:rPr>
                <w:rFonts w:ascii="Times New Roman" w:eastAsia="Calibri" w:hAnsi="Times New Roman"/>
                <w:sz w:val="26"/>
                <w:szCs w:val="26"/>
              </w:rPr>
              <w:t>–</w:t>
            </w:r>
            <w:r w:rsidRPr="009E1098">
              <w:rPr>
                <w:rFonts w:ascii="Times New Roman" w:eastAsia="Calibri" w:hAnsi="Times New Roman"/>
                <w:sz w:val="26"/>
                <w:szCs w:val="26"/>
              </w:rPr>
              <w:t>5</w:t>
            </w:r>
            <w:r w:rsidR="007036FC" w:rsidRPr="009E1098">
              <w:rPr>
                <w:rFonts w:ascii="Times New Roman" w:eastAsia="Calibri" w:hAnsi="Times New Roman"/>
                <w:sz w:val="26"/>
                <w:szCs w:val="26"/>
              </w:rPr>
              <w:t>51</w:t>
            </w:r>
            <w:r w:rsidRPr="009E1098">
              <w:rPr>
                <w:rFonts w:ascii="Times New Roman" w:eastAsia="Calibri" w:hAnsi="Times New Roman"/>
                <w:sz w:val="26"/>
                <w:szCs w:val="26"/>
              </w:rPr>
              <w:t xml:space="preserve"> чел.</w:t>
            </w:r>
          </w:p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t>3. Уровень закрытия потребности в специалистах по отраслям – 25,</w:t>
            </w:r>
            <w:r w:rsidR="00320243">
              <w:rPr>
                <w:rFonts w:ascii="Times New Roman" w:eastAsia="Calibri" w:hAnsi="Times New Roman"/>
                <w:sz w:val="26"/>
                <w:szCs w:val="26"/>
              </w:rPr>
              <w:t>8</w:t>
            </w:r>
            <w:r w:rsidRPr="009E1098">
              <w:rPr>
                <w:rFonts w:ascii="Times New Roman" w:eastAsia="Calibri" w:hAnsi="Times New Roman"/>
                <w:sz w:val="26"/>
                <w:szCs w:val="26"/>
              </w:rPr>
              <w:t>%.</w:t>
            </w:r>
          </w:p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t>4. Удельный вес граждан, получивших выплату стипендии в период прохождения практической подготовки, в общей численности граждан, имеющих на нее право – 100%.</w:t>
            </w:r>
          </w:p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t>5. Удельный вес граждан, получивших оплату проезда к месту прохождения практической подготовки и обратно, в общей численности граждан, имеющих на нее право – 100%.</w:t>
            </w:r>
          </w:p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1098">
              <w:rPr>
                <w:rFonts w:ascii="Times New Roman" w:eastAsia="Calibri" w:hAnsi="Times New Roman"/>
                <w:sz w:val="26"/>
                <w:szCs w:val="26"/>
              </w:rPr>
              <w:t>6. Удельный вес граждан, получивших компенсацию расходов на оплату найма жилых помещений, расположенных на территории муниципального образования город Норильск в общей численности граждан, имеющих на нее право – 100%.</w:t>
            </w:r>
          </w:p>
        </w:tc>
      </w:tr>
    </w:tbl>
    <w:p w:rsidR="00F412F0" w:rsidRPr="00BF4077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BF4077">
        <w:rPr>
          <w:rFonts w:ascii="Times New Roman" w:hAnsi="Times New Roman"/>
          <w:sz w:val="26"/>
          <w:szCs w:val="26"/>
        </w:rPr>
        <w:lastRenderedPageBreak/>
        <w:t>».</w:t>
      </w:r>
    </w:p>
    <w:p w:rsidR="00F412F0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4077">
        <w:rPr>
          <w:rFonts w:ascii="Times New Roman" w:hAnsi="Times New Roman"/>
          <w:sz w:val="26"/>
          <w:szCs w:val="26"/>
        </w:rPr>
        <w:t>1.3. Абзац</w:t>
      </w:r>
      <w:r w:rsidR="00603D5B" w:rsidRPr="00BF4077">
        <w:rPr>
          <w:rFonts w:ascii="Times New Roman" w:hAnsi="Times New Roman"/>
          <w:sz w:val="26"/>
          <w:szCs w:val="26"/>
        </w:rPr>
        <w:t xml:space="preserve">ы </w:t>
      </w:r>
      <w:r w:rsidRPr="00BF4077">
        <w:rPr>
          <w:rFonts w:ascii="Times New Roman" w:hAnsi="Times New Roman"/>
          <w:sz w:val="26"/>
          <w:szCs w:val="26"/>
        </w:rPr>
        <w:t>двадцатый</w:t>
      </w:r>
      <w:r w:rsidR="00603D5B" w:rsidRPr="00BF4077">
        <w:rPr>
          <w:rFonts w:ascii="Times New Roman" w:hAnsi="Times New Roman"/>
          <w:sz w:val="26"/>
          <w:szCs w:val="26"/>
        </w:rPr>
        <w:t>, двадцать первый</w:t>
      </w:r>
      <w:r w:rsidRPr="00BF407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раздела 2 Программы изложить в следующей редакции:</w:t>
      </w:r>
    </w:p>
    <w:p w:rsidR="00F412F0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4C69BD">
        <w:rPr>
          <w:rFonts w:ascii="Times New Roman" w:hAnsi="Times New Roman"/>
          <w:sz w:val="26"/>
          <w:szCs w:val="26"/>
        </w:rPr>
        <w:t>Динамика планируемой потребности в специалистах составляет: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55"/>
      </w:tblGrid>
      <w:tr w:rsidR="00F412F0" w:rsidRPr="004C69BD" w:rsidTr="00DE384A">
        <w:trPr>
          <w:trHeight w:val="313"/>
          <w:jc w:val="center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7234" w:type="dxa"/>
            <w:gridSpan w:val="10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Потребность, чел. по годам</w:t>
            </w:r>
          </w:p>
        </w:tc>
      </w:tr>
      <w:tr w:rsidR="00F412F0" w:rsidRPr="004C69BD" w:rsidTr="00DE384A">
        <w:trPr>
          <w:trHeight w:val="207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F412F0" w:rsidRPr="004C69BD" w:rsidRDefault="00F412F0" w:rsidP="00DE38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  <w:tc>
          <w:tcPr>
            <w:tcW w:w="855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</w:tr>
      <w:tr w:rsidR="00F412F0" w:rsidRPr="004C69BD" w:rsidTr="00DE384A">
        <w:trPr>
          <w:trHeight w:val="569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Образование (уровень общее и дошкольное)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94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69</w:t>
            </w: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855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603</w:t>
            </w:r>
          </w:p>
        </w:tc>
      </w:tr>
      <w:tr w:rsidR="00F412F0" w:rsidRPr="004C69BD" w:rsidTr="00DE384A">
        <w:trPr>
          <w:trHeight w:val="570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55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89</w:t>
            </w:r>
          </w:p>
        </w:tc>
      </w:tr>
      <w:tr w:rsidR="00F412F0" w:rsidRPr="004C69BD" w:rsidTr="00DE384A">
        <w:trPr>
          <w:trHeight w:val="165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Образование (уровень среднее профессиональное)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3550EF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55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39</w:t>
            </w:r>
          </w:p>
        </w:tc>
      </w:tr>
      <w:tr w:rsidR="00F412F0" w:rsidRPr="004C69BD" w:rsidTr="00DE384A">
        <w:trPr>
          <w:trHeight w:val="401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197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97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69</w:t>
            </w: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855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1296</w:t>
            </w:r>
          </w:p>
        </w:tc>
      </w:tr>
      <w:tr w:rsidR="00F412F0" w:rsidRPr="004C69BD" w:rsidTr="00DE384A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855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100</w:t>
            </w:r>
          </w:p>
        </w:tc>
      </w:tr>
      <w:tr w:rsidR="00F412F0" w:rsidRPr="004C69BD" w:rsidTr="00DE384A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Спорт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55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10</w:t>
            </w:r>
          </w:p>
        </w:tc>
      </w:tr>
      <w:tr w:rsidR="00F412F0" w:rsidRPr="004C69BD" w:rsidTr="00DE384A">
        <w:trPr>
          <w:trHeight w:val="142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C69BD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322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</w:t>
            </w: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156</w:t>
            </w:r>
          </w:p>
        </w:tc>
        <w:tc>
          <w:tcPr>
            <w:tcW w:w="709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128</w:t>
            </w:r>
          </w:p>
        </w:tc>
        <w:tc>
          <w:tcPr>
            <w:tcW w:w="855" w:type="dxa"/>
            <w:vAlign w:val="center"/>
          </w:tcPr>
          <w:p w:rsidR="00F412F0" w:rsidRPr="004C69BD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4C69BD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213</w:t>
            </w: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</w:t>
            </w:r>
          </w:p>
        </w:tc>
      </w:tr>
    </w:tbl>
    <w:p w:rsidR="00F412F0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».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 </w:t>
      </w:r>
      <w:r w:rsidRPr="00BF4077">
        <w:rPr>
          <w:rFonts w:ascii="Times New Roman" w:hAnsi="Times New Roman"/>
          <w:sz w:val="26"/>
          <w:szCs w:val="26"/>
        </w:rPr>
        <w:t>Абзац</w:t>
      </w:r>
      <w:r w:rsidR="00603D5B" w:rsidRPr="00BF4077">
        <w:rPr>
          <w:rFonts w:ascii="Times New Roman" w:hAnsi="Times New Roman"/>
          <w:sz w:val="26"/>
          <w:szCs w:val="26"/>
        </w:rPr>
        <w:t>ы</w:t>
      </w:r>
      <w:r w:rsidRPr="00BF4077">
        <w:rPr>
          <w:rFonts w:ascii="Times New Roman" w:hAnsi="Times New Roman"/>
          <w:sz w:val="26"/>
          <w:szCs w:val="26"/>
        </w:rPr>
        <w:t xml:space="preserve"> второй</w:t>
      </w:r>
      <w:r w:rsidR="00603D5B" w:rsidRPr="00BF4077">
        <w:rPr>
          <w:rFonts w:ascii="Times New Roman" w:hAnsi="Times New Roman"/>
          <w:sz w:val="26"/>
          <w:szCs w:val="26"/>
        </w:rPr>
        <w:t>, третий</w:t>
      </w:r>
      <w:r w:rsidRPr="00BF4077">
        <w:rPr>
          <w:rFonts w:ascii="Times New Roman" w:hAnsi="Times New Roman"/>
          <w:sz w:val="26"/>
          <w:szCs w:val="26"/>
        </w:rPr>
        <w:t xml:space="preserve"> </w:t>
      </w:r>
      <w:r w:rsidRPr="00763A44">
        <w:rPr>
          <w:rFonts w:ascii="Times New Roman" w:hAnsi="Times New Roman"/>
          <w:sz w:val="26"/>
          <w:szCs w:val="26"/>
        </w:rPr>
        <w:t>раздела 6 Программы изложить в следующей редакции: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«- трудоустроить следующее количество специалистов: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F412F0" w:rsidRPr="00763A44" w:rsidTr="00DE384A">
        <w:trPr>
          <w:jc w:val="center"/>
        </w:trPr>
        <w:tc>
          <w:tcPr>
            <w:tcW w:w="1980" w:type="dxa"/>
            <w:vMerge w:val="restart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lastRenderedPageBreak/>
              <w:t>Отрасль</w:t>
            </w:r>
          </w:p>
        </w:tc>
        <w:tc>
          <w:tcPr>
            <w:tcW w:w="4252" w:type="dxa"/>
            <w:gridSpan w:val="6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Фактическое значение индикатора по каждому году, чел. по годам</w:t>
            </w:r>
          </w:p>
        </w:tc>
        <w:tc>
          <w:tcPr>
            <w:tcW w:w="2127" w:type="dxa"/>
            <w:gridSpan w:val="3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Плановое значение индикатора по каждому году, чел. по годам</w:t>
            </w:r>
          </w:p>
        </w:tc>
        <w:tc>
          <w:tcPr>
            <w:tcW w:w="850" w:type="dxa"/>
            <w:vMerge w:val="restart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</w:tr>
      <w:tr w:rsidR="00F412F0" w:rsidRPr="00763A44" w:rsidTr="00DE384A">
        <w:trPr>
          <w:jc w:val="center"/>
        </w:trPr>
        <w:tc>
          <w:tcPr>
            <w:tcW w:w="1980" w:type="dxa"/>
            <w:vMerge/>
            <w:vAlign w:val="center"/>
          </w:tcPr>
          <w:p w:rsidR="00F412F0" w:rsidRPr="00763A44" w:rsidRDefault="00F412F0" w:rsidP="00DE38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  <w:tc>
          <w:tcPr>
            <w:tcW w:w="850" w:type="dxa"/>
            <w:vMerge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412F0" w:rsidRPr="00763A44" w:rsidTr="00DE384A">
        <w:trPr>
          <w:trHeight w:val="1145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Образование (уровень общее и дошкольное), из них: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189</w:t>
            </w:r>
          </w:p>
        </w:tc>
      </w:tr>
      <w:tr w:rsidR="00F412F0" w:rsidRPr="00763A44" w:rsidTr="00DE384A">
        <w:trPr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педагогические работники</w:t>
            </w:r>
          </w:p>
        </w:tc>
        <w:tc>
          <w:tcPr>
            <w:tcW w:w="709" w:type="dxa"/>
            <w:vAlign w:val="center"/>
          </w:tcPr>
          <w:p w:rsidR="00F412F0" w:rsidRPr="00763A44" w:rsidRDefault="00320243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  <w:r w:rsidR="00F412F0" w:rsidRPr="00763A4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3202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  <w:r w:rsidR="00320243"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</w:tr>
      <w:tr w:rsidR="00F412F0" w:rsidRPr="00763A44" w:rsidTr="00DE384A">
        <w:trPr>
          <w:trHeight w:val="2609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педагогические работники, местом нахождения рабочего места которых является поселок Снежногорск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412F0" w:rsidRPr="00763A44" w:rsidTr="00DE384A">
        <w:trPr>
          <w:trHeight w:val="960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  <w:r>
              <w:rPr>
                <w:rFonts w:ascii="Times New Roman" w:hAnsi="Times New Roman"/>
                <w:sz w:val="26"/>
                <w:szCs w:val="26"/>
              </w:rPr>
              <w:t>, из них: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</w:tr>
      <w:tr w:rsidR="00F412F0" w:rsidRPr="00763A44" w:rsidTr="00DE384A">
        <w:trPr>
          <w:trHeight w:val="255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413E4">
              <w:rPr>
                <w:rFonts w:ascii="Times New Roman" w:hAnsi="Times New Roman"/>
                <w:sz w:val="26"/>
                <w:szCs w:val="26"/>
              </w:rPr>
              <w:t>педагогические работники, отнесенные к профессорско-преподавательскому составу, имеющие ученую степень кандидата (доктора) наук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F412F0" w:rsidRPr="00763A44" w:rsidTr="00DE384A">
        <w:trPr>
          <w:trHeight w:val="225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413E4">
              <w:rPr>
                <w:rFonts w:ascii="Times New Roman" w:hAnsi="Times New Roman"/>
                <w:sz w:val="26"/>
                <w:szCs w:val="26"/>
              </w:rPr>
              <w:t xml:space="preserve">педагогические работники, не отнесенные к профессорско-преподавательскому составу, имеющие ученую степень </w:t>
            </w:r>
            <w:r w:rsidRPr="00E413E4">
              <w:rPr>
                <w:rFonts w:ascii="Times New Roman" w:hAnsi="Times New Roman"/>
                <w:sz w:val="26"/>
                <w:szCs w:val="26"/>
              </w:rPr>
              <w:lastRenderedPageBreak/>
              <w:t>кандидата (доктора) наук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412F0" w:rsidRPr="00763A44" w:rsidTr="00DE384A">
        <w:trPr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lastRenderedPageBreak/>
              <w:t>Образование (уровень среднее профессиональное)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412F0" w:rsidRPr="00763A44" w:rsidTr="004C2EED">
        <w:trPr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Здравоохранение, из них: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412F0" w:rsidRPr="009E1098" w:rsidRDefault="00F412F0" w:rsidP="004C2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1098">
              <w:rPr>
                <w:rFonts w:ascii="Times New Roman" w:hAnsi="Times New Roman"/>
                <w:sz w:val="26"/>
                <w:szCs w:val="26"/>
              </w:rPr>
              <w:t>3</w:t>
            </w:r>
            <w:r w:rsidR="004C2EED" w:rsidRPr="009E109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50" w:type="dxa"/>
            <w:vAlign w:val="center"/>
          </w:tcPr>
          <w:p w:rsidR="00F412F0" w:rsidRPr="00763A44" w:rsidRDefault="005824CB" w:rsidP="00FE0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  <w:r w:rsidR="00FE03C0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F412F0" w:rsidRPr="00763A44" w:rsidTr="00DE384A">
        <w:trPr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средний медицинский персонал, местом нахождения рабочего места которого является поселок Снежногорск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109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412F0" w:rsidRPr="00763A44" w:rsidTr="00DE384A">
        <w:trPr>
          <w:trHeight w:val="750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средний медицинский персонал 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109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</w:tr>
      <w:tr w:rsidR="00F412F0" w:rsidRPr="00763A44" w:rsidTr="00DE384A">
        <w:trPr>
          <w:trHeight w:val="258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врачи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709" w:type="dxa"/>
            <w:vAlign w:val="center"/>
          </w:tcPr>
          <w:p w:rsidR="00F412F0" w:rsidRPr="009E1098" w:rsidRDefault="00F412F0" w:rsidP="004C2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1098">
              <w:rPr>
                <w:rFonts w:ascii="Times New Roman" w:hAnsi="Times New Roman"/>
                <w:sz w:val="26"/>
                <w:szCs w:val="26"/>
              </w:rPr>
              <w:t>2</w:t>
            </w:r>
            <w:r w:rsidR="004C2EED" w:rsidRPr="009E1098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850" w:type="dxa"/>
            <w:vAlign w:val="center"/>
          </w:tcPr>
          <w:p w:rsidR="00F412F0" w:rsidRPr="00763A44" w:rsidRDefault="00FE03C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232</w:t>
            </w:r>
          </w:p>
        </w:tc>
      </w:tr>
      <w:tr w:rsidR="00F412F0" w:rsidRPr="00763A44" w:rsidTr="00DE384A">
        <w:trPr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Культура, из них: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F412F0" w:rsidRPr="009E1098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109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47</w:t>
            </w:r>
          </w:p>
        </w:tc>
      </w:tr>
      <w:tr w:rsidR="00F412F0" w:rsidRPr="00763A44" w:rsidTr="00DE384A">
        <w:trPr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педагогические работники, научные сотрудники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</w:tr>
      <w:tr w:rsidR="00F412F0" w:rsidRPr="00763A44" w:rsidTr="00DE384A">
        <w:trPr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работники культуры, искусства и кинематографии, местом нахождения рабочего места которых является поселок Снежногорск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412F0" w:rsidRPr="00763A44" w:rsidTr="00DE384A">
        <w:trPr>
          <w:trHeight w:val="21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Спорт, из них: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F412F0" w:rsidRPr="00763A44" w:rsidTr="00DE384A">
        <w:trPr>
          <w:trHeight w:val="21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lastRenderedPageBreak/>
              <w:t>тренер (отделение художественной гимнастики), инструктор-методист по адаптивной физической культуре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412F0" w:rsidRPr="00763A44" w:rsidTr="00DE384A">
        <w:trPr>
          <w:trHeight w:val="21"/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инструктор по спорту, местом нахождения рабочего места которого является поселок Снежногорск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412F0" w:rsidRPr="00763A44" w:rsidTr="00DE384A">
        <w:trPr>
          <w:jc w:val="center"/>
        </w:trPr>
        <w:tc>
          <w:tcPr>
            <w:tcW w:w="1980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Итого за период 2017 - 2025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709" w:type="dxa"/>
            <w:vAlign w:val="center"/>
          </w:tcPr>
          <w:p w:rsidR="00F412F0" w:rsidRPr="00763A44" w:rsidRDefault="004C2EED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1098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850" w:type="dxa"/>
            <w:vAlign w:val="center"/>
          </w:tcPr>
          <w:p w:rsidR="00F412F0" w:rsidRPr="00763A44" w:rsidRDefault="00FE03C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551</w:t>
            </w:r>
          </w:p>
        </w:tc>
      </w:tr>
    </w:tbl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».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4077">
        <w:rPr>
          <w:rFonts w:ascii="Times New Roman" w:hAnsi="Times New Roman"/>
          <w:sz w:val="26"/>
          <w:szCs w:val="26"/>
        </w:rPr>
        <w:t>1.5. Абзац</w:t>
      </w:r>
      <w:r w:rsidR="00603D5B" w:rsidRPr="00BF4077">
        <w:rPr>
          <w:rFonts w:ascii="Times New Roman" w:hAnsi="Times New Roman"/>
          <w:sz w:val="26"/>
          <w:szCs w:val="26"/>
        </w:rPr>
        <w:t>ы четвертый, пятый</w:t>
      </w:r>
      <w:r w:rsidRPr="00BF4077">
        <w:rPr>
          <w:rFonts w:ascii="Times New Roman" w:hAnsi="Times New Roman"/>
          <w:sz w:val="26"/>
          <w:szCs w:val="26"/>
        </w:rPr>
        <w:t xml:space="preserve"> </w:t>
      </w:r>
      <w:r w:rsidRPr="00763A44">
        <w:rPr>
          <w:rFonts w:ascii="Times New Roman" w:hAnsi="Times New Roman"/>
          <w:sz w:val="26"/>
          <w:szCs w:val="26"/>
        </w:rPr>
        <w:t>раздела 6 Программы изложить в следующей редакции: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«- обеспечить следующий уровень закрытия потребности в специалистах: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709"/>
        <w:gridCol w:w="709"/>
        <w:gridCol w:w="708"/>
        <w:gridCol w:w="709"/>
        <w:gridCol w:w="709"/>
        <w:gridCol w:w="709"/>
        <w:gridCol w:w="850"/>
        <w:gridCol w:w="851"/>
        <w:gridCol w:w="855"/>
      </w:tblGrid>
      <w:tr w:rsidR="00F412F0" w:rsidRPr="00763A44" w:rsidTr="00DE384A">
        <w:trPr>
          <w:jc w:val="center"/>
        </w:trPr>
        <w:tc>
          <w:tcPr>
            <w:tcW w:w="2405" w:type="dxa"/>
            <w:vMerge w:val="restart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4253" w:type="dxa"/>
            <w:gridSpan w:val="6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Фактическое значение индикатора по каждому году, % по годам</w:t>
            </w:r>
          </w:p>
        </w:tc>
        <w:tc>
          <w:tcPr>
            <w:tcW w:w="2556" w:type="dxa"/>
            <w:gridSpan w:val="3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Плановое значение индикатора по каждому году, % по годам</w:t>
            </w:r>
          </w:p>
        </w:tc>
      </w:tr>
      <w:tr w:rsidR="00F412F0" w:rsidRPr="00763A44" w:rsidTr="00DE384A">
        <w:trPr>
          <w:jc w:val="center"/>
        </w:trPr>
        <w:tc>
          <w:tcPr>
            <w:tcW w:w="2405" w:type="dxa"/>
            <w:vMerge/>
          </w:tcPr>
          <w:p w:rsidR="00F412F0" w:rsidRPr="00763A44" w:rsidRDefault="00F412F0" w:rsidP="00DE38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851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85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F412F0" w:rsidRPr="00763A44" w:rsidTr="00DE384A">
        <w:trPr>
          <w:jc w:val="center"/>
        </w:trPr>
        <w:tc>
          <w:tcPr>
            <w:tcW w:w="2405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Образование (уровень общее и дошкольное)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32,8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17,2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32,6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12,7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25,5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31,3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48,3</w:t>
            </w:r>
          </w:p>
        </w:tc>
        <w:tc>
          <w:tcPr>
            <w:tcW w:w="851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42,0</w:t>
            </w:r>
          </w:p>
        </w:tc>
        <w:tc>
          <w:tcPr>
            <w:tcW w:w="85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48,3</w:t>
            </w:r>
          </w:p>
        </w:tc>
      </w:tr>
      <w:tr w:rsidR="00F412F0" w:rsidRPr="00763A44" w:rsidTr="00DE384A">
        <w:trPr>
          <w:trHeight w:val="599"/>
          <w:jc w:val="center"/>
        </w:trPr>
        <w:tc>
          <w:tcPr>
            <w:tcW w:w="240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6,5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37,5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33,3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7,7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1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F412F0" w:rsidRPr="00763A44" w:rsidTr="00DE384A">
        <w:trPr>
          <w:trHeight w:val="638"/>
          <w:jc w:val="center"/>
        </w:trPr>
        <w:tc>
          <w:tcPr>
            <w:tcW w:w="240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Образование (уровень среднее профессиональное)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11,1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16,7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550AA">
              <w:rPr>
                <w:rFonts w:ascii="Times New Roman" w:hAnsi="Times New Roman"/>
                <w:sz w:val="26"/>
                <w:szCs w:val="26"/>
              </w:rPr>
              <w:t>40,0</w:t>
            </w:r>
          </w:p>
        </w:tc>
        <w:tc>
          <w:tcPr>
            <w:tcW w:w="851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75,0</w:t>
            </w:r>
          </w:p>
        </w:tc>
        <w:tc>
          <w:tcPr>
            <w:tcW w:w="85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75,0</w:t>
            </w:r>
          </w:p>
        </w:tc>
      </w:tr>
      <w:tr w:rsidR="00F412F0" w:rsidRPr="00763A44" w:rsidTr="00DE384A">
        <w:trPr>
          <w:trHeight w:val="371"/>
          <w:jc w:val="center"/>
        </w:trPr>
        <w:tc>
          <w:tcPr>
            <w:tcW w:w="2405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30,1 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16,0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9,6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6,8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14,7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44,0</w:t>
            </w:r>
          </w:p>
        </w:tc>
        <w:tc>
          <w:tcPr>
            <w:tcW w:w="850" w:type="dxa"/>
            <w:vAlign w:val="center"/>
          </w:tcPr>
          <w:p w:rsidR="00F412F0" w:rsidRPr="00763A44" w:rsidRDefault="00B32496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1098">
              <w:rPr>
                <w:rFonts w:ascii="Times New Roman" w:hAnsi="Times New Roman"/>
                <w:sz w:val="26"/>
                <w:szCs w:val="26"/>
              </w:rPr>
              <w:t>34</w:t>
            </w:r>
            <w:r w:rsidR="00156A42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1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36,2</w:t>
            </w:r>
          </w:p>
        </w:tc>
        <w:tc>
          <w:tcPr>
            <w:tcW w:w="85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50,0</w:t>
            </w:r>
          </w:p>
        </w:tc>
      </w:tr>
      <w:tr w:rsidR="00F412F0" w:rsidRPr="00763A44" w:rsidTr="00DE384A">
        <w:trPr>
          <w:jc w:val="center"/>
        </w:trPr>
        <w:tc>
          <w:tcPr>
            <w:tcW w:w="2405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Культура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14,3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21,4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25,0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1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F412F0" w:rsidRPr="00763A44" w:rsidTr="00DE384A">
        <w:trPr>
          <w:jc w:val="center"/>
        </w:trPr>
        <w:tc>
          <w:tcPr>
            <w:tcW w:w="2405" w:type="dxa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Спорт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709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1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5" w:type="dxa"/>
            <w:vAlign w:val="center"/>
          </w:tcPr>
          <w:p w:rsidR="00F412F0" w:rsidRPr="00763A44" w:rsidRDefault="00F412F0" w:rsidP="00DE3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63A44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</w:tbl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».</w:t>
      </w:r>
    </w:p>
    <w:p w:rsidR="00F412F0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lastRenderedPageBreak/>
        <w:t>1.</w:t>
      </w:r>
      <w:r>
        <w:rPr>
          <w:rFonts w:ascii="Times New Roman" w:hAnsi="Times New Roman"/>
          <w:sz w:val="26"/>
          <w:szCs w:val="26"/>
        </w:rPr>
        <w:t>6</w:t>
      </w:r>
      <w:r w:rsidRPr="00763A44">
        <w:rPr>
          <w:rFonts w:ascii="Times New Roman" w:hAnsi="Times New Roman"/>
          <w:sz w:val="26"/>
          <w:szCs w:val="26"/>
        </w:rPr>
        <w:t>. П</w:t>
      </w:r>
      <w:r w:rsidRPr="00763A44">
        <w:rPr>
          <w:rFonts w:ascii="Times New Roman" w:hAnsi="Times New Roman"/>
          <w:color w:val="000000"/>
          <w:sz w:val="26"/>
          <w:szCs w:val="26"/>
        </w:rPr>
        <w:t xml:space="preserve">риложение № </w:t>
      </w:r>
      <w:r>
        <w:rPr>
          <w:rFonts w:ascii="Times New Roman" w:hAnsi="Times New Roman"/>
          <w:color w:val="000000"/>
          <w:sz w:val="26"/>
          <w:szCs w:val="26"/>
        </w:rPr>
        <w:t>1</w:t>
      </w:r>
      <w:r w:rsidRPr="00763A44">
        <w:rPr>
          <w:rFonts w:ascii="Times New Roman" w:hAnsi="Times New Roman"/>
          <w:color w:val="000000"/>
          <w:sz w:val="26"/>
          <w:szCs w:val="26"/>
        </w:rPr>
        <w:t xml:space="preserve"> к Программе изложить в редакции согласно приложению </w:t>
      </w:r>
      <w:r>
        <w:rPr>
          <w:rFonts w:ascii="Times New Roman" w:hAnsi="Times New Roman"/>
          <w:color w:val="000000"/>
          <w:sz w:val="26"/>
          <w:szCs w:val="26"/>
        </w:rPr>
        <w:t xml:space="preserve">№ 1 </w:t>
      </w:r>
      <w:r w:rsidRPr="00763A44">
        <w:rPr>
          <w:rFonts w:ascii="Times New Roman" w:hAnsi="Times New Roman"/>
          <w:color w:val="000000"/>
          <w:sz w:val="26"/>
          <w:szCs w:val="26"/>
        </w:rPr>
        <w:t>к настоящему постановлению.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1.7. Приложение № 2 к Программе изложить в редакции согласно приложению № 2 к настоящему постановлению.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color w:val="000000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  <w:t xml:space="preserve">                        Д.В. Карасев</w:t>
      </w:r>
    </w:p>
    <w:p w:rsidR="00F412F0" w:rsidRPr="00763A44" w:rsidRDefault="00F412F0" w:rsidP="00F412F0">
      <w:pPr>
        <w:pStyle w:val="ConsPlusNonformat"/>
        <w:widowControl/>
        <w:rPr>
          <w:rFonts w:ascii="Times New Roman" w:hAnsi="Times New Roman" w:cs="Times New Roman"/>
          <w:color w:val="000000"/>
        </w:rPr>
      </w:pPr>
    </w:p>
    <w:p w:rsidR="00F12635" w:rsidRDefault="00F12635"/>
    <w:p w:rsidR="009E1098" w:rsidRDefault="009E1098"/>
    <w:p w:rsidR="009E1098" w:rsidRDefault="009E1098"/>
    <w:p w:rsidR="009E1098" w:rsidRDefault="009E1098"/>
    <w:p w:rsidR="009E1098" w:rsidRDefault="009E1098"/>
    <w:p w:rsidR="009E1098" w:rsidRDefault="009E1098"/>
    <w:p w:rsidR="009E1098" w:rsidRDefault="009E1098"/>
    <w:p w:rsidR="009E1098" w:rsidRDefault="009E1098"/>
    <w:p w:rsidR="009E1098" w:rsidRDefault="009E1098"/>
    <w:p w:rsidR="009E1098" w:rsidRDefault="009E1098"/>
    <w:p w:rsidR="009E1098" w:rsidRDefault="009E1098"/>
    <w:p w:rsidR="009E1098" w:rsidRDefault="009E1098"/>
    <w:p w:rsidR="009E1098" w:rsidRDefault="009E1098"/>
    <w:p w:rsidR="009E1098" w:rsidRDefault="009E1098"/>
    <w:p w:rsidR="009E1098" w:rsidRDefault="009E1098"/>
    <w:p w:rsidR="009E1098" w:rsidRDefault="009E1098"/>
    <w:p w:rsidR="009E1098" w:rsidRDefault="009E1098"/>
    <w:p w:rsidR="009E1098" w:rsidRDefault="009E1098"/>
    <w:p w:rsidR="009E1098" w:rsidRDefault="009E1098"/>
    <w:p w:rsidR="009E1098" w:rsidRDefault="009E1098"/>
    <w:p w:rsidR="009E1098" w:rsidRDefault="009E1098"/>
    <w:p w:rsidR="009E1098" w:rsidRPr="009E1098" w:rsidRDefault="009E1098" w:rsidP="009E109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9E1098" w:rsidRPr="009E1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D66"/>
    <w:rsid w:val="00156A42"/>
    <w:rsid w:val="00320243"/>
    <w:rsid w:val="003464E3"/>
    <w:rsid w:val="003C42F4"/>
    <w:rsid w:val="004817A5"/>
    <w:rsid w:val="004C2EED"/>
    <w:rsid w:val="005824CB"/>
    <w:rsid w:val="00603D5B"/>
    <w:rsid w:val="007036FC"/>
    <w:rsid w:val="007C3D58"/>
    <w:rsid w:val="00850EEE"/>
    <w:rsid w:val="0094694A"/>
    <w:rsid w:val="009E1098"/>
    <w:rsid w:val="00A80410"/>
    <w:rsid w:val="00B32496"/>
    <w:rsid w:val="00B91B19"/>
    <w:rsid w:val="00BB0D66"/>
    <w:rsid w:val="00BC0C62"/>
    <w:rsid w:val="00BF4077"/>
    <w:rsid w:val="00F12635"/>
    <w:rsid w:val="00F22E51"/>
    <w:rsid w:val="00F412F0"/>
    <w:rsid w:val="00FE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3D602-08B2-427C-A747-F8E4E4A2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2F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12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F41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412F0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1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1B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Ральцевич Лариса Юрьевна</cp:lastModifiedBy>
  <cp:revision>15</cp:revision>
  <cp:lastPrinted>2023-09-07T10:34:00Z</cp:lastPrinted>
  <dcterms:created xsi:type="dcterms:W3CDTF">2023-09-04T09:59:00Z</dcterms:created>
  <dcterms:modified xsi:type="dcterms:W3CDTF">2023-09-25T09:00:00Z</dcterms:modified>
</cp:coreProperties>
</file>