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E8771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23.03.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</w:t>
      </w:r>
      <w:r w:rsidR="00151E10">
        <w:rPr>
          <w:rFonts w:ascii="Times New Roman" w:hAnsi="Times New Roman"/>
          <w:sz w:val="26"/>
        </w:rPr>
        <w:t>1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</w:t>
      </w:r>
      <w:r w:rsidR="0095583A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№ 100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1533D" w:rsidRDefault="0041533D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</w:r>
      <w:r w:rsidR="00DA2C3A">
        <w:rPr>
          <w:rFonts w:ascii="Times New Roman" w:hAnsi="Times New Roman"/>
          <w:sz w:val="26"/>
        </w:rPr>
        <w:t>«</w:t>
      </w:r>
      <w:r w:rsidRPr="002A6574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DA2C3A">
        <w:rPr>
          <w:rFonts w:ascii="Times New Roman" w:hAnsi="Times New Roman"/>
          <w:sz w:val="26"/>
        </w:rPr>
        <w:t>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A35C7" w:rsidRDefault="00DA35C7" w:rsidP="002A65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80B8F" w:rsidRPr="00681915" w:rsidRDefault="00380B8F" w:rsidP="00380B8F">
      <w:pPr>
        <w:pStyle w:val="ConsPlusTitle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380B8F">
        <w:rPr>
          <w:rFonts w:ascii="Times New Roman" w:hAnsi="Times New Roman" w:cs="Times New Roman"/>
          <w:b w:val="0"/>
          <w:sz w:val="26"/>
          <w:szCs w:val="26"/>
        </w:rPr>
        <w:t>Внести в Порядок оказания материальной помощи на погребение, утвержденный постановлением Администрации города Норильска от 02.04.2014 №156 (далее – Порядок), следующие изменения:</w:t>
      </w:r>
    </w:p>
    <w:p w:rsidR="00681915" w:rsidRDefault="00681915" w:rsidP="00681915">
      <w:pPr>
        <w:pStyle w:val="ConsPlusTitle"/>
        <w:numPr>
          <w:ilvl w:val="1"/>
          <w:numId w:val="4"/>
        </w:numPr>
        <w:ind w:left="0"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пункте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2.1 Порядка слова «согласно приложению к настоящему Порядку» заменить словами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«согласно приложению №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 к 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ому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у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погребение, утверждённ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ому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постановлением Администрации города Норильска </w:t>
      </w:r>
      <w:r w:rsidRPr="00681915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(далее – Административный регламент)</w:t>
      </w:r>
      <w:r w:rsid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874997" w:rsidRPr="00380B8F" w:rsidRDefault="00874997" w:rsidP="00874997">
      <w:pPr>
        <w:pStyle w:val="ConsPlusTitle"/>
        <w:numPr>
          <w:ilvl w:val="1"/>
          <w:numId w:val="4"/>
        </w:numPr>
        <w:ind w:left="0" w:firstLine="69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подпункте «е» 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2.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Порядка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, подпункте «д» пункта 2.3 Порядка 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слова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приложению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Pr="0087499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 к настоящему Порядку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 заменить словами «приложени</w:t>
      </w:r>
      <w:r w:rsidR="00EF3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ю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№ 4 к Административному регламенту».</w:t>
      </w:r>
    </w:p>
    <w:p w:rsidR="009A1783" w:rsidRPr="009A1783" w:rsidRDefault="009A1783" w:rsidP="009A1783">
      <w:pPr>
        <w:pStyle w:val="ConsPlusTitle"/>
        <w:numPr>
          <w:ilvl w:val="1"/>
          <w:numId w:val="4"/>
        </w:numPr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Абзац второй пункта 2.5 Порядка изложить в следующей редакции:</w:t>
      </w:r>
    </w:p>
    <w:p w:rsidR="009A1783" w:rsidRPr="009A1783" w:rsidRDefault="009A1783" w:rsidP="009A178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«В случае непредставления заявителем документов, указанных в подпунктах «б» (за исключением медицинского свидетельства о смерти, выданного учреждением здравоохранения)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2.2, 2.3, 2.4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подпункт</w:t>
      </w:r>
      <w:r w:rsidR="00E81F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ах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«в» пунктов 2.2, 2.3 настоящего Порядка самостоятельно, </w:t>
      </w:r>
      <w:proofErr w:type="spellStart"/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Снежногорским</w:t>
      </w:r>
      <w:proofErr w:type="spellEnd"/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территориальным управлением, в рамках межведомственного взаимодействия, не позднее 5-ти рабочих дней со дня регистрации заявления, запрашива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ю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тся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следующие сведения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:».</w:t>
      </w:r>
    </w:p>
    <w:p w:rsidR="009A1783" w:rsidRPr="009A1783" w:rsidRDefault="009A1783" w:rsidP="009A178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  <w:r w:rsidR="00F924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 Пункт 2.5 Порядка дополнить абзацами третьим, четвёртым следующего содержания:</w:t>
      </w:r>
    </w:p>
    <w:p w:rsidR="009A1783" w:rsidRPr="009A1783" w:rsidRDefault="009A1783" w:rsidP="009A178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«-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из органа записи актов гражданского состояния Рос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сийской Федерации, подтверждающие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факт регистрации смерти гражданина;</w:t>
      </w:r>
    </w:p>
    <w:p w:rsidR="00380B8F" w:rsidRDefault="009A1783" w:rsidP="009A17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из </w:t>
      </w:r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территориального органа Министерства внутренних дел РФ о регистрации умершего гражданина по месту жительства или пребывания на территории поселка </w:t>
      </w:r>
      <w:proofErr w:type="spellStart"/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</w:t>
      </w:r>
      <w:proofErr w:type="spellEnd"/>
      <w:r w:rsidRPr="009A178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.».</w:t>
      </w:r>
    </w:p>
    <w:p w:rsidR="0041533D" w:rsidRDefault="00B71DA9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</w:t>
      </w:r>
      <w:r w:rsidR="00F924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 w:rsidR="0041533D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  <w:r w:rsidR="0041533D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2.7 Порядка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41533D" w:rsidRDefault="0041533D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1.5.1. В абзаце втором слова «настоящим Порядком» заменить словами «Административным регламентом».</w:t>
      </w:r>
    </w:p>
    <w:p w:rsidR="00380B8F" w:rsidRDefault="0041533D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1.5.2. </w:t>
      </w:r>
      <w:r w:rsid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</w:t>
      </w:r>
      <w:r w:rsidR="00B71DA9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бзац</w:t>
      </w:r>
      <w:r w:rsid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третий</w:t>
      </w:r>
      <w:r w:rsidR="00B71DA9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изложить в следующей редакции: </w:t>
      </w:r>
    </w:p>
    <w:p w:rsidR="00B71DA9" w:rsidRDefault="00B71DA9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lastRenderedPageBreak/>
        <w:t>«</w:t>
      </w:r>
      <w:r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- представление неполного перечня документов, предусмотренных пунктами 2.2, 2.3, 2.4 настоящего Порядка, за исключением документов, указанных в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подпунктах «б» </w:t>
      </w:r>
      <w:r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2.2, 2.3, 2.4 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настоящего Порядка </w:t>
      </w:r>
      <w:r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(</w:t>
      </w:r>
      <w:r w:rsidR="00E81F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отношении свидетельства о смерти</w:t>
      </w:r>
      <w:r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CD344A" w:rsidRP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подпунктах 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2.2, 2.3 настоящего Порядка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, 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подпунктах 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«г»</w:t>
      </w:r>
      <w:r w:rsidR="00CD344A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2.2, 2.3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41533D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Порядка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подпункте «д» пункта 2.2</w:t>
      </w:r>
      <w:r w:rsidR="0041533D" w:rsidRP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41533D" w:rsidRPr="00B71DA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Порядка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D344A" w:rsidRP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(в случае выбора заявителем перечисления денежных средств через кассу </w:t>
      </w:r>
      <w:proofErr w:type="spellStart"/>
      <w:r w:rsidR="00CD344A" w:rsidRP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CD344A" w:rsidRP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управления)</w:t>
      </w:r>
      <w:r w:rsidR="00CD344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;».</w:t>
      </w:r>
    </w:p>
    <w:p w:rsidR="00CD344A" w:rsidRDefault="00EF5A1F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</w:t>
      </w:r>
      <w:r w:rsidR="00F924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 В подпунктах «б»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«в» пункта 2.11 Порядка слова «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за исключением документов, указанных в подпунктах 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2.2, 2.3 настоящего Порядка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 заменить словами «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 исключением документов, указанных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подпунктах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1931A3" w:rsidRP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«б» пунктов 2.2, 2.3, 2.4 настоящего Порядка (за исключением медицинского свидетельства о смерти, выданного учреждением здравоохранения), подпунктах «в» пунктов 2.2, 2.3 настоящего Порядка</w:t>
      </w:r>
      <w:r w:rsidR="001931A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F9247C" w:rsidRDefault="00F9247C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1.7. Приложени</w:t>
      </w:r>
      <w:r w:rsidR="0041533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№ 1, </w:t>
      </w:r>
      <w:r w:rsidR="00A823A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 2 к Порядку исключить.</w:t>
      </w:r>
    </w:p>
    <w:p w:rsidR="00A823AA" w:rsidRDefault="00A823AA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2. </w:t>
      </w:r>
      <w:r w:rsidRPr="00A823A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Внести в Административный регламент предоставления муниципальной услуги по оказанию материальной помощи на погребение, утверждённый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постановлением Администрации города Норильска </w:t>
      </w:r>
      <w:r w:rsidRPr="00A823A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от 29.07.2014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Pr="00A823A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444 (далее – Административный регламент), следующие изменения:</w:t>
      </w:r>
    </w:p>
    <w:p w:rsidR="006B62D2" w:rsidRDefault="00A823AA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2.1. 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Абзац девятый пункта 2.5 </w:t>
      </w:r>
      <w:r w:rsidR="006B62D2"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Административного регламента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исключить.</w:t>
      </w:r>
    </w:p>
    <w:p w:rsidR="001931A3" w:rsidRDefault="006B62D2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2.2. </w:t>
      </w:r>
      <w:r w:rsidR="00E53BBD"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Пункт 2.6.4 Административного регламента изложить в следующей редакции:</w:t>
      </w:r>
    </w:p>
    <w:p w:rsidR="00E53BBD" w:rsidRDefault="00E53BBD" w:rsidP="0007096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«2.6.4. 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случае непредставления заявителем документов, указанных в подпунктах «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430E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2.6, 2.6.1, 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2.6.2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(за исключением медицинского свидетельства о смерти, выданного учреждением здравоохранения)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подпунктов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«г» пунктов 2.6, 2.6.1 настоящего Административного регламента самостоятельно, </w:t>
      </w:r>
      <w:proofErr w:type="spellStart"/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Снежногорским</w:t>
      </w:r>
      <w:proofErr w:type="spellEnd"/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территориальным управлением, в рамках межведомственного взаимодействия, не позднее 5-ти рабочих дней со дня р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егистрации заявления, запрашиваю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тся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следующие сведения</w:t>
      </w:r>
      <w:r w:rsidRPr="00E53BB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070966" w:rsidRPr="00070966" w:rsidRDefault="00070966" w:rsidP="0007096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7096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- из органа записи актов гражданского состояния Российской Федерации, подтверждающ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Pr="0007096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факт регистрации смерти гражданина;</w:t>
      </w:r>
    </w:p>
    <w:p w:rsidR="00B71DA9" w:rsidRDefault="00070966" w:rsidP="00070966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7096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- из территориального органа Министерства внутренних дел РФ о регистрации умершего гражданина по месту жительства или пребывания на территории поселка </w:t>
      </w:r>
      <w:proofErr w:type="spellStart"/>
      <w:r w:rsidRPr="0007096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</w:t>
      </w:r>
      <w:proofErr w:type="spellEnd"/>
      <w:r w:rsidRPr="0007096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.».</w:t>
      </w:r>
    </w:p>
    <w:p w:rsidR="00B71DA9" w:rsidRDefault="00B71DA9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4136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 w:rsidR="0041367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Абзац третий пункта 2.7 Административного регламента </w:t>
      </w:r>
      <w:r w:rsid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изложить в следующей редакции: </w:t>
      </w:r>
    </w:p>
    <w:p w:rsidR="0008332A" w:rsidRDefault="0008332A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- предоставление неполного перечня документов, предусмотренных пунктами 2.6, 2.6.1, 2.6.2 настоящего Административного регламента, за исключением документов, указанных в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подпунктах 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«в»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430E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2.6, 2.6.1, 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2.6.2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(</w:t>
      </w:r>
      <w:r w:rsidR="00E81FD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отношении свидетельства о смерти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),</w:t>
      </w:r>
      <w:r w:rsid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подпунктов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«г» пунктов 2.6, 2.6.1</w:t>
      </w:r>
      <w:r w:rsid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регламента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подпунктах 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«д» пунктов 2.6.1, 2.6.2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AD7B63"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подпункте «е» пункта 2.6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AD7B63"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(в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 </w:t>
      </w:r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случае выбора заявителем перечисления денежных средств через кассу </w:t>
      </w:r>
      <w:proofErr w:type="spellStart"/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Pr="0008332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управления);</w:t>
      </w:r>
      <w:r w:rsid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165552" w:rsidRDefault="00165552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подпунктах «б»</w:t>
      </w:r>
      <w:r w:rsidR="00AD7B6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«в» пункта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2.9 Административного регламента слова «</w:t>
      </w:r>
      <w:r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указанных в подпунктах </w:t>
      </w:r>
      <w:r w:rsidR="00836ED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</w:t>
      </w:r>
      <w:r w:rsidR="00836ED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Pr="0016555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2.6, 2.6.1 настоящего Административного регламента</w:t>
      </w:r>
      <w:r w:rsidR="00836ED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 заменить словами «</w:t>
      </w:r>
      <w:r w:rsidR="00A9191B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указанных в подпунктах «в»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430E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2.6, 2.6.1, </w:t>
      </w:r>
      <w:r w:rsidR="002430E2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2.6.2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="00A9191B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(за исключением медицинского </w:t>
      </w:r>
      <w:r w:rsidR="00A9191B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lastRenderedPageBreak/>
        <w:t xml:space="preserve">свидетельства о смерти, выданного учреждением здравоохранения), </w:t>
      </w:r>
      <w:r w:rsid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подпунктах </w:t>
      </w:r>
      <w:r w:rsidR="00A9191B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«г» пунктов 2.6, 2.6.1 настоящего Административного регламента</w:t>
      </w:r>
      <w:r w:rsid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A9191B" w:rsidRDefault="00CE331D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 В подпункте 1 пункта 3.3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, подпункте </w:t>
      </w:r>
      <w:r w:rsid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 пункта 3.5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Pr="00CE331D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Административного регламента слова</w:t>
      </w:r>
      <w:r w:rsid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указанных в подпунктах </w:t>
      </w:r>
      <w:r w:rsid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</w:t>
      </w:r>
      <w:r w:rsid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2.6, 2.6.1 настоящего Административного регламента</w:t>
      </w:r>
      <w:r w:rsid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» заменить словами «указанных 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подпунктах «в»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32057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2.6, 2.6.1, </w:t>
      </w:r>
      <w:r w:rsidR="00C32057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2.6.2</w:t>
      </w:r>
      <w:r w:rsidR="008B46A2" w:rsidRP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подпунктах</w:t>
      </w:r>
      <w:r w:rsidR="00EE463A"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«г» пунктов 2.6, 2.6.1 настоящего Административного регламента</w:t>
      </w:r>
      <w:r w:rsid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EE463A" w:rsidRDefault="00EE463A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6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подпункте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</w:t>
      </w:r>
      <w:r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пункта 3.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Административного регламента слова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указанные в подпунктах </w:t>
      </w:r>
      <w:r w:rsid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</w:t>
      </w:r>
      <w:r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</w:t>
      </w:r>
      <w:r w:rsid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Pr="00EE463A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пунктов 2.6, 2.6.1 настоящего Административного регламента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7F449F" w:rsidRPr="007F449F">
        <w:t xml:space="preserve"> </w:t>
      </w:r>
      <w:r w:rsidR="007F449F" w:rsidRP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заменить словами «указанны</w:t>
      </w:r>
      <w:r w:rsid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е</w:t>
      </w:r>
      <w:r w:rsidR="007F449F" w:rsidRP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подпунктах «в»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32057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пунктов 2.6, 2.6.1, </w:t>
      </w:r>
      <w:r w:rsidR="00C32057" w:rsidRPr="002430E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2.6.2</w:t>
      </w:r>
      <w:r w:rsidR="008B46A2" w:rsidRP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настоящего Административного регламента</w:t>
      </w:r>
      <w:r w:rsidR="007F449F" w:rsidRP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</w:t>
      </w:r>
      <w:r w:rsidR="00C32057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подпунктах</w:t>
      </w:r>
      <w:r w:rsidR="007F449F" w:rsidRP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«г» пунктов 2.6, 2.6.1 настоящего Административного регламента»</w:t>
      </w:r>
      <w:r w:rsidR="007F449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7F449F" w:rsidRDefault="008E524D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7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подпункте 2 пункта 3.7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Административного регламента</w:t>
      </w:r>
      <w:r w:rsid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слова «специалисту централизованной бухгалтерии </w:t>
      </w:r>
      <w:proofErr w:type="spellStart"/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управления, ответственному за оформление документов на выплату материальной помощи на погребение (далее - специалист централизованной бухгалтерии)» заменить словами «ведущему бухгалтеру отдела финансирования учета и отчетности </w:t>
      </w:r>
      <w:proofErr w:type="spellStart"/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Снежногорского</w:t>
      </w:r>
      <w:proofErr w:type="spellEnd"/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территориального управления, ответственному за оформление документов на выплату материальной помощи на погребение</w:t>
      </w:r>
      <w:r w:rsid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D74E0"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(далее - специалист отдела финансирования учета и отчетности)</w:t>
      </w:r>
      <w:r w:rsid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275B56"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275B56" w:rsidRDefault="00275B56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В под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пункте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3</w:t>
      </w:r>
      <w:r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пункта 3.7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Административного регламента</w:t>
      </w:r>
      <w:r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слова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</w:t>
      </w:r>
      <w:r w:rsidRPr="00275B56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специалист централизованной бухгалтерии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 заменить словами «</w:t>
      </w:r>
      <w:r w:rsidR="008D74E0"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специалист отдела финансирования учета и отчетности</w:t>
      </w:r>
      <w:r w:rsid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».</w:t>
      </w:r>
    </w:p>
    <w:p w:rsidR="008D74E0" w:rsidRDefault="008D74E0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9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подпункте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4</w:t>
      </w:r>
      <w:r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пункта 3.7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8B46A2" w:rsidRPr="00A9191B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слова «</w:t>
      </w:r>
      <w:r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специалист централизованной бухгалтерии и главный бухгалтер централизованной бухгалтерии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» </w:t>
      </w:r>
      <w:r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заменить словами «специалист отдела финансирования учета и отчетности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 главный бухгалтер </w:t>
      </w:r>
      <w:r w:rsidRPr="008D74E0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отдела финансирования учета и отчетности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332E3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332E3F" w:rsidRDefault="00332E3F" w:rsidP="00B71DA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2.</w:t>
      </w:r>
      <w:r w:rsidR="006B62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10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. </w:t>
      </w:r>
      <w:r w:rsidR="00C7207C" w:rsidRPr="00C720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Приложение №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C7207C" w:rsidRPr="00C720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 к Административному регламенту изложить в редакции согласно приложению </w:t>
      </w:r>
      <w:r w:rsidR="008B46A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к настоящему п</w:t>
      </w:r>
      <w:r w:rsidR="00C7207C" w:rsidRPr="00C7207C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остановлению.</w:t>
      </w: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газете </w:t>
      </w:r>
      <w:r w:rsidR="00DA2C3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Заполярная правда</w:t>
      </w:r>
      <w:r w:rsidR="00DA2C3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D0E5B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4. </w:t>
      </w:r>
      <w:r w:rsidRPr="003953E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0A1180">
        <w:rPr>
          <w:rFonts w:ascii="Times New Roman" w:hAnsi="Times New Roman"/>
          <w:sz w:val="26"/>
          <w:szCs w:val="26"/>
        </w:rPr>
        <w:t xml:space="preserve">ия в газете </w:t>
      </w:r>
      <w:r w:rsidR="00DA2C3A">
        <w:rPr>
          <w:rFonts w:ascii="Times New Roman" w:hAnsi="Times New Roman"/>
          <w:sz w:val="26"/>
          <w:szCs w:val="26"/>
        </w:rPr>
        <w:t>«</w:t>
      </w:r>
      <w:r w:rsidR="000A1180">
        <w:rPr>
          <w:rFonts w:ascii="Times New Roman" w:hAnsi="Times New Roman"/>
          <w:sz w:val="26"/>
          <w:szCs w:val="26"/>
        </w:rPr>
        <w:t>Заполярная правда</w:t>
      </w:r>
      <w:r w:rsidR="00DA2C3A">
        <w:rPr>
          <w:rFonts w:ascii="Times New Roman" w:hAnsi="Times New Roman"/>
          <w:sz w:val="26"/>
          <w:szCs w:val="26"/>
        </w:rPr>
        <w:t>»</w:t>
      </w:r>
      <w:r w:rsidR="000A1180">
        <w:rPr>
          <w:rFonts w:ascii="Times New Roman" w:hAnsi="Times New Roman"/>
          <w:sz w:val="26"/>
          <w:szCs w:val="26"/>
        </w:rPr>
        <w:t xml:space="preserve"> и распространяет </w:t>
      </w:r>
      <w:r w:rsidR="00A665BA">
        <w:rPr>
          <w:rFonts w:ascii="Times New Roman" w:hAnsi="Times New Roman"/>
          <w:sz w:val="26"/>
          <w:szCs w:val="26"/>
        </w:rPr>
        <w:t>свое действие на правоотношения,</w:t>
      </w:r>
      <w:r w:rsidR="000A1180">
        <w:rPr>
          <w:rFonts w:ascii="Times New Roman" w:hAnsi="Times New Roman"/>
          <w:sz w:val="26"/>
          <w:szCs w:val="26"/>
        </w:rPr>
        <w:t xml:space="preserve"> возникш</w:t>
      </w:r>
      <w:r w:rsidR="00A665BA">
        <w:rPr>
          <w:rFonts w:ascii="Times New Roman" w:hAnsi="Times New Roman"/>
          <w:sz w:val="26"/>
          <w:szCs w:val="26"/>
        </w:rPr>
        <w:t>ие с 01.01.2021.</w:t>
      </w: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322F" w:rsidRDefault="0045322F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1143" w:rsidRDefault="00351143" w:rsidP="0045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322F" w:rsidRPr="008B46A2" w:rsidRDefault="008B46A2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46A2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B46A2">
        <w:rPr>
          <w:rFonts w:ascii="Times New Roman" w:hAnsi="Times New Roman"/>
          <w:sz w:val="26"/>
          <w:szCs w:val="26"/>
        </w:rPr>
        <w:t xml:space="preserve"> Д.В. Карасев</w:t>
      </w: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7207C" w:rsidRDefault="00C7207C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1143" w:rsidRDefault="00351143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D7879" w:rsidRPr="00CE33C9" w:rsidRDefault="005D7879" w:rsidP="005D787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7207C" w:rsidRPr="00CE33C9" w:rsidRDefault="00C7207C" w:rsidP="005D787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51143" w:rsidRDefault="00351143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</w:p>
    <w:p w:rsidR="00C7207C" w:rsidRPr="00C7207C" w:rsidRDefault="00C7207C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7207C" w:rsidRPr="00C7207C" w:rsidRDefault="00C7207C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C7207C" w:rsidRPr="00C7207C" w:rsidRDefault="00C7207C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7207C" w:rsidRDefault="00E8771C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23.03.2021 № 100</w:t>
      </w:r>
    </w:p>
    <w:p w:rsidR="00C7207C" w:rsidRDefault="00C7207C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7207C" w:rsidRPr="00C7207C">
        <w:rPr>
          <w:rFonts w:ascii="Times New Roman" w:hAnsi="Times New Roman" w:cs="Times New Roman"/>
          <w:sz w:val="26"/>
          <w:szCs w:val="26"/>
        </w:rPr>
        <w:t>№</w:t>
      </w:r>
      <w:r w:rsidRPr="00C7207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1F7111">
        <w:rPr>
          <w:rFonts w:ascii="Times New Roman" w:hAnsi="Times New Roman" w:cs="Times New Roman"/>
          <w:sz w:val="26"/>
          <w:szCs w:val="26"/>
        </w:rPr>
        <w:t xml:space="preserve"> </w:t>
      </w:r>
      <w:r w:rsidRPr="00C7207C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="001F7111">
        <w:rPr>
          <w:rFonts w:ascii="Times New Roman" w:hAnsi="Times New Roman" w:cs="Times New Roman"/>
          <w:sz w:val="26"/>
          <w:szCs w:val="26"/>
        </w:rPr>
        <w:t xml:space="preserve"> </w:t>
      </w:r>
      <w:r w:rsidRPr="00C7207C">
        <w:rPr>
          <w:rFonts w:ascii="Times New Roman" w:hAnsi="Times New Roman" w:cs="Times New Roman"/>
          <w:sz w:val="26"/>
          <w:szCs w:val="26"/>
        </w:rPr>
        <w:t>услуги по оказанию материальной</w:t>
      </w:r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помощи на погребение,</w:t>
      </w:r>
      <w:r w:rsidR="001F7111">
        <w:rPr>
          <w:rFonts w:ascii="Times New Roman" w:hAnsi="Times New Roman" w:cs="Times New Roman"/>
          <w:sz w:val="26"/>
          <w:szCs w:val="26"/>
        </w:rPr>
        <w:t xml:space="preserve"> </w:t>
      </w:r>
      <w:r w:rsidR="008B46A2">
        <w:rPr>
          <w:rFonts w:ascii="Times New Roman" w:hAnsi="Times New Roman" w:cs="Times New Roman"/>
          <w:sz w:val="26"/>
          <w:szCs w:val="26"/>
        </w:rPr>
        <w:t>утвержденному п</w:t>
      </w:r>
      <w:r w:rsidRPr="00C7207C">
        <w:rPr>
          <w:rFonts w:ascii="Times New Roman" w:hAnsi="Times New Roman" w:cs="Times New Roman"/>
          <w:sz w:val="26"/>
          <w:szCs w:val="26"/>
        </w:rPr>
        <w:t>остановлением</w:t>
      </w:r>
      <w:r w:rsidR="001F7111">
        <w:rPr>
          <w:rFonts w:ascii="Times New Roman" w:hAnsi="Times New Roman" w:cs="Times New Roman"/>
          <w:sz w:val="26"/>
          <w:szCs w:val="26"/>
        </w:rPr>
        <w:t xml:space="preserve"> </w:t>
      </w:r>
      <w:r w:rsidRPr="00C7207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1F7111">
        <w:rPr>
          <w:rFonts w:ascii="Times New Roman" w:hAnsi="Times New Roman" w:cs="Times New Roman"/>
          <w:sz w:val="26"/>
          <w:szCs w:val="26"/>
        </w:rPr>
        <w:t xml:space="preserve"> </w:t>
      </w:r>
      <w:r w:rsidRPr="00C7207C">
        <w:rPr>
          <w:rFonts w:ascii="Times New Roman" w:hAnsi="Times New Roman" w:cs="Times New Roman"/>
          <w:sz w:val="26"/>
          <w:szCs w:val="26"/>
        </w:rPr>
        <w:t>от 29</w:t>
      </w:r>
      <w:r w:rsidR="008B46A2">
        <w:rPr>
          <w:rFonts w:ascii="Times New Roman" w:hAnsi="Times New Roman" w:cs="Times New Roman"/>
          <w:sz w:val="26"/>
          <w:szCs w:val="26"/>
        </w:rPr>
        <w:t>.07.</w:t>
      </w:r>
      <w:r w:rsidRPr="00C7207C">
        <w:rPr>
          <w:rFonts w:ascii="Times New Roman" w:hAnsi="Times New Roman" w:cs="Times New Roman"/>
          <w:sz w:val="26"/>
          <w:szCs w:val="26"/>
        </w:rPr>
        <w:t xml:space="preserve">2014 </w:t>
      </w:r>
      <w:r w:rsidR="00C7207C">
        <w:rPr>
          <w:rFonts w:ascii="Times New Roman" w:hAnsi="Times New Roman" w:cs="Times New Roman"/>
          <w:sz w:val="26"/>
          <w:szCs w:val="26"/>
        </w:rPr>
        <w:t>№</w:t>
      </w:r>
      <w:r w:rsidRPr="00C7207C">
        <w:rPr>
          <w:rFonts w:ascii="Times New Roman" w:hAnsi="Times New Roman" w:cs="Times New Roman"/>
          <w:sz w:val="26"/>
          <w:szCs w:val="26"/>
        </w:rPr>
        <w:t xml:space="preserve"> 444</w:t>
      </w:r>
    </w:p>
    <w:p w:rsidR="001F7111" w:rsidRDefault="001F7111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</w:p>
    <w:p w:rsidR="00351143" w:rsidRPr="00C7207C" w:rsidRDefault="00351143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</w:p>
    <w:p w:rsid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Заместителю Главы города Норильска по поселку</w:t>
      </w:r>
    </w:p>
    <w:p w:rsid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proofErr w:type="spellStart"/>
      <w:r w:rsidRPr="00C7207C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C7207C">
        <w:rPr>
          <w:rFonts w:ascii="Times New Roman" w:hAnsi="Times New Roman" w:cs="Times New Roman"/>
          <w:sz w:val="26"/>
          <w:szCs w:val="26"/>
        </w:rPr>
        <w:t xml:space="preserve"> - Начальнику </w:t>
      </w:r>
      <w:proofErr w:type="spellStart"/>
      <w:r w:rsidRPr="00C7207C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территориального управления</w:t>
      </w:r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от ______________________________________</w:t>
      </w:r>
      <w:r w:rsidR="005D7879">
        <w:rPr>
          <w:rFonts w:ascii="Times New Roman" w:hAnsi="Times New Roman" w:cs="Times New Roman"/>
          <w:sz w:val="26"/>
          <w:szCs w:val="26"/>
        </w:rPr>
        <w:t>__</w:t>
      </w:r>
    </w:p>
    <w:p w:rsidR="001B0335" w:rsidRPr="005D7879" w:rsidRDefault="001B0335" w:rsidP="005D7879">
      <w:pPr>
        <w:pStyle w:val="ConsPlusNormal"/>
        <w:ind w:left="5385"/>
        <w:rPr>
          <w:rFonts w:ascii="Times New Roman" w:hAnsi="Times New Roman" w:cs="Times New Roman"/>
        </w:rPr>
      </w:pPr>
      <w:r w:rsidRPr="005D7879">
        <w:rPr>
          <w:rFonts w:ascii="Times New Roman" w:hAnsi="Times New Roman" w:cs="Times New Roman"/>
        </w:rPr>
        <w:t>(фамилия, имя, отчество (при наличии)</w:t>
      </w:r>
    </w:p>
    <w:p w:rsidR="001B0335" w:rsidRPr="00C7207C" w:rsidRDefault="001B0335" w:rsidP="00C7207C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адрес проживания: _______________________</w:t>
      </w:r>
      <w:r w:rsidR="005D7879">
        <w:rPr>
          <w:rFonts w:ascii="Times New Roman" w:hAnsi="Times New Roman" w:cs="Times New Roman"/>
          <w:sz w:val="26"/>
          <w:szCs w:val="26"/>
        </w:rPr>
        <w:t>___</w:t>
      </w:r>
      <w:r w:rsidRPr="00C7207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="005D7879">
        <w:rPr>
          <w:rFonts w:ascii="Times New Roman" w:hAnsi="Times New Roman" w:cs="Times New Roman"/>
          <w:sz w:val="26"/>
          <w:szCs w:val="26"/>
        </w:rPr>
        <w:t>___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0335" w:rsidRPr="00C7207C" w:rsidRDefault="001B0335" w:rsidP="00C720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ЗАЯВЛЕНИЕ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0335" w:rsidRPr="00C7207C" w:rsidRDefault="001B0335" w:rsidP="00C7207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 xml:space="preserve">Прошу оказать материальную помощь, авансировать расходы, оказать материальную помощь с учетом ранее выплаченного аванса (нужное подчеркнуть) на ______________________________ в соответствии с муниципальной Программой </w:t>
      </w:r>
      <w:r w:rsidR="00D138D3">
        <w:rPr>
          <w:rFonts w:ascii="Times New Roman" w:hAnsi="Times New Roman" w:cs="Times New Roman"/>
          <w:sz w:val="26"/>
          <w:szCs w:val="26"/>
        </w:rPr>
        <w:t>«</w:t>
      </w:r>
      <w:r w:rsidRPr="00C7207C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D138D3">
        <w:rPr>
          <w:rFonts w:ascii="Times New Roman" w:hAnsi="Times New Roman" w:cs="Times New Roman"/>
          <w:sz w:val="26"/>
          <w:szCs w:val="26"/>
        </w:rPr>
        <w:t>»</w:t>
      </w:r>
      <w:r w:rsidRPr="00C7207C">
        <w:rPr>
          <w:rFonts w:ascii="Times New Roman" w:hAnsi="Times New Roman" w:cs="Times New Roman"/>
          <w:sz w:val="26"/>
          <w:szCs w:val="26"/>
        </w:rPr>
        <w:t>.</w:t>
      </w:r>
    </w:p>
    <w:p w:rsidR="00C7207C" w:rsidRDefault="00C7207C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Причитающиеся денежные средства прошу выплатить путем: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┌─┐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│   │</w:t>
      </w:r>
      <w:r w:rsidRPr="00C7207C">
        <w:rPr>
          <w:rFonts w:ascii="Times New Roman" w:hAnsi="Times New Roman" w:cs="Times New Roman"/>
          <w:sz w:val="26"/>
          <w:szCs w:val="26"/>
        </w:rPr>
        <w:tab/>
        <w:t xml:space="preserve">Выдачи наличных денежных средств в кассе </w:t>
      </w:r>
      <w:proofErr w:type="spellStart"/>
      <w:r w:rsidRPr="00C7207C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└</w:t>
      </w:r>
      <w:r w:rsidR="00C7207C">
        <w:rPr>
          <w:rFonts w:ascii="Times New Roman" w:hAnsi="Times New Roman" w:cs="Times New Roman"/>
          <w:sz w:val="26"/>
          <w:szCs w:val="26"/>
        </w:rPr>
        <w:t>─┘</w:t>
      </w:r>
      <w:r w:rsidR="00C7207C">
        <w:rPr>
          <w:rFonts w:ascii="Times New Roman" w:hAnsi="Times New Roman" w:cs="Times New Roman"/>
          <w:sz w:val="26"/>
          <w:szCs w:val="26"/>
        </w:rPr>
        <w:tab/>
        <w:t>территориального управления __________________________</w:t>
      </w:r>
      <w:r w:rsidRPr="00C7207C">
        <w:rPr>
          <w:rFonts w:ascii="Times New Roman" w:hAnsi="Times New Roman" w:cs="Times New Roman"/>
          <w:sz w:val="26"/>
          <w:szCs w:val="26"/>
        </w:rPr>
        <w:t>________________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┌─┐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│   │</w:t>
      </w:r>
      <w:r w:rsidRPr="00C7207C">
        <w:rPr>
          <w:rFonts w:ascii="Times New Roman" w:hAnsi="Times New Roman" w:cs="Times New Roman"/>
          <w:sz w:val="26"/>
          <w:szCs w:val="26"/>
        </w:rPr>
        <w:tab/>
        <w:t>Перечисления денежных средств на лицевой счет,</w:t>
      </w:r>
    </w:p>
    <w:p w:rsidR="001B0335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└─┘</w:t>
      </w:r>
      <w:r w:rsidRPr="00C7207C">
        <w:rPr>
          <w:rFonts w:ascii="Times New Roman" w:hAnsi="Times New Roman" w:cs="Times New Roman"/>
          <w:sz w:val="26"/>
          <w:szCs w:val="26"/>
        </w:rPr>
        <w:tab/>
        <w:t>открытый в кредитной организации Российской Федерации ______________</w:t>
      </w:r>
      <w:r w:rsidR="00C7207C">
        <w:rPr>
          <w:rFonts w:ascii="Times New Roman" w:hAnsi="Times New Roman" w:cs="Times New Roman"/>
          <w:sz w:val="26"/>
          <w:szCs w:val="26"/>
        </w:rPr>
        <w:t>___</w:t>
      </w:r>
    </w:p>
    <w:p w:rsidR="00C7207C" w:rsidRDefault="00C7207C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20317" w:rsidRDefault="00720317" w:rsidP="00735F8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5BD9">
        <w:rPr>
          <w:rFonts w:ascii="Times New Roman" w:hAnsi="Times New Roman" w:cs="Times New Roman"/>
          <w:sz w:val="26"/>
          <w:szCs w:val="26"/>
        </w:rPr>
        <w:t>Сообщаю сведения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25B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умершем</w:t>
      </w:r>
      <w:r w:rsidR="008B46A2">
        <w:rPr>
          <w:rFonts w:ascii="Times New Roman" w:hAnsi="Times New Roman" w:cs="Times New Roman"/>
          <w:sz w:val="26"/>
          <w:szCs w:val="26"/>
        </w:rPr>
        <w:t xml:space="preserve"> (заполняется заявителем или законн</w:t>
      </w:r>
      <w:r w:rsidRPr="00125BD9">
        <w:rPr>
          <w:rFonts w:ascii="Times New Roman" w:hAnsi="Times New Roman" w:cs="Times New Roman"/>
          <w:sz w:val="26"/>
          <w:szCs w:val="26"/>
        </w:rPr>
        <w:t>ым представителем</w:t>
      </w:r>
      <w:r w:rsidR="008B46A2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125BD9">
        <w:rPr>
          <w:rFonts w:ascii="Times New Roman" w:hAnsi="Times New Roman" w:cs="Times New Roman"/>
          <w:sz w:val="26"/>
          <w:szCs w:val="26"/>
        </w:rPr>
        <w:t xml:space="preserve"> в случае непредставления свидетельств</w:t>
      </w:r>
      <w:r w:rsidR="008B46A2">
        <w:rPr>
          <w:rFonts w:ascii="Times New Roman" w:hAnsi="Times New Roman" w:cs="Times New Roman"/>
          <w:sz w:val="26"/>
          <w:szCs w:val="26"/>
        </w:rPr>
        <w:t xml:space="preserve">а о смерти и (или) сведений из </w:t>
      </w:r>
      <w:r w:rsidR="008B46A2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органа Министерства внутренних дел РФ о регистрации умершего гражданина по месту жительства или пребывания на территории поселка </w:t>
      </w:r>
      <w:proofErr w:type="spellStart"/>
      <w:r w:rsidR="008B46A2">
        <w:rPr>
          <w:rFonts w:ascii="Times New Roman" w:eastAsiaTheme="minorHAnsi" w:hAnsi="Times New Roman"/>
          <w:sz w:val="26"/>
          <w:szCs w:val="26"/>
          <w:lang w:eastAsia="en-US"/>
        </w:rPr>
        <w:t>Снежногорск</w:t>
      </w:r>
      <w:proofErr w:type="spellEnd"/>
      <w:r w:rsidR="008B46A2">
        <w:rPr>
          <w:rFonts w:ascii="Times New Roman" w:hAnsi="Times New Roman" w:cs="Times New Roman"/>
          <w:sz w:val="26"/>
          <w:szCs w:val="26"/>
        </w:rPr>
        <w:t>)</w:t>
      </w:r>
      <w:r w:rsidRPr="00125BD9">
        <w:rPr>
          <w:rFonts w:ascii="Times New Roman" w:hAnsi="Times New Roman" w:cs="Times New Roman"/>
          <w:sz w:val="26"/>
          <w:szCs w:val="26"/>
        </w:rPr>
        <w:t>:</w:t>
      </w:r>
    </w:p>
    <w:p w:rsidR="00735F8C" w:rsidRDefault="00735F8C" w:rsidP="00735F8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418"/>
        <w:gridCol w:w="2407"/>
        <w:gridCol w:w="995"/>
        <w:gridCol w:w="1842"/>
      </w:tblGrid>
      <w:tr w:rsidR="00EB3A38" w:rsidRPr="00D138D3" w:rsidTr="00351143">
        <w:trPr>
          <w:trHeight w:val="780"/>
        </w:trPr>
        <w:tc>
          <w:tcPr>
            <w:tcW w:w="2977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Фамилия,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имя, отчество умершего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(последнее при наличии)</w:t>
            </w:r>
          </w:p>
        </w:tc>
        <w:tc>
          <w:tcPr>
            <w:tcW w:w="1418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умершего</w:t>
            </w:r>
          </w:p>
        </w:tc>
        <w:tc>
          <w:tcPr>
            <w:tcW w:w="995" w:type="dxa"/>
            <w:vAlign w:val="center"/>
          </w:tcPr>
          <w:p w:rsidR="00EB3A38" w:rsidRPr="00D138D3" w:rsidRDefault="00EB3A38" w:rsidP="00D13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Дата смерти</w:t>
            </w:r>
          </w:p>
        </w:tc>
        <w:tc>
          <w:tcPr>
            <w:tcW w:w="1842" w:type="dxa"/>
            <w:vAlign w:val="center"/>
          </w:tcPr>
          <w:p w:rsidR="00EB3A38" w:rsidRPr="00D138D3" w:rsidRDefault="00EB3A38" w:rsidP="00D138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38D3">
              <w:rPr>
                <w:rFonts w:ascii="Times New Roman" w:hAnsi="Times New Roman"/>
                <w:sz w:val="26"/>
                <w:szCs w:val="26"/>
              </w:rPr>
              <w:t>Место смерти</w:t>
            </w:r>
          </w:p>
        </w:tc>
      </w:tr>
      <w:tr w:rsidR="00EB3A38" w:rsidRPr="00D138D3" w:rsidTr="00351143">
        <w:trPr>
          <w:trHeight w:val="439"/>
        </w:trPr>
        <w:tc>
          <w:tcPr>
            <w:tcW w:w="2977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7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B3A38" w:rsidRPr="00D138D3" w:rsidRDefault="00EB3A38" w:rsidP="00D13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0317" w:rsidRPr="00C7207C" w:rsidRDefault="00720317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0335" w:rsidRPr="00C7207C" w:rsidRDefault="001B0335" w:rsidP="00D138D3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lastRenderedPageBreak/>
        <w:t>Достоверность и полноту сведений подтверждаю.</w:t>
      </w:r>
    </w:p>
    <w:p w:rsidR="001B0335" w:rsidRPr="00C7207C" w:rsidRDefault="001B0335" w:rsidP="00735F8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Ответ о принятом решении, о назначении или об отказе в назначении материальной помощи, прошу направить на мой адрес</w:t>
      </w:r>
      <w:r w:rsidR="006A7E28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B0335" w:rsidRDefault="001B0335" w:rsidP="006A7E28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>С порядком и условиями оказания материальной помощи ознакомлен (а).</w:t>
      </w:r>
    </w:p>
    <w:p w:rsidR="006A7E28" w:rsidRPr="00C7207C" w:rsidRDefault="006A7E28" w:rsidP="006A7E28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1B0335" w:rsidRPr="00C7207C" w:rsidRDefault="00735F8C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B0335" w:rsidRPr="00C7207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B0335" w:rsidRPr="00C7207C">
        <w:rPr>
          <w:rFonts w:ascii="Times New Roman" w:hAnsi="Times New Roman" w:cs="Times New Roman"/>
          <w:sz w:val="26"/>
          <w:szCs w:val="26"/>
        </w:rPr>
        <w:t xml:space="preserve"> ____________ 20__</w:t>
      </w:r>
      <w:r w:rsidR="001B0335" w:rsidRPr="00C7207C">
        <w:rPr>
          <w:rFonts w:ascii="Times New Roman" w:hAnsi="Times New Roman" w:cs="Times New Roman"/>
          <w:sz w:val="26"/>
          <w:szCs w:val="26"/>
        </w:rPr>
        <w:tab/>
      </w:r>
      <w:r w:rsidR="001B0335" w:rsidRPr="00C720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7E28">
        <w:rPr>
          <w:rFonts w:ascii="Times New Roman" w:hAnsi="Times New Roman" w:cs="Times New Roman"/>
          <w:sz w:val="26"/>
          <w:szCs w:val="26"/>
        </w:rPr>
        <w:tab/>
      </w:r>
      <w:r w:rsidR="001B0335" w:rsidRPr="00C7207C">
        <w:rPr>
          <w:rFonts w:ascii="Times New Roman" w:hAnsi="Times New Roman" w:cs="Times New Roman"/>
          <w:sz w:val="26"/>
          <w:szCs w:val="26"/>
        </w:rPr>
        <w:t>Подпись ______________________</w:t>
      </w:r>
    </w:p>
    <w:p w:rsidR="001B0335" w:rsidRPr="00C7207C" w:rsidRDefault="001B0335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7E28" w:rsidRPr="006A7E28" w:rsidRDefault="006A7E28" w:rsidP="006A7E2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A7E28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6A7E28" w:rsidRPr="006A7E28" w:rsidRDefault="006A7E28" w:rsidP="006A7E2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A7E28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</w:t>
      </w:r>
    </w:p>
    <w:p w:rsidR="006A7E28" w:rsidRPr="006A7E28" w:rsidRDefault="006A7E28" w:rsidP="006A7E2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A7E28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</w:t>
      </w:r>
    </w:p>
    <w:p w:rsidR="001B0335" w:rsidRDefault="006A7E28" w:rsidP="006A7E2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A7E28">
        <w:rPr>
          <w:rFonts w:ascii="Times New Roman" w:hAnsi="Times New Roman" w:cs="Times New Roman"/>
          <w:sz w:val="26"/>
          <w:szCs w:val="26"/>
        </w:rPr>
        <w:t>3.________________________________________________________________________</w:t>
      </w:r>
    </w:p>
    <w:p w:rsidR="006A7E28" w:rsidRPr="00C7207C" w:rsidRDefault="006A7E28" w:rsidP="006A7E2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7E28" w:rsidRPr="006A7E28" w:rsidRDefault="006A7E28" w:rsidP="006A7E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E28">
        <w:rPr>
          <w:rFonts w:ascii="Times New Roman" w:hAnsi="Times New Roman" w:cs="Times New Roman"/>
          <w:sz w:val="26"/>
          <w:szCs w:val="26"/>
        </w:rPr>
        <w:t>«__» _______________ 20__   _______________/____________________/</w:t>
      </w:r>
    </w:p>
    <w:p w:rsidR="006A7E28" w:rsidRPr="006A7E28" w:rsidRDefault="006A7E28" w:rsidP="006A7E28">
      <w:pPr>
        <w:pStyle w:val="ConsPlusNormal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7E28">
        <w:rPr>
          <w:rFonts w:ascii="Times New Roman" w:hAnsi="Times New Roman" w:cs="Times New Roman"/>
        </w:rPr>
        <w:t>(фамилия, инициалы)</w:t>
      </w:r>
    </w:p>
    <w:p w:rsidR="001B0335" w:rsidRPr="00C7207C" w:rsidRDefault="001B0335" w:rsidP="00735F8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207C">
        <w:rPr>
          <w:rFonts w:ascii="Times New Roman" w:hAnsi="Times New Roman" w:cs="Times New Roman"/>
          <w:sz w:val="26"/>
          <w:szCs w:val="26"/>
        </w:rPr>
        <w:t xml:space="preserve">Принял специалист общего отдела </w:t>
      </w:r>
      <w:proofErr w:type="spellStart"/>
      <w:r w:rsidRPr="00C7207C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Pr="00C7207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управления:</w:t>
      </w:r>
    </w:p>
    <w:p w:rsidR="001B0335" w:rsidRPr="00C7207C" w:rsidRDefault="00735F8C" w:rsidP="001B033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B0335" w:rsidRPr="00C7207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B0335" w:rsidRPr="00C7207C">
        <w:rPr>
          <w:rFonts w:ascii="Times New Roman" w:hAnsi="Times New Roman" w:cs="Times New Roman"/>
          <w:sz w:val="26"/>
          <w:szCs w:val="26"/>
        </w:rPr>
        <w:t xml:space="preserve"> ___________ 20____ </w:t>
      </w:r>
      <w:r>
        <w:rPr>
          <w:rFonts w:ascii="Times New Roman" w:hAnsi="Times New Roman" w:cs="Times New Roman"/>
          <w:sz w:val="26"/>
          <w:szCs w:val="26"/>
        </w:rPr>
        <w:tab/>
      </w:r>
      <w:r w:rsidR="001B0335" w:rsidRPr="00C7207C">
        <w:rPr>
          <w:rFonts w:ascii="Times New Roman" w:hAnsi="Times New Roman" w:cs="Times New Roman"/>
          <w:sz w:val="26"/>
          <w:szCs w:val="26"/>
        </w:rPr>
        <w:t>_______________ / ___________________________/</w:t>
      </w:r>
    </w:p>
    <w:p w:rsidR="001B0335" w:rsidRDefault="001B0335" w:rsidP="00735F8C">
      <w:pPr>
        <w:pStyle w:val="ConsPlusNormal"/>
        <w:ind w:left="2832" w:firstLine="708"/>
        <w:rPr>
          <w:rFonts w:ascii="Times New Roman" w:hAnsi="Times New Roman" w:cs="Times New Roman"/>
        </w:rPr>
      </w:pPr>
      <w:r w:rsidRPr="00735F8C">
        <w:rPr>
          <w:rFonts w:ascii="Times New Roman" w:hAnsi="Times New Roman" w:cs="Times New Roman"/>
        </w:rPr>
        <w:t>(фамилия, инициалы)</w:t>
      </w:r>
      <w:r w:rsidRPr="00C7207C">
        <w:rPr>
          <w:rFonts w:ascii="Times New Roman" w:hAnsi="Times New Roman" w:cs="Times New Roman"/>
          <w:sz w:val="26"/>
          <w:szCs w:val="26"/>
        </w:rPr>
        <w:t xml:space="preserve"> </w:t>
      </w:r>
      <w:r w:rsidRPr="00C7207C">
        <w:rPr>
          <w:rFonts w:ascii="Times New Roman" w:hAnsi="Times New Roman" w:cs="Times New Roman"/>
          <w:sz w:val="26"/>
          <w:szCs w:val="26"/>
        </w:rPr>
        <w:tab/>
      </w:r>
      <w:r w:rsidRPr="00C7207C">
        <w:rPr>
          <w:rFonts w:ascii="Times New Roman" w:hAnsi="Times New Roman" w:cs="Times New Roman"/>
          <w:sz w:val="26"/>
          <w:szCs w:val="26"/>
        </w:rPr>
        <w:tab/>
      </w:r>
      <w:r w:rsidRPr="00C7207C">
        <w:rPr>
          <w:rFonts w:ascii="Times New Roman" w:hAnsi="Times New Roman" w:cs="Times New Roman"/>
          <w:sz w:val="26"/>
          <w:szCs w:val="26"/>
        </w:rPr>
        <w:tab/>
      </w:r>
      <w:r w:rsidRPr="00735F8C">
        <w:rPr>
          <w:rFonts w:ascii="Times New Roman" w:hAnsi="Times New Roman" w:cs="Times New Roman"/>
        </w:rPr>
        <w:t>(подпись)</w:t>
      </w:r>
    </w:p>
    <w:p w:rsidR="00735F8C" w:rsidRPr="00735F8C" w:rsidRDefault="00735F8C" w:rsidP="00735F8C">
      <w:pPr>
        <w:pStyle w:val="ConsPlusNormal"/>
        <w:ind w:left="2832" w:firstLine="708"/>
        <w:rPr>
          <w:rFonts w:ascii="Times New Roman" w:hAnsi="Times New Roman" w:cs="Times New Roman"/>
        </w:rPr>
      </w:pPr>
    </w:p>
    <w:p w:rsidR="001B0335" w:rsidRDefault="00387B0C" w:rsidP="00735F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7B0C">
        <w:rPr>
          <w:rFonts w:ascii="Times New Roman" w:hAnsi="Times New Roman" w:cs="Times New Roman"/>
          <w:sz w:val="26"/>
          <w:szCs w:val="26"/>
        </w:rPr>
        <w:t>---------------</w:t>
      </w:r>
      <w:r w:rsidR="001B0335" w:rsidRPr="00C7207C">
        <w:rPr>
          <w:rFonts w:ascii="Times New Roman" w:hAnsi="Times New Roman" w:cs="Times New Roman"/>
          <w:sz w:val="26"/>
          <w:szCs w:val="26"/>
        </w:rPr>
        <w:t>------------------------------- Линия отрыва ------------------------------</w:t>
      </w:r>
      <w:r>
        <w:rPr>
          <w:rFonts w:ascii="Times New Roman" w:hAnsi="Times New Roman" w:cs="Times New Roman"/>
          <w:sz w:val="26"/>
          <w:szCs w:val="26"/>
        </w:rPr>
        <w:t>---------------</w:t>
      </w:r>
    </w:p>
    <w:p w:rsidR="00387B0C" w:rsidRDefault="00387B0C" w:rsidP="00735F8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43B08" w:rsidRPr="00643B08" w:rsidRDefault="00643B08" w:rsidP="00643B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Расписка</w:t>
      </w:r>
    </w:p>
    <w:p w:rsidR="00643B08" w:rsidRPr="00643B08" w:rsidRDefault="00643B08" w:rsidP="00643B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Заявление и документы гражданина __________________________________________</w:t>
      </w:r>
    </w:p>
    <w:p w:rsidR="00643B08" w:rsidRPr="00643B08" w:rsidRDefault="00643B08" w:rsidP="00643B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Регистрационный номер заявления ___________________________________________</w:t>
      </w:r>
    </w:p>
    <w:p w:rsidR="00643B08" w:rsidRPr="00643B08" w:rsidRDefault="00643B08" w:rsidP="00643B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Принял специалист: ________________________________________________________</w:t>
      </w:r>
    </w:p>
    <w:p w:rsidR="00643B08" w:rsidRPr="00643B08" w:rsidRDefault="00643B08" w:rsidP="00643B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(ФИО специалиста)</w:t>
      </w:r>
    </w:p>
    <w:p w:rsidR="001B0335" w:rsidRPr="00C7207C" w:rsidRDefault="00643B08" w:rsidP="00643B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43B08">
        <w:rPr>
          <w:rFonts w:ascii="Times New Roman" w:hAnsi="Times New Roman" w:cs="Times New Roman"/>
          <w:sz w:val="26"/>
          <w:szCs w:val="26"/>
        </w:rPr>
        <w:t>«___» ___________ 20__ г.</w:t>
      </w: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B46A2" w:rsidRDefault="008B46A2" w:rsidP="008B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6152F" w:rsidRDefault="00A6152F" w:rsidP="0045322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A6152F" w:rsidSect="00E81FDD">
      <w:pgSz w:w="11906" w:h="16838"/>
      <w:pgMar w:top="1134" w:right="56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BC73ED3"/>
    <w:multiLevelType w:val="multilevel"/>
    <w:tmpl w:val="22ACA22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2" w15:restartNumberingAfterBreak="0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31731"/>
    <w:rsid w:val="00036EA8"/>
    <w:rsid w:val="00037BE8"/>
    <w:rsid w:val="00044E75"/>
    <w:rsid w:val="000514E5"/>
    <w:rsid w:val="000524B9"/>
    <w:rsid w:val="00053A8C"/>
    <w:rsid w:val="00057E04"/>
    <w:rsid w:val="00065089"/>
    <w:rsid w:val="00070966"/>
    <w:rsid w:val="00070E23"/>
    <w:rsid w:val="0008163F"/>
    <w:rsid w:val="00082237"/>
    <w:rsid w:val="0008332A"/>
    <w:rsid w:val="000873FE"/>
    <w:rsid w:val="00090885"/>
    <w:rsid w:val="000948A3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5F72"/>
    <w:rsid w:val="000D015F"/>
    <w:rsid w:val="000D03E0"/>
    <w:rsid w:val="000E5536"/>
    <w:rsid w:val="000E55BF"/>
    <w:rsid w:val="000E58DD"/>
    <w:rsid w:val="000E7648"/>
    <w:rsid w:val="000F2E48"/>
    <w:rsid w:val="000F617D"/>
    <w:rsid w:val="00100601"/>
    <w:rsid w:val="00101083"/>
    <w:rsid w:val="00103FA1"/>
    <w:rsid w:val="001212CE"/>
    <w:rsid w:val="00125BD9"/>
    <w:rsid w:val="001304E7"/>
    <w:rsid w:val="00143663"/>
    <w:rsid w:val="00144994"/>
    <w:rsid w:val="001517FB"/>
    <w:rsid w:val="00151E10"/>
    <w:rsid w:val="00153396"/>
    <w:rsid w:val="0016128F"/>
    <w:rsid w:val="001624D3"/>
    <w:rsid w:val="00165552"/>
    <w:rsid w:val="0016767E"/>
    <w:rsid w:val="00167804"/>
    <w:rsid w:val="00174953"/>
    <w:rsid w:val="00176432"/>
    <w:rsid w:val="00186783"/>
    <w:rsid w:val="001931A3"/>
    <w:rsid w:val="00195C52"/>
    <w:rsid w:val="001A36E3"/>
    <w:rsid w:val="001A3971"/>
    <w:rsid w:val="001A7E24"/>
    <w:rsid w:val="001B0335"/>
    <w:rsid w:val="001C12C0"/>
    <w:rsid w:val="001C4AB5"/>
    <w:rsid w:val="001D0DBE"/>
    <w:rsid w:val="001D2A5C"/>
    <w:rsid w:val="001D469A"/>
    <w:rsid w:val="001D5002"/>
    <w:rsid w:val="001E6FCC"/>
    <w:rsid w:val="001F2831"/>
    <w:rsid w:val="001F711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6056"/>
    <w:rsid w:val="00226FA7"/>
    <w:rsid w:val="002354EA"/>
    <w:rsid w:val="002430E2"/>
    <w:rsid w:val="00251BB0"/>
    <w:rsid w:val="00253119"/>
    <w:rsid w:val="0026328D"/>
    <w:rsid w:val="002633DA"/>
    <w:rsid w:val="00266944"/>
    <w:rsid w:val="002670CE"/>
    <w:rsid w:val="00270094"/>
    <w:rsid w:val="00275B56"/>
    <w:rsid w:val="00283A29"/>
    <w:rsid w:val="0028421E"/>
    <w:rsid w:val="00285195"/>
    <w:rsid w:val="00287FB2"/>
    <w:rsid w:val="002911A0"/>
    <w:rsid w:val="002965A8"/>
    <w:rsid w:val="002A0739"/>
    <w:rsid w:val="002A6574"/>
    <w:rsid w:val="002B7A60"/>
    <w:rsid w:val="002C0DC4"/>
    <w:rsid w:val="002C362C"/>
    <w:rsid w:val="002D1A7A"/>
    <w:rsid w:val="002D5A48"/>
    <w:rsid w:val="002D5F40"/>
    <w:rsid w:val="002F11ED"/>
    <w:rsid w:val="002F17D9"/>
    <w:rsid w:val="002F38D3"/>
    <w:rsid w:val="002F5F2A"/>
    <w:rsid w:val="002F6CC5"/>
    <w:rsid w:val="00311E5F"/>
    <w:rsid w:val="00312BB8"/>
    <w:rsid w:val="00320FD2"/>
    <w:rsid w:val="00321F9A"/>
    <w:rsid w:val="00324639"/>
    <w:rsid w:val="00332E3F"/>
    <w:rsid w:val="0033747F"/>
    <w:rsid w:val="003375B1"/>
    <w:rsid w:val="00337A69"/>
    <w:rsid w:val="00341648"/>
    <w:rsid w:val="0034680F"/>
    <w:rsid w:val="00351143"/>
    <w:rsid w:val="00360CF4"/>
    <w:rsid w:val="003644E3"/>
    <w:rsid w:val="00374848"/>
    <w:rsid w:val="00377086"/>
    <w:rsid w:val="003775AF"/>
    <w:rsid w:val="00380B8F"/>
    <w:rsid w:val="00387B0C"/>
    <w:rsid w:val="003A303C"/>
    <w:rsid w:val="003A46D4"/>
    <w:rsid w:val="003C1AD1"/>
    <w:rsid w:val="003C5DD2"/>
    <w:rsid w:val="003D3630"/>
    <w:rsid w:val="003D4A87"/>
    <w:rsid w:val="003D59D5"/>
    <w:rsid w:val="003F00F8"/>
    <w:rsid w:val="003F5137"/>
    <w:rsid w:val="004068CD"/>
    <w:rsid w:val="00407FD2"/>
    <w:rsid w:val="00410C95"/>
    <w:rsid w:val="00412D30"/>
    <w:rsid w:val="00413676"/>
    <w:rsid w:val="004149F0"/>
    <w:rsid w:val="0041533D"/>
    <w:rsid w:val="00421A1F"/>
    <w:rsid w:val="00426039"/>
    <w:rsid w:val="00427AB8"/>
    <w:rsid w:val="00434B17"/>
    <w:rsid w:val="00440F61"/>
    <w:rsid w:val="00441A04"/>
    <w:rsid w:val="00447751"/>
    <w:rsid w:val="00452424"/>
    <w:rsid w:val="0045322F"/>
    <w:rsid w:val="004601B0"/>
    <w:rsid w:val="00460903"/>
    <w:rsid w:val="004609E5"/>
    <w:rsid w:val="00470BDA"/>
    <w:rsid w:val="00473102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4720"/>
    <w:rsid w:val="004C7E2F"/>
    <w:rsid w:val="004D12B4"/>
    <w:rsid w:val="004D4748"/>
    <w:rsid w:val="004D4AE1"/>
    <w:rsid w:val="004D5367"/>
    <w:rsid w:val="004E058B"/>
    <w:rsid w:val="004E1CED"/>
    <w:rsid w:val="004F4ECA"/>
    <w:rsid w:val="00505932"/>
    <w:rsid w:val="0051465E"/>
    <w:rsid w:val="005238AA"/>
    <w:rsid w:val="00541417"/>
    <w:rsid w:val="00544D8A"/>
    <w:rsid w:val="00546C74"/>
    <w:rsid w:val="00546E37"/>
    <w:rsid w:val="00557F08"/>
    <w:rsid w:val="00563DF1"/>
    <w:rsid w:val="005661E0"/>
    <w:rsid w:val="005834D3"/>
    <w:rsid w:val="00585BB9"/>
    <w:rsid w:val="00592E6B"/>
    <w:rsid w:val="00596BFE"/>
    <w:rsid w:val="005A0995"/>
    <w:rsid w:val="005A3B10"/>
    <w:rsid w:val="005A480A"/>
    <w:rsid w:val="005A50E4"/>
    <w:rsid w:val="005D7879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1E9B"/>
    <w:rsid w:val="00636542"/>
    <w:rsid w:val="00636B42"/>
    <w:rsid w:val="00643B08"/>
    <w:rsid w:val="006578CB"/>
    <w:rsid w:val="006656F6"/>
    <w:rsid w:val="006674EF"/>
    <w:rsid w:val="00681915"/>
    <w:rsid w:val="006A753E"/>
    <w:rsid w:val="006A79E8"/>
    <w:rsid w:val="006A7E28"/>
    <w:rsid w:val="006B62D2"/>
    <w:rsid w:val="006C2C65"/>
    <w:rsid w:val="006C5D70"/>
    <w:rsid w:val="006D3AAC"/>
    <w:rsid w:val="006E172C"/>
    <w:rsid w:val="006E1DBE"/>
    <w:rsid w:val="006E6420"/>
    <w:rsid w:val="006F2C20"/>
    <w:rsid w:val="0070024B"/>
    <w:rsid w:val="007002FF"/>
    <w:rsid w:val="0070608E"/>
    <w:rsid w:val="007168FD"/>
    <w:rsid w:val="00720317"/>
    <w:rsid w:val="00720D3B"/>
    <w:rsid w:val="00733086"/>
    <w:rsid w:val="00735F8C"/>
    <w:rsid w:val="00742112"/>
    <w:rsid w:val="007439E4"/>
    <w:rsid w:val="00755A68"/>
    <w:rsid w:val="0076019B"/>
    <w:rsid w:val="00777298"/>
    <w:rsid w:val="007775AC"/>
    <w:rsid w:val="007944DC"/>
    <w:rsid w:val="007A14D2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449F"/>
    <w:rsid w:val="007F534C"/>
    <w:rsid w:val="007F5534"/>
    <w:rsid w:val="007F67D0"/>
    <w:rsid w:val="00801782"/>
    <w:rsid w:val="008077FB"/>
    <w:rsid w:val="0081670D"/>
    <w:rsid w:val="0082217E"/>
    <w:rsid w:val="008307C3"/>
    <w:rsid w:val="0083513A"/>
    <w:rsid w:val="00835E43"/>
    <w:rsid w:val="00836ED0"/>
    <w:rsid w:val="00840AF7"/>
    <w:rsid w:val="00841AE8"/>
    <w:rsid w:val="008436BB"/>
    <w:rsid w:val="0084510F"/>
    <w:rsid w:val="00847249"/>
    <w:rsid w:val="00854C45"/>
    <w:rsid w:val="008628A7"/>
    <w:rsid w:val="008641D1"/>
    <w:rsid w:val="00866ACE"/>
    <w:rsid w:val="00870D38"/>
    <w:rsid w:val="00871021"/>
    <w:rsid w:val="00872DEF"/>
    <w:rsid w:val="00872FEF"/>
    <w:rsid w:val="00873731"/>
    <w:rsid w:val="00874997"/>
    <w:rsid w:val="008759CD"/>
    <w:rsid w:val="00881406"/>
    <w:rsid w:val="00885487"/>
    <w:rsid w:val="0089023B"/>
    <w:rsid w:val="008906D2"/>
    <w:rsid w:val="00890BC4"/>
    <w:rsid w:val="008A5D4A"/>
    <w:rsid w:val="008B3893"/>
    <w:rsid w:val="008B46A2"/>
    <w:rsid w:val="008C18EC"/>
    <w:rsid w:val="008C3884"/>
    <w:rsid w:val="008D0A67"/>
    <w:rsid w:val="008D74E0"/>
    <w:rsid w:val="008E524D"/>
    <w:rsid w:val="008E6AE5"/>
    <w:rsid w:val="008F3868"/>
    <w:rsid w:val="008F5687"/>
    <w:rsid w:val="009031E0"/>
    <w:rsid w:val="00903637"/>
    <w:rsid w:val="0091224E"/>
    <w:rsid w:val="00912B62"/>
    <w:rsid w:val="00912E4E"/>
    <w:rsid w:val="00921BD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60917"/>
    <w:rsid w:val="00970FE7"/>
    <w:rsid w:val="00973C5B"/>
    <w:rsid w:val="00981A4D"/>
    <w:rsid w:val="00981C72"/>
    <w:rsid w:val="00987390"/>
    <w:rsid w:val="00993469"/>
    <w:rsid w:val="00994FD3"/>
    <w:rsid w:val="009A1783"/>
    <w:rsid w:val="009A20F2"/>
    <w:rsid w:val="009A3D6E"/>
    <w:rsid w:val="009C6D20"/>
    <w:rsid w:val="009C79B7"/>
    <w:rsid w:val="009D017A"/>
    <w:rsid w:val="009E38C8"/>
    <w:rsid w:val="009E5666"/>
    <w:rsid w:val="009F292B"/>
    <w:rsid w:val="00A05F67"/>
    <w:rsid w:val="00A14356"/>
    <w:rsid w:val="00A22558"/>
    <w:rsid w:val="00A23C8B"/>
    <w:rsid w:val="00A31FB5"/>
    <w:rsid w:val="00A32FF8"/>
    <w:rsid w:val="00A53A92"/>
    <w:rsid w:val="00A6152F"/>
    <w:rsid w:val="00A65656"/>
    <w:rsid w:val="00A66308"/>
    <w:rsid w:val="00A665BA"/>
    <w:rsid w:val="00A72AF1"/>
    <w:rsid w:val="00A745F4"/>
    <w:rsid w:val="00A76FBD"/>
    <w:rsid w:val="00A823AA"/>
    <w:rsid w:val="00A9076A"/>
    <w:rsid w:val="00A90BDD"/>
    <w:rsid w:val="00A9191B"/>
    <w:rsid w:val="00AA15C7"/>
    <w:rsid w:val="00AA2735"/>
    <w:rsid w:val="00AA59B1"/>
    <w:rsid w:val="00AA6682"/>
    <w:rsid w:val="00AB0E13"/>
    <w:rsid w:val="00AB0F35"/>
    <w:rsid w:val="00AB440B"/>
    <w:rsid w:val="00AD0B9B"/>
    <w:rsid w:val="00AD7B63"/>
    <w:rsid w:val="00AF19F0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63ABC"/>
    <w:rsid w:val="00B67B27"/>
    <w:rsid w:val="00B71DA9"/>
    <w:rsid w:val="00B77050"/>
    <w:rsid w:val="00B853B7"/>
    <w:rsid w:val="00B87EDD"/>
    <w:rsid w:val="00BA2816"/>
    <w:rsid w:val="00BA3EE8"/>
    <w:rsid w:val="00BA7084"/>
    <w:rsid w:val="00BB5AA5"/>
    <w:rsid w:val="00BB6B30"/>
    <w:rsid w:val="00BC04A7"/>
    <w:rsid w:val="00BC4068"/>
    <w:rsid w:val="00BC4878"/>
    <w:rsid w:val="00BC675B"/>
    <w:rsid w:val="00BE52B8"/>
    <w:rsid w:val="00BF2242"/>
    <w:rsid w:val="00BF2D5F"/>
    <w:rsid w:val="00BF3541"/>
    <w:rsid w:val="00BF3709"/>
    <w:rsid w:val="00BF52D9"/>
    <w:rsid w:val="00BF5593"/>
    <w:rsid w:val="00BF58FF"/>
    <w:rsid w:val="00BF71C2"/>
    <w:rsid w:val="00C01AAD"/>
    <w:rsid w:val="00C07B0C"/>
    <w:rsid w:val="00C15EB6"/>
    <w:rsid w:val="00C2067E"/>
    <w:rsid w:val="00C210BD"/>
    <w:rsid w:val="00C25F24"/>
    <w:rsid w:val="00C278BF"/>
    <w:rsid w:val="00C32057"/>
    <w:rsid w:val="00C42D7E"/>
    <w:rsid w:val="00C43445"/>
    <w:rsid w:val="00C502FA"/>
    <w:rsid w:val="00C5059E"/>
    <w:rsid w:val="00C51FAE"/>
    <w:rsid w:val="00C54E61"/>
    <w:rsid w:val="00C55089"/>
    <w:rsid w:val="00C55CDB"/>
    <w:rsid w:val="00C57A4E"/>
    <w:rsid w:val="00C61385"/>
    <w:rsid w:val="00C65921"/>
    <w:rsid w:val="00C70558"/>
    <w:rsid w:val="00C711D3"/>
    <w:rsid w:val="00C7207C"/>
    <w:rsid w:val="00C91678"/>
    <w:rsid w:val="00C964E3"/>
    <w:rsid w:val="00CB0E9C"/>
    <w:rsid w:val="00CB1EA9"/>
    <w:rsid w:val="00CB73AB"/>
    <w:rsid w:val="00CC27B4"/>
    <w:rsid w:val="00CC2ADA"/>
    <w:rsid w:val="00CC3431"/>
    <w:rsid w:val="00CC34FC"/>
    <w:rsid w:val="00CD344A"/>
    <w:rsid w:val="00CE306C"/>
    <w:rsid w:val="00CE331D"/>
    <w:rsid w:val="00CE33C9"/>
    <w:rsid w:val="00CF01ED"/>
    <w:rsid w:val="00CF1BC7"/>
    <w:rsid w:val="00D01F95"/>
    <w:rsid w:val="00D050FA"/>
    <w:rsid w:val="00D07AE4"/>
    <w:rsid w:val="00D12864"/>
    <w:rsid w:val="00D138D3"/>
    <w:rsid w:val="00D20740"/>
    <w:rsid w:val="00D21E67"/>
    <w:rsid w:val="00D26583"/>
    <w:rsid w:val="00D40456"/>
    <w:rsid w:val="00D4231B"/>
    <w:rsid w:val="00D45B9B"/>
    <w:rsid w:val="00D45EA0"/>
    <w:rsid w:val="00D465DA"/>
    <w:rsid w:val="00D4669C"/>
    <w:rsid w:val="00D507D8"/>
    <w:rsid w:val="00D60BB9"/>
    <w:rsid w:val="00D73048"/>
    <w:rsid w:val="00D7389F"/>
    <w:rsid w:val="00D73C85"/>
    <w:rsid w:val="00D761B7"/>
    <w:rsid w:val="00D9082D"/>
    <w:rsid w:val="00D91F8D"/>
    <w:rsid w:val="00D95AA7"/>
    <w:rsid w:val="00DA1180"/>
    <w:rsid w:val="00DA2C3A"/>
    <w:rsid w:val="00DA3073"/>
    <w:rsid w:val="00DA35C7"/>
    <w:rsid w:val="00DA3D39"/>
    <w:rsid w:val="00DA3DB9"/>
    <w:rsid w:val="00DA3EC3"/>
    <w:rsid w:val="00DA6DA2"/>
    <w:rsid w:val="00DC1820"/>
    <w:rsid w:val="00DC387A"/>
    <w:rsid w:val="00DC4835"/>
    <w:rsid w:val="00DD0E5B"/>
    <w:rsid w:val="00DD3382"/>
    <w:rsid w:val="00DE5B08"/>
    <w:rsid w:val="00DE5E09"/>
    <w:rsid w:val="00DF17D2"/>
    <w:rsid w:val="00DF4F71"/>
    <w:rsid w:val="00DF7A4F"/>
    <w:rsid w:val="00E011FA"/>
    <w:rsid w:val="00E031BA"/>
    <w:rsid w:val="00E068B3"/>
    <w:rsid w:val="00E17B8C"/>
    <w:rsid w:val="00E24AAB"/>
    <w:rsid w:val="00E25762"/>
    <w:rsid w:val="00E25E90"/>
    <w:rsid w:val="00E2696E"/>
    <w:rsid w:val="00E277C9"/>
    <w:rsid w:val="00E31637"/>
    <w:rsid w:val="00E335E0"/>
    <w:rsid w:val="00E40A7E"/>
    <w:rsid w:val="00E40BB3"/>
    <w:rsid w:val="00E469F2"/>
    <w:rsid w:val="00E47591"/>
    <w:rsid w:val="00E53BBD"/>
    <w:rsid w:val="00E542B1"/>
    <w:rsid w:val="00E54C51"/>
    <w:rsid w:val="00E75056"/>
    <w:rsid w:val="00E81FDD"/>
    <w:rsid w:val="00E830AC"/>
    <w:rsid w:val="00E84A0C"/>
    <w:rsid w:val="00E8633F"/>
    <w:rsid w:val="00E86E43"/>
    <w:rsid w:val="00E8771C"/>
    <w:rsid w:val="00E909BB"/>
    <w:rsid w:val="00E90C49"/>
    <w:rsid w:val="00E9453F"/>
    <w:rsid w:val="00E972C7"/>
    <w:rsid w:val="00EA4EE5"/>
    <w:rsid w:val="00EB3A38"/>
    <w:rsid w:val="00EE463A"/>
    <w:rsid w:val="00EF0CDC"/>
    <w:rsid w:val="00EF3251"/>
    <w:rsid w:val="00EF391B"/>
    <w:rsid w:val="00EF5A1F"/>
    <w:rsid w:val="00EF751C"/>
    <w:rsid w:val="00F02F18"/>
    <w:rsid w:val="00F123B7"/>
    <w:rsid w:val="00F15BA1"/>
    <w:rsid w:val="00F24051"/>
    <w:rsid w:val="00F32D35"/>
    <w:rsid w:val="00F331C7"/>
    <w:rsid w:val="00F36A1F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464F"/>
    <w:rsid w:val="00F85D7D"/>
    <w:rsid w:val="00F9247C"/>
    <w:rsid w:val="00F93CDA"/>
    <w:rsid w:val="00FA00AE"/>
    <w:rsid w:val="00FA2399"/>
    <w:rsid w:val="00FA3BA7"/>
    <w:rsid w:val="00FA5807"/>
    <w:rsid w:val="00FB326B"/>
    <w:rsid w:val="00FB3600"/>
    <w:rsid w:val="00FB780E"/>
    <w:rsid w:val="00FC1DAA"/>
    <w:rsid w:val="00FC3E58"/>
    <w:rsid w:val="00FD023A"/>
    <w:rsid w:val="00FD1EB1"/>
    <w:rsid w:val="00FD28B1"/>
    <w:rsid w:val="00FE14F0"/>
    <w:rsid w:val="00FE6F7D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5FA2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049F-7453-42E7-AC12-32AE75BC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12</cp:revision>
  <cp:lastPrinted>2021-02-24T04:25:00Z</cp:lastPrinted>
  <dcterms:created xsi:type="dcterms:W3CDTF">2021-02-15T07:19:00Z</dcterms:created>
  <dcterms:modified xsi:type="dcterms:W3CDTF">2021-03-23T03:58:00Z</dcterms:modified>
</cp:coreProperties>
</file>