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8E" w:rsidRPr="001A0738" w:rsidRDefault="0089638E" w:rsidP="0089638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8E" w:rsidRPr="001A0738" w:rsidRDefault="0089638E" w:rsidP="0089638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9638E" w:rsidRPr="001A0738" w:rsidRDefault="0089638E" w:rsidP="0089638E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9638E" w:rsidRPr="001A0738" w:rsidRDefault="0089638E" w:rsidP="0089638E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9638E" w:rsidRPr="001A0738" w:rsidRDefault="0089638E" w:rsidP="0089638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89638E" w:rsidRPr="001A0738" w:rsidRDefault="0089638E" w:rsidP="0089638E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9638E" w:rsidRPr="001A0738" w:rsidRDefault="00F873D5" w:rsidP="0089638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22.04.</w:t>
      </w:r>
      <w:r w:rsidR="0089638E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9638E">
        <w:rPr>
          <w:rFonts w:ascii="Times New Roman" w:hAnsi="Times New Roman"/>
          <w:color w:val="000000"/>
          <w:sz w:val="26"/>
          <w:szCs w:val="26"/>
        </w:rPr>
        <w:t>5</w:t>
      </w:r>
      <w:r w:rsidR="0089638E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9638E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9638E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9638E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9638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2534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распоряжение Администрации 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27.05.2010 № 1773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Перечень должностных лиц, уполномоченных осуществлять осмотр самовольных построек и составлять акты по результатам осмотра самовольных построек,  утвержденный распоряжением Администрации города Норильска от 27.05.2010 № 1773 (далее – Перечень), следующее изменение:</w:t>
      </w:r>
    </w:p>
    <w:p w:rsidR="0089638E" w:rsidRPr="00182046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04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в пункте 2 Перечня </w:t>
      </w:r>
      <w:r w:rsidRPr="00182046">
        <w:rPr>
          <w:rFonts w:ascii="Times New Roman" w:hAnsi="Times New Roman" w:cs="Times New Roman"/>
          <w:sz w:val="26"/>
          <w:szCs w:val="26"/>
        </w:rPr>
        <w:t>слова «Управления архитектуры и градостроительства» заменить словами «Управления по градостроительс</w:t>
      </w:r>
      <w:r>
        <w:rPr>
          <w:rFonts w:ascii="Times New Roman" w:hAnsi="Times New Roman" w:cs="Times New Roman"/>
          <w:sz w:val="26"/>
          <w:szCs w:val="26"/>
        </w:rPr>
        <w:t>тву и землепользованию».</w:t>
      </w:r>
    </w:p>
    <w:p w:rsidR="0089638E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89638E" w:rsidRPr="00AE4457" w:rsidRDefault="0089638E" w:rsidP="00896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распоряжение вступает в силу после его подписания и распространяет свое действие на правоотношения, возникшие с 03.03.2015.</w:t>
      </w:r>
    </w:p>
    <w:p w:rsidR="0089638E" w:rsidRDefault="0089638E" w:rsidP="00896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Default="0089638E" w:rsidP="008963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38E" w:rsidRPr="008A3669" w:rsidRDefault="0089638E" w:rsidP="0089638E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9638E" w:rsidRDefault="0089638E" w:rsidP="0089638E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9638E" w:rsidSect="0081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38E"/>
    <w:rsid w:val="001C7357"/>
    <w:rsid w:val="0089638E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C5986-8F32-4492-84F4-B2FC4A8D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3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638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96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>Work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3</cp:revision>
  <cp:lastPrinted>2015-04-06T08:43:00Z</cp:lastPrinted>
  <dcterms:created xsi:type="dcterms:W3CDTF">2015-04-06T08:35:00Z</dcterms:created>
  <dcterms:modified xsi:type="dcterms:W3CDTF">2015-04-23T04:12:00Z</dcterms:modified>
</cp:coreProperties>
</file>