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C63C9" w:rsidRPr="00FC63C9" w:rsidRDefault="00FC63C9" w:rsidP="00FC63C9">
      <w:pPr>
        <w:spacing w:after="0" w:line="240" w:lineRule="auto"/>
        <w:jc w:val="center"/>
        <w:rPr>
          <w:rFonts w:ascii="Times New Roman" w:eastAsia="Times New Roman" w:hAnsi="Times New Roman" w:cs="Times New Roman"/>
          <w:noProof/>
          <w:sz w:val="26"/>
          <w:szCs w:val="26"/>
          <w:lang w:eastAsia="ru-RU"/>
        </w:rPr>
      </w:pPr>
      <w:r w:rsidRPr="00FC63C9">
        <w:rPr>
          <w:rFonts w:ascii="Times New Roman" w:eastAsia="Times New Roman" w:hAnsi="Times New Roman" w:cs="Times New Roman"/>
          <w:noProof/>
          <w:sz w:val="26"/>
          <w:szCs w:val="26"/>
          <w:lang w:eastAsia="ru-RU"/>
        </w:rPr>
        <w:drawing>
          <wp:inline distT="0" distB="0" distL="0" distR="0" wp14:anchorId="4FA041CA" wp14:editId="5208BB9F">
            <wp:extent cx="464185" cy="561340"/>
            <wp:effectExtent l="0" t="0" r="0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4185" cy="5613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57767" w:rsidRDefault="00F57767" w:rsidP="00FC63C9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КРАСНОЯРСКИЙ КРАЙ</w:t>
      </w:r>
      <w:r w:rsidRPr="00FC63C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</w:p>
    <w:p w:rsidR="00FC63C9" w:rsidRPr="00FC63C9" w:rsidRDefault="00FC63C9" w:rsidP="00FC63C9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C63C9">
        <w:rPr>
          <w:rFonts w:ascii="Times New Roman" w:eastAsia="Times New Roman" w:hAnsi="Times New Roman" w:cs="Times New Roman"/>
          <w:sz w:val="26"/>
          <w:szCs w:val="26"/>
          <w:lang w:eastAsia="ru-RU"/>
        </w:rPr>
        <w:t>АДМИНИСТРАЦИЯ ГОРОДА НОРИЛЬСКА</w:t>
      </w:r>
    </w:p>
    <w:p w:rsidR="00FC63C9" w:rsidRPr="00FC63C9" w:rsidRDefault="00FC63C9" w:rsidP="00FC63C9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FC63C9" w:rsidRPr="00FC63C9" w:rsidRDefault="00FC63C9" w:rsidP="00FC63C9">
      <w:pPr>
        <w:keepNext/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</w:p>
    <w:p w:rsidR="00FC63C9" w:rsidRPr="00FC63C9" w:rsidRDefault="00FC63C9" w:rsidP="00FC63C9">
      <w:pPr>
        <w:keepNext/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FC63C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ПОСТАНОВЛЕНИЕ</w:t>
      </w:r>
    </w:p>
    <w:p w:rsidR="00FC63C9" w:rsidRPr="00FC63C9" w:rsidRDefault="00FC63C9" w:rsidP="00FC63C9">
      <w:pPr>
        <w:tabs>
          <w:tab w:val="center" w:pos="4677"/>
          <w:tab w:val="right" w:pos="9355"/>
        </w:tabs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6"/>
          <w:szCs w:val="26"/>
          <w:lang w:eastAsia="x-none"/>
        </w:rPr>
      </w:pPr>
    </w:p>
    <w:p w:rsidR="00FC63C9" w:rsidRPr="00FC63C9" w:rsidRDefault="00D06E3B" w:rsidP="00FC63C9">
      <w:pPr>
        <w:tabs>
          <w:tab w:val="left" w:pos="3969"/>
          <w:tab w:val="left" w:pos="7938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28.05.</w:t>
      </w:r>
      <w:r w:rsidR="00AB0871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2026</w:t>
      </w:r>
      <w:r w:rsidR="00FC63C9" w:rsidRPr="00FC63C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  </w:t>
      </w:r>
      <w:r w:rsidR="00FC63C9" w:rsidRPr="00FC63C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г. Норильск             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        </w:t>
      </w:r>
      <w:r w:rsidR="00FC63C9" w:rsidRPr="00FC63C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    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                    № 169</w:t>
      </w:r>
    </w:p>
    <w:p w:rsidR="00FC63C9" w:rsidRPr="00FC63C9" w:rsidRDefault="00FC63C9" w:rsidP="00FC63C9">
      <w:pPr>
        <w:tabs>
          <w:tab w:val="left" w:pos="3969"/>
          <w:tab w:val="left" w:pos="7797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FC63C9" w:rsidRPr="00FC63C9" w:rsidRDefault="00FC63C9" w:rsidP="00FC63C9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3B4D87" w:rsidRPr="003B4D87" w:rsidRDefault="003B4D87" w:rsidP="003B4D87">
      <w:pPr>
        <w:pStyle w:val="ConsPlusTitle"/>
        <w:widowControl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3B4D87">
        <w:rPr>
          <w:rFonts w:ascii="Times New Roman" w:hAnsi="Times New Roman" w:cs="Times New Roman"/>
          <w:b w:val="0"/>
          <w:sz w:val="26"/>
          <w:szCs w:val="26"/>
        </w:rPr>
        <w:t xml:space="preserve">О внесении изменений в постановление Администрации города Норильска от 24.11.2016 № 560 </w:t>
      </w:r>
    </w:p>
    <w:p w:rsidR="003B4D87" w:rsidRDefault="003B4D87" w:rsidP="003B4D87">
      <w:pPr>
        <w:spacing w:after="0" w:line="240" w:lineRule="auto"/>
        <w:ind w:right="18"/>
        <w:jc w:val="both"/>
        <w:rPr>
          <w:rFonts w:ascii="Times New Roman" w:hAnsi="Times New Roman" w:cs="Times New Roman"/>
          <w:sz w:val="26"/>
          <w:szCs w:val="26"/>
        </w:rPr>
      </w:pPr>
    </w:p>
    <w:p w:rsidR="005847A5" w:rsidRPr="003B4D87" w:rsidRDefault="005847A5" w:rsidP="003B4D87">
      <w:pPr>
        <w:spacing w:after="0" w:line="240" w:lineRule="auto"/>
        <w:ind w:right="18"/>
        <w:jc w:val="both"/>
        <w:rPr>
          <w:rFonts w:ascii="Times New Roman" w:hAnsi="Times New Roman" w:cs="Times New Roman"/>
          <w:sz w:val="26"/>
          <w:szCs w:val="26"/>
        </w:rPr>
      </w:pPr>
    </w:p>
    <w:p w:rsidR="003B4D87" w:rsidRPr="003B4D87" w:rsidRDefault="00717DF9" w:rsidP="003B4D8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754E7">
        <w:rPr>
          <w:rFonts w:ascii="Times New Roman" w:eastAsia="Calibri" w:hAnsi="Times New Roman" w:cs="Times New Roman"/>
          <w:sz w:val="26"/>
          <w:szCs w:val="26"/>
        </w:rPr>
        <w:t xml:space="preserve">В соответствии со статьей 179 Бюджетного кодекса Российской Федерации, руководствуясь Порядком разработки, утверждения, реализации и проведения оценки эффективности реализации муниципальных программ на территории муниципального </w:t>
      </w:r>
      <w:r w:rsidRPr="002F7935">
        <w:rPr>
          <w:rFonts w:ascii="Times New Roman" w:eastAsia="Calibri" w:hAnsi="Times New Roman" w:cs="Times New Roman"/>
          <w:sz w:val="26"/>
          <w:szCs w:val="26"/>
        </w:rPr>
        <w:t>образования город Норильск, утвержденным постановлением Администрации города Норильска от 30.06.2014 № 372</w:t>
      </w:r>
      <w:r w:rsidR="003B4D87" w:rsidRPr="003B4D87">
        <w:rPr>
          <w:rFonts w:ascii="Times New Roman" w:hAnsi="Times New Roman" w:cs="Times New Roman"/>
          <w:sz w:val="26"/>
          <w:szCs w:val="26"/>
        </w:rPr>
        <w:t>,</w:t>
      </w:r>
      <w:r w:rsidR="004872BD" w:rsidRPr="004872BD">
        <w:rPr>
          <w:rFonts w:ascii="Times New Roman" w:hAnsi="Times New Roman" w:cs="Times New Roman"/>
          <w:sz w:val="26"/>
        </w:rPr>
        <w:t xml:space="preserve"> </w:t>
      </w:r>
      <w:hyperlink r:id="rId7" w:history="1">
        <w:r w:rsidR="004872BD" w:rsidRPr="004872BD">
          <w:rPr>
            <w:rFonts w:ascii="Times New Roman" w:hAnsi="Times New Roman"/>
            <w:sz w:val="26"/>
          </w:rPr>
          <w:t>распоряжением</w:t>
        </w:r>
      </w:hyperlink>
      <w:r w:rsidR="004872BD" w:rsidRPr="004872BD">
        <w:rPr>
          <w:rFonts w:ascii="Times New Roman" w:hAnsi="Times New Roman" w:cs="Times New Roman"/>
          <w:sz w:val="26"/>
        </w:rPr>
        <w:t xml:space="preserve"> Администрации города Норильска от</w:t>
      </w:r>
      <w:r w:rsidR="005847A5">
        <w:rPr>
          <w:rFonts w:ascii="Times New Roman" w:hAnsi="Times New Roman" w:cs="Times New Roman"/>
          <w:sz w:val="26"/>
        </w:rPr>
        <w:t> </w:t>
      </w:r>
      <w:r w:rsidR="004872BD" w:rsidRPr="004872BD">
        <w:rPr>
          <w:rFonts w:ascii="Times New Roman" w:hAnsi="Times New Roman" w:cs="Times New Roman"/>
          <w:sz w:val="26"/>
        </w:rPr>
        <w:t>19.07.2013 № 3864 «Об утверждении Перечня муниципальных программ муниципального образования город Норильск»,</w:t>
      </w:r>
    </w:p>
    <w:p w:rsidR="003B4D87" w:rsidRPr="003B4D87" w:rsidRDefault="003B4D87" w:rsidP="003B4D87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3B4D87">
        <w:rPr>
          <w:rFonts w:ascii="Times New Roman" w:hAnsi="Times New Roman" w:cs="Times New Roman"/>
          <w:sz w:val="26"/>
          <w:szCs w:val="26"/>
        </w:rPr>
        <w:t>ПОСТАНОВЛЯЮ:</w:t>
      </w:r>
    </w:p>
    <w:p w:rsidR="003B4D87" w:rsidRPr="003B4D87" w:rsidRDefault="003B4D87" w:rsidP="003B4D8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4D87" w:rsidRPr="003B4D87" w:rsidRDefault="003B4D87" w:rsidP="003B4D8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B4D87">
        <w:rPr>
          <w:rFonts w:ascii="Times New Roman" w:hAnsi="Times New Roman" w:cs="Times New Roman"/>
          <w:sz w:val="26"/>
          <w:szCs w:val="26"/>
        </w:rPr>
        <w:t xml:space="preserve">1. Внести в </w:t>
      </w:r>
      <w:r w:rsidRPr="003B4D87">
        <w:rPr>
          <w:rStyle w:val="FontStyle12"/>
          <w:rFonts w:ascii="Times New Roman" w:hAnsi="Times New Roman" w:cs="Times New Roman"/>
          <w:sz w:val="26"/>
          <w:szCs w:val="26"/>
        </w:rPr>
        <w:t xml:space="preserve">муниципальную программу «Обеспечение доступным и комфортным жильем жителей муниципального образования город Норильск», </w:t>
      </w:r>
      <w:r w:rsidRPr="003B4D87">
        <w:rPr>
          <w:rFonts w:ascii="Times New Roman" w:hAnsi="Times New Roman" w:cs="Times New Roman"/>
          <w:sz w:val="26"/>
          <w:szCs w:val="26"/>
        </w:rPr>
        <w:t>утвержденную постановлением Администрации города Норильска от 24.11.2016 № 560</w:t>
      </w:r>
      <w:r w:rsidRPr="003B4D87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3B4D87">
        <w:rPr>
          <w:rFonts w:ascii="Times New Roman" w:hAnsi="Times New Roman" w:cs="Times New Roman"/>
          <w:sz w:val="26"/>
          <w:szCs w:val="26"/>
        </w:rPr>
        <w:t>(далее – Программа), следующие изменения:</w:t>
      </w:r>
    </w:p>
    <w:p w:rsidR="003B4D87" w:rsidRPr="003B4D87" w:rsidRDefault="00EF2687" w:rsidP="00374D6D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1.1. С</w:t>
      </w:r>
      <w:r w:rsidR="003B4D87" w:rsidRPr="003B4D87">
        <w:rPr>
          <w:rFonts w:ascii="Times New Roman" w:hAnsi="Times New Roman" w:cs="Times New Roman"/>
          <w:sz w:val="26"/>
          <w:szCs w:val="26"/>
        </w:rPr>
        <w:t>трок</w:t>
      </w:r>
      <w:r w:rsidR="00374D6D">
        <w:rPr>
          <w:rFonts w:ascii="Times New Roman" w:hAnsi="Times New Roman" w:cs="Times New Roman"/>
          <w:sz w:val="26"/>
          <w:szCs w:val="26"/>
        </w:rPr>
        <w:t>и</w:t>
      </w:r>
      <w:r w:rsidR="003B4D87" w:rsidRPr="003B4D87">
        <w:rPr>
          <w:rFonts w:ascii="Times New Roman" w:hAnsi="Times New Roman" w:cs="Times New Roman"/>
          <w:sz w:val="26"/>
          <w:szCs w:val="26"/>
        </w:rPr>
        <w:t xml:space="preserve"> «Объемы и источники финансирования МП по годам реализации (тыс.руб.)»</w:t>
      </w:r>
      <w:r w:rsidR="00C76430">
        <w:rPr>
          <w:rFonts w:ascii="Times New Roman" w:hAnsi="Times New Roman" w:cs="Times New Roman"/>
          <w:sz w:val="26"/>
          <w:szCs w:val="26"/>
        </w:rPr>
        <w:t xml:space="preserve">, </w:t>
      </w:r>
      <w:r w:rsidR="00374D6D" w:rsidRPr="00C76430">
        <w:rPr>
          <w:rFonts w:ascii="Times New Roman" w:hAnsi="Times New Roman" w:cs="Times New Roman"/>
          <w:sz w:val="26"/>
          <w:szCs w:val="26"/>
        </w:rPr>
        <w:t>«Основные ожидаемые результаты реализации МП (индикаторы результативности МП с ожидаемыми значениями на конец периода реализации МП)»</w:t>
      </w:r>
      <w:r w:rsidRPr="00EF2687">
        <w:rPr>
          <w:rFonts w:ascii="Times New Roman" w:hAnsi="Times New Roman" w:cs="Times New Roman"/>
          <w:sz w:val="26"/>
          <w:szCs w:val="26"/>
        </w:rPr>
        <w:t xml:space="preserve"> </w:t>
      </w:r>
      <w:r w:rsidRPr="003B4D87">
        <w:rPr>
          <w:rFonts w:ascii="Times New Roman" w:hAnsi="Times New Roman" w:cs="Times New Roman"/>
          <w:sz w:val="26"/>
          <w:szCs w:val="26"/>
        </w:rPr>
        <w:t>паспорт</w:t>
      </w:r>
      <w:r>
        <w:rPr>
          <w:rFonts w:ascii="Times New Roman" w:hAnsi="Times New Roman" w:cs="Times New Roman"/>
          <w:sz w:val="26"/>
          <w:szCs w:val="26"/>
        </w:rPr>
        <w:t>а</w:t>
      </w:r>
      <w:r w:rsidRPr="003B4D87">
        <w:rPr>
          <w:rFonts w:ascii="Times New Roman" w:hAnsi="Times New Roman" w:cs="Times New Roman"/>
          <w:sz w:val="26"/>
          <w:szCs w:val="26"/>
        </w:rPr>
        <w:t xml:space="preserve"> Программы</w:t>
      </w:r>
      <w:r w:rsidR="003B4D87" w:rsidRPr="003B4D87">
        <w:rPr>
          <w:rFonts w:ascii="Times New Roman" w:hAnsi="Times New Roman" w:cs="Times New Roman"/>
          <w:sz w:val="26"/>
          <w:szCs w:val="26"/>
        </w:rPr>
        <w:t xml:space="preserve"> изложить в следующей редакции:</w:t>
      </w:r>
    </w:p>
    <w:p w:rsidR="003B4D87" w:rsidRPr="003B4D87" w:rsidRDefault="003B4D87" w:rsidP="00374D6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3B4D87">
        <w:rPr>
          <w:rFonts w:ascii="Times New Roman" w:hAnsi="Times New Roman" w:cs="Times New Roman"/>
          <w:sz w:val="26"/>
          <w:szCs w:val="26"/>
        </w:rPr>
        <w:t>«</w:t>
      </w:r>
    </w:p>
    <w:tbl>
      <w:tblPr>
        <w:tblW w:w="95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94"/>
        <w:gridCol w:w="6832"/>
      </w:tblGrid>
      <w:tr w:rsidR="003B4D87" w:rsidRPr="003B4D87" w:rsidTr="005847A5"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D87" w:rsidRPr="003B4D87" w:rsidRDefault="003B4D87" w:rsidP="003B4D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bookmarkStart w:id="0" w:name="sub_19"/>
            <w:r w:rsidRPr="003B4D8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Объемы и источники финансирования МП по годам реализации (тыс.руб.)</w:t>
            </w:r>
            <w:bookmarkEnd w:id="0"/>
          </w:p>
        </w:tc>
        <w:tc>
          <w:tcPr>
            <w:tcW w:w="6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B0871" w:rsidRPr="00AB0871" w:rsidRDefault="00AB0871" w:rsidP="00AB08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3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B087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Объем бюджетных ассигнований на реализацию МП составляет – 3</w:t>
            </w:r>
            <w:r w:rsidR="00FE2EA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628 486,3</w:t>
            </w:r>
            <w:r w:rsidRPr="00AB087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тыс.руб.,</w:t>
            </w:r>
          </w:p>
          <w:p w:rsidR="00AB0871" w:rsidRPr="00AB0871" w:rsidRDefault="00AB0871" w:rsidP="00AB08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3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B087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 т.ч.:</w:t>
            </w:r>
          </w:p>
          <w:p w:rsidR="00AB0871" w:rsidRPr="00AB0871" w:rsidRDefault="00AB0871" w:rsidP="00AB08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3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B087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- за счет средств федерального бюджета – </w:t>
            </w:r>
            <w:r w:rsidR="00FE2EA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43 971,1</w:t>
            </w:r>
            <w:r w:rsidRPr="00AB087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тыс.руб.;</w:t>
            </w:r>
          </w:p>
          <w:p w:rsidR="00AB0871" w:rsidRPr="00AB0871" w:rsidRDefault="00AB0871" w:rsidP="00AB08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3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B087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- за счет средств краевого бюджета – </w:t>
            </w:r>
            <w:r w:rsidR="00026A7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327 222,3</w:t>
            </w:r>
            <w:r w:rsidRPr="00AB087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тыс.руб.;</w:t>
            </w:r>
          </w:p>
          <w:p w:rsidR="00AB0871" w:rsidRPr="00AB0871" w:rsidRDefault="00AB0871" w:rsidP="00AB08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3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B087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 за счет средств местного бюджета – 3</w:t>
            </w:r>
            <w:r w:rsidR="00026A7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257 292,9</w:t>
            </w:r>
            <w:r w:rsidRPr="00AB087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тыс.руб.</w:t>
            </w:r>
          </w:p>
          <w:p w:rsidR="00AB0871" w:rsidRPr="00AB0871" w:rsidRDefault="00AB0871" w:rsidP="00AB08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3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B087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2017 - 2024 годы, всего: 2 573 226,6 тыс.руб., в том числе:</w:t>
            </w:r>
          </w:p>
          <w:p w:rsidR="00AB0871" w:rsidRPr="00AB0871" w:rsidRDefault="00AB0871" w:rsidP="00AB08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3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B087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 за счет средств федерального бюджета – 27 637,2 тыс.руб.;</w:t>
            </w:r>
          </w:p>
          <w:p w:rsidR="00AB0871" w:rsidRPr="00AB0871" w:rsidRDefault="00AB0871" w:rsidP="00AB08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3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B087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 за счет средств краевого бюджета – 195 953,0 тыс.руб.;</w:t>
            </w:r>
          </w:p>
          <w:p w:rsidR="00AB0871" w:rsidRPr="00AB0871" w:rsidRDefault="00AB0871" w:rsidP="00AB08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3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B087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 за счет средств местного бюджета – 2 349 636,4 тыс.руб.</w:t>
            </w:r>
          </w:p>
          <w:p w:rsidR="00AB0871" w:rsidRPr="00AB0871" w:rsidRDefault="00AB0871" w:rsidP="00AB087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B087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2025 год, всего: 388 710,6 тыс.руб., в том числе:</w:t>
            </w:r>
          </w:p>
          <w:p w:rsidR="00AB0871" w:rsidRPr="00AB0871" w:rsidRDefault="00AB0871" w:rsidP="00AB087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B087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 за счет средств федерального бюджета – 5 378,5 тыс.руб.;</w:t>
            </w:r>
          </w:p>
          <w:p w:rsidR="00AB0871" w:rsidRPr="00AB0871" w:rsidRDefault="00AB0871" w:rsidP="00AB087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B087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 за счет средств краевого бюджета – 39 081,5 тыс.руб.;</w:t>
            </w:r>
          </w:p>
          <w:p w:rsidR="00AB0871" w:rsidRPr="00AB0871" w:rsidRDefault="00AB0871" w:rsidP="00AB087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B087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 за счет средств местного бюджета – 344 250,6 тыс.руб.</w:t>
            </w:r>
          </w:p>
          <w:p w:rsidR="00AB0871" w:rsidRDefault="00AB0871" w:rsidP="00AB08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3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B087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 xml:space="preserve">2026 год, всего: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278 976,9 </w:t>
            </w:r>
            <w:r w:rsidRPr="00AB087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тыс.руб., в том числе:</w:t>
            </w:r>
          </w:p>
          <w:p w:rsidR="00AB0871" w:rsidRPr="00AB0871" w:rsidRDefault="00AB0871" w:rsidP="00AB08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3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 за счет средств федерального бюджета – 3 498,0 тыс.руб.;</w:t>
            </w:r>
          </w:p>
          <w:p w:rsidR="00AB0871" w:rsidRPr="00AB0871" w:rsidRDefault="00AB0871" w:rsidP="00AB08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3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B087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- за счет средств краевого бюджета –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30 103,4</w:t>
            </w:r>
            <w:r w:rsidRPr="00AB087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тыс.руб.;</w:t>
            </w:r>
          </w:p>
          <w:p w:rsidR="00AB0871" w:rsidRPr="00AB0871" w:rsidRDefault="00AB0871" w:rsidP="00AB08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3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B087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- за счет средств местного бюджета –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245 375,5</w:t>
            </w:r>
            <w:r w:rsidRPr="00AB087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тыс.руб.</w:t>
            </w:r>
          </w:p>
          <w:p w:rsidR="00AB0871" w:rsidRDefault="00AB0871" w:rsidP="00AB08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3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B087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2027 год, всего: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193 482,2</w:t>
            </w:r>
            <w:r w:rsidRPr="00AB087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тыс.руб., в том числе:</w:t>
            </w:r>
          </w:p>
          <w:p w:rsidR="00AB0871" w:rsidRPr="00AB0871" w:rsidRDefault="00AB0871" w:rsidP="00AB08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3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 за счет средств федерального бюджета – 3 718,5 тыс.руб.;</w:t>
            </w:r>
          </w:p>
          <w:p w:rsidR="00AB0871" w:rsidRPr="00AB0871" w:rsidRDefault="00AB0871" w:rsidP="00AB08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3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B087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- за счет средств краевого бюджета –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30 748,5</w:t>
            </w:r>
            <w:r w:rsidRPr="00AB087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тыс.руб.;</w:t>
            </w:r>
          </w:p>
          <w:p w:rsidR="00AB0871" w:rsidRPr="00AB0871" w:rsidRDefault="00AB0871" w:rsidP="00AB08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3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B087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 за счет средств местного бюджета – 159 015,2 тыс.руб.</w:t>
            </w:r>
          </w:p>
          <w:p w:rsidR="00AB0871" w:rsidRDefault="00AB0871" w:rsidP="00AB08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3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B087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2028 год, всего: </w:t>
            </w:r>
            <w:r w:rsidR="00FE2EA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194 090,0</w:t>
            </w:r>
            <w:r w:rsidRPr="00AB087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тыс.руб., в том числе:</w:t>
            </w:r>
          </w:p>
          <w:p w:rsidR="00AB0871" w:rsidRPr="00AB0871" w:rsidRDefault="00AB0871" w:rsidP="00AB08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3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 за счет средст</w:t>
            </w:r>
            <w:r w:rsidR="00FE2EA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 федерального бюджета – 3 738,9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тыс.руб.;</w:t>
            </w:r>
          </w:p>
          <w:p w:rsidR="00AB0871" w:rsidRPr="00AB0871" w:rsidRDefault="00AB0871" w:rsidP="00AB08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3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B087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- за счет средств краевого бюджета –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31 335,9</w:t>
            </w:r>
            <w:r w:rsidRPr="00AB087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тыс.руб.;</w:t>
            </w:r>
          </w:p>
          <w:p w:rsidR="003B4D87" w:rsidRPr="003B4D87" w:rsidRDefault="00AB0871" w:rsidP="00AB0871">
            <w:pPr>
              <w:spacing w:after="0" w:line="240" w:lineRule="auto"/>
              <w:ind w:firstLine="33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AB087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 за счет средств местного бюджета – 159 015,2 тыс.руб.</w:t>
            </w:r>
          </w:p>
        </w:tc>
      </w:tr>
      <w:tr w:rsidR="00374D6D" w:rsidRPr="003B4D87" w:rsidTr="005847A5"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D6D" w:rsidRPr="00C76430" w:rsidRDefault="00374D6D" w:rsidP="00374D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76430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Основные ожидаемые результаты реализации МП (индикаторы результативности МП с ожидаемыми значениями на конец периода реализации МП)</w:t>
            </w:r>
          </w:p>
        </w:tc>
        <w:tc>
          <w:tcPr>
            <w:tcW w:w="6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74D6D" w:rsidRPr="00C76430" w:rsidRDefault="00374D6D" w:rsidP="00374D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76430">
              <w:rPr>
                <w:rFonts w:ascii="Times New Roman" w:hAnsi="Times New Roman" w:cs="Times New Roman"/>
                <w:sz w:val="26"/>
                <w:szCs w:val="26"/>
              </w:rPr>
              <w:t>- удельный вес числа семей, которым предоставлено возмещение за изымаемое жилое помещение, к числу семей, обратившихся с заявлением о предоставлении возмещения за изымаемое жилое помещение в порядке, установленном законодательством Российской Федерации</w:t>
            </w:r>
            <w:r w:rsidR="005847A5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  <w:r w:rsidRPr="00C76430">
              <w:rPr>
                <w:rFonts w:ascii="Times New Roman" w:hAnsi="Times New Roman" w:cs="Times New Roman"/>
                <w:sz w:val="26"/>
                <w:szCs w:val="26"/>
              </w:rPr>
              <w:t>- не менее 68,9%;</w:t>
            </w:r>
          </w:p>
          <w:p w:rsidR="00374D6D" w:rsidRPr="00C76430" w:rsidRDefault="00374D6D" w:rsidP="00374D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76430">
              <w:rPr>
                <w:rFonts w:ascii="Times New Roman" w:hAnsi="Times New Roman" w:cs="Times New Roman"/>
                <w:sz w:val="26"/>
                <w:szCs w:val="26"/>
              </w:rPr>
              <w:t xml:space="preserve">- </w:t>
            </w:r>
            <w:r w:rsidR="005847A5">
              <w:rPr>
                <w:rFonts w:ascii="Times New Roman" w:hAnsi="Times New Roman" w:cs="Times New Roman"/>
                <w:sz w:val="26"/>
                <w:szCs w:val="26"/>
              </w:rPr>
              <w:t>у</w:t>
            </w:r>
            <w:r w:rsidRPr="00C76430">
              <w:rPr>
                <w:rFonts w:ascii="Times New Roman" w:hAnsi="Times New Roman" w:cs="Times New Roman"/>
                <w:sz w:val="26"/>
                <w:szCs w:val="26"/>
              </w:rPr>
              <w:t>дельный вес числа граждан, которым предоставлена материальная помощь на улучшение технических характеристик предоставляемых жилых помещений по договорам социального найма и договорам найма служебных жилых помещений муниципального жилищного фонда к числу граждан, обратившихся с заявлением о предоставлении данной материальной помощи в порядке, установленном законода</w:t>
            </w:r>
            <w:r w:rsidR="005847A5">
              <w:rPr>
                <w:rFonts w:ascii="Times New Roman" w:hAnsi="Times New Roman" w:cs="Times New Roman"/>
                <w:sz w:val="26"/>
                <w:szCs w:val="26"/>
              </w:rPr>
              <w:t>тельством Российской Федерации -</w:t>
            </w:r>
            <w:r w:rsidRPr="00C76430">
              <w:rPr>
                <w:rFonts w:ascii="Times New Roman" w:hAnsi="Times New Roman" w:cs="Times New Roman"/>
                <w:sz w:val="26"/>
                <w:szCs w:val="26"/>
              </w:rPr>
              <w:t xml:space="preserve"> 100% ежегодно;</w:t>
            </w:r>
          </w:p>
          <w:p w:rsidR="00374D6D" w:rsidRPr="00C76430" w:rsidRDefault="00374D6D" w:rsidP="00374D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76430">
              <w:rPr>
                <w:rFonts w:ascii="Times New Roman" w:hAnsi="Times New Roman" w:cs="Times New Roman"/>
                <w:sz w:val="26"/>
                <w:szCs w:val="26"/>
              </w:rPr>
              <w:t>- удельный вес числа молодых семей, которым органом местного самоуправления (далее - ОМС) выданы свидетельства о праве на получение социальной выплаты на приобретение жилого помещения, к числу молодых семей, включенных Министерством в сводный список молодых семей - претендентов на получение социальной выплаты - 100% ежегодно</w:t>
            </w:r>
          </w:p>
        </w:tc>
      </w:tr>
    </w:tbl>
    <w:p w:rsidR="003B4D87" w:rsidRPr="003B4D87" w:rsidRDefault="003B4D87" w:rsidP="005847A5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hAnsi="Times New Roman" w:cs="Times New Roman"/>
          <w:sz w:val="26"/>
          <w:szCs w:val="26"/>
        </w:rPr>
      </w:pPr>
      <w:r w:rsidRPr="003B4D87">
        <w:rPr>
          <w:rFonts w:ascii="Times New Roman" w:hAnsi="Times New Roman" w:cs="Times New Roman"/>
          <w:sz w:val="26"/>
          <w:szCs w:val="26"/>
        </w:rPr>
        <w:t>».</w:t>
      </w:r>
    </w:p>
    <w:p w:rsidR="003B4D87" w:rsidRPr="003B4D87" w:rsidRDefault="003B4D87" w:rsidP="003B4D8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1.2. С</w:t>
      </w:r>
      <w:r w:rsidRPr="003B4D87">
        <w:rPr>
          <w:rFonts w:ascii="Times New Roman" w:hAnsi="Times New Roman" w:cs="Times New Roman"/>
          <w:sz w:val="26"/>
          <w:szCs w:val="26"/>
        </w:rPr>
        <w:t>трок</w:t>
      </w:r>
      <w:r w:rsidR="00386ECD">
        <w:rPr>
          <w:rFonts w:ascii="Times New Roman" w:hAnsi="Times New Roman" w:cs="Times New Roman"/>
          <w:sz w:val="26"/>
          <w:szCs w:val="26"/>
        </w:rPr>
        <w:t>и</w:t>
      </w:r>
      <w:r w:rsidRPr="003B4D87">
        <w:rPr>
          <w:rFonts w:ascii="Times New Roman" w:hAnsi="Times New Roman" w:cs="Times New Roman"/>
          <w:sz w:val="26"/>
          <w:szCs w:val="26"/>
        </w:rPr>
        <w:t xml:space="preserve"> «Объемы и источники финансирования подпрограммы МП по годам реализации (тыс.руб.)»</w:t>
      </w:r>
      <w:r w:rsidR="00386ECD">
        <w:rPr>
          <w:rFonts w:ascii="Times New Roman" w:hAnsi="Times New Roman" w:cs="Times New Roman"/>
          <w:sz w:val="26"/>
          <w:szCs w:val="26"/>
        </w:rPr>
        <w:t xml:space="preserve">, </w:t>
      </w:r>
      <w:r w:rsidR="00386ECD" w:rsidRPr="00C76430">
        <w:rPr>
          <w:rFonts w:ascii="Times New Roman" w:hAnsi="Times New Roman" w:cs="Times New Roman"/>
          <w:sz w:val="26"/>
          <w:szCs w:val="26"/>
        </w:rPr>
        <w:t>«Основные ожидаемые результаты реализации подпрограммы МП (индикаторы результативности МП с ожидаемыми значениями на конец периода реализации подпрограммы МП)»</w:t>
      </w:r>
      <w:r w:rsidR="00C76430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паспорта подпрограммы № 1 «Содействие обеспечению доступным жильем»</w:t>
      </w:r>
      <w:r w:rsidR="005847A5">
        <w:rPr>
          <w:rFonts w:ascii="Times New Roman" w:hAnsi="Times New Roman" w:cs="Times New Roman"/>
          <w:sz w:val="26"/>
          <w:szCs w:val="26"/>
        </w:rPr>
        <w:t xml:space="preserve"> приложения № 1 к Программе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3B4D87">
        <w:rPr>
          <w:rFonts w:ascii="Times New Roman" w:hAnsi="Times New Roman" w:cs="Times New Roman"/>
          <w:sz w:val="26"/>
          <w:szCs w:val="26"/>
        </w:rPr>
        <w:t>изложить в следующей редакции:</w:t>
      </w:r>
    </w:p>
    <w:p w:rsidR="003B4D87" w:rsidRPr="003B4D87" w:rsidRDefault="003B4D87" w:rsidP="00EF268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3B4D87">
        <w:rPr>
          <w:rFonts w:ascii="Times New Roman" w:hAnsi="Times New Roman" w:cs="Times New Roman"/>
          <w:sz w:val="26"/>
          <w:szCs w:val="26"/>
        </w:rPr>
        <w:t>«</w:t>
      </w: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94"/>
        <w:gridCol w:w="6804"/>
      </w:tblGrid>
      <w:tr w:rsidR="003B4D87" w:rsidRPr="003B4D87" w:rsidTr="0058059D"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D87" w:rsidRPr="003B4D87" w:rsidRDefault="003B4D87" w:rsidP="005805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B4D8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Объемы и источники финансирования подпрограммы МП по годам реализации</w:t>
            </w:r>
          </w:p>
          <w:p w:rsidR="003B4D87" w:rsidRPr="003B4D87" w:rsidRDefault="003B4D87" w:rsidP="005805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B4D8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(тыс.руб.)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716E9" w:rsidRPr="00F716E9" w:rsidRDefault="00F716E9" w:rsidP="00F716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</w:pPr>
            <w:r w:rsidRPr="00F716E9"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>Всего: 3</w:t>
            </w:r>
            <w:r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> 344 704,6</w:t>
            </w:r>
            <w:r w:rsidRPr="00F716E9"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 xml:space="preserve"> тыс.руб., в т.ч.:</w:t>
            </w:r>
          </w:p>
          <w:p w:rsidR="00F716E9" w:rsidRPr="00F716E9" w:rsidRDefault="00F716E9" w:rsidP="00F716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</w:pPr>
            <w:r w:rsidRPr="00F716E9"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 xml:space="preserve">- за счет средств краевого бюджета – </w:t>
            </w:r>
            <w:r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>198 675,9</w:t>
            </w:r>
            <w:r w:rsidRPr="00F716E9"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 xml:space="preserve"> тыс.руб.;</w:t>
            </w:r>
          </w:p>
          <w:p w:rsidR="00F716E9" w:rsidRPr="00F716E9" w:rsidRDefault="00F716E9" w:rsidP="00F716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</w:pPr>
            <w:r w:rsidRPr="00F716E9"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>- за счет средств местного бюджета – 3</w:t>
            </w:r>
            <w:r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> 146 028,7</w:t>
            </w:r>
            <w:r w:rsidRPr="00F716E9"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 xml:space="preserve"> тыс.руб.</w:t>
            </w:r>
          </w:p>
          <w:p w:rsidR="00F716E9" w:rsidRPr="00F716E9" w:rsidRDefault="00F716E9" w:rsidP="00F716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</w:pPr>
            <w:r w:rsidRPr="00F716E9"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>2017-2024 годы, всего: 2 420 843,7 тыс.руб., в том числе:</w:t>
            </w:r>
          </w:p>
          <w:p w:rsidR="00F716E9" w:rsidRPr="00F716E9" w:rsidRDefault="00F716E9" w:rsidP="00F716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</w:pPr>
            <w:r w:rsidRPr="00F716E9"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>- за счет средств краевого бюджета – 129 573,3 тыс.руб.;</w:t>
            </w:r>
          </w:p>
          <w:p w:rsidR="00F716E9" w:rsidRPr="00F716E9" w:rsidRDefault="00F716E9" w:rsidP="00F716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</w:pPr>
            <w:r w:rsidRPr="00F716E9"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>- за счет средств местного бюджета – 2 291 270,4 тыс.руб.</w:t>
            </w:r>
          </w:p>
          <w:p w:rsidR="00F716E9" w:rsidRPr="00F716E9" w:rsidRDefault="00F716E9" w:rsidP="00F716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</w:pPr>
            <w:r w:rsidRPr="00F716E9"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lastRenderedPageBreak/>
              <w:t>2025 год, всего: 350 113,4 тыс.руб., в том числе:</w:t>
            </w:r>
          </w:p>
          <w:p w:rsidR="00F716E9" w:rsidRPr="00F716E9" w:rsidRDefault="00F716E9" w:rsidP="00F716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</w:pPr>
            <w:r w:rsidRPr="00F716E9"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>- за счет средств краевого бюджета – 21 478,2 тыс.руб.;</w:t>
            </w:r>
          </w:p>
          <w:p w:rsidR="00F716E9" w:rsidRPr="00F716E9" w:rsidRDefault="00F716E9" w:rsidP="00F716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</w:pPr>
            <w:r w:rsidRPr="00F716E9"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>- за счет средств местного бюджета – 328 635,2 тыс.руб.</w:t>
            </w:r>
          </w:p>
          <w:p w:rsidR="00F716E9" w:rsidRPr="00F716E9" w:rsidRDefault="00F716E9" w:rsidP="00F716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</w:pPr>
            <w:r w:rsidRPr="00F716E9"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 xml:space="preserve">2026 год, всего: </w:t>
            </w:r>
            <w:r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>248 822,7</w:t>
            </w:r>
            <w:r w:rsidRPr="00F716E9"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 xml:space="preserve"> тыс.руб., в том числе:</w:t>
            </w:r>
          </w:p>
          <w:p w:rsidR="00F716E9" w:rsidRPr="00F716E9" w:rsidRDefault="00F716E9" w:rsidP="00F716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</w:pPr>
            <w:r w:rsidRPr="00F716E9"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 xml:space="preserve">- за счет средств краевого бюджета – </w:t>
            </w:r>
            <w:r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>15 874,8</w:t>
            </w:r>
            <w:r w:rsidRPr="00F716E9"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 xml:space="preserve"> тыс.руб.;</w:t>
            </w:r>
          </w:p>
          <w:p w:rsidR="00F716E9" w:rsidRPr="00F716E9" w:rsidRDefault="00F716E9" w:rsidP="00F716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</w:pPr>
            <w:r w:rsidRPr="00F716E9"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 xml:space="preserve">- за счет средств местного бюджета – </w:t>
            </w:r>
            <w:r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>232 947,9</w:t>
            </w:r>
            <w:r w:rsidRPr="00F716E9"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 xml:space="preserve"> тыс.руб.</w:t>
            </w:r>
          </w:p>
          <w:p w:rsidR="00F716E9" w:rsidRPr="00F716E9" w:rsidRDefault="00F716E9" w:rsidP="00F716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</w:pPr>
            <w:r w:rsidRPr="00F716E9"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 xml:space="preserve">2027 год, всего: </w:t>
            </w:r>
            <w:r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>162 462,4</w:t>
            </w:r>
            <w:r w:rsidRPr="00F716E9"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 xml:space="preserve"> тыс.руб., в том числе:</w:t>
            </w:r>
          </w:p>
          <w:p w:rsidR="00F716E9" w:rsidRPr="00F716E9" w:rsidRDefault="00F716E9" w:rsidP="00F716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</w:pPr>
            <w:r w:rsidRPr="00F716E9"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 xml:space="preserve">- за счет средств краевого бюджета – </w:t>
            </w:r>
            <w:r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>15 874,8</w:t>
            </w:r>
            <w:r w:rsidRPr="00F716E9"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 xml:space="preserve"> тыс.руб.;</w:t>
            </w:r>
          </w:p>
          <w:p w:rsidR="00F716E9" w:rsidRPr="00F716E9" w:rsidRDefault="00F716E9" w:rsidP="00F716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</w:pPr>
            <w:r w:rsidRPr="00F716E9"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>- за счет средств местного бюджета – 146 587,6 тыс.руб.</w:t>
            </w:r>
          </w:p>
          <w:p w:rsidR="00F716E9" w:rsidRPr="00F716E9" w:rsidRDefault="00F716E9" w:rsidP="00F716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</w:pPr>
            <w:r w:rsidRPr="00F716E9"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 xml:space="preserve">2028 год, всего: </w:t>
            </w:r>
            <w:r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>162 462,4</w:t>
            </w:r>
            <w:r w:rsidRPr="00F716E9"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 xml:space="preserve"> тыс.руб., в том числе:</w:t>
            </w:r>
          </w:p>
          <w:p w:rsidR="00F716E9" w:rsidRPr="00F716E9" w:rsidRDefault="00F716E9" w:rsidP="00F716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</w:pPr>
            <w:r w:rsidRPr="00F716E9"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 xml:space="preserve">- за счет средств краевого бюджета – </w:t>
            </w:r>
            <w:r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>15 874,8</w:t>
            </w:r>
            <w:r w:rsidRPr="00F716E9"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 xml:space="preserve"> тыс.руб.;</w:t>
            </w:r>
          </w:p>
          <w:p w:rsidR="003B4D87" w:rsidRPr="003B4D87" w:rsidRDefault="00F716E9" w:rsidP="00F716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F716E9"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>- за счет средств местного бюджета – 146 587,6 тыс.руб.</w:t>
            </w:r>
          </w:p>
        </w:tc>
      </w:tr>
      <w:tr w:rsidR="00386ECD" w:rsidRPr="003B4D87" w:rsidTr="0058059D"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ECD" w:rsidRPr="00C76430" w:rsidRDefault="00386ECD" w:rsidP="00386E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76430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Основные ожидаемые результаты реализации подпрограммы МП (индикаторы результативности МП с ожидаемыми значениями на конец периода реализации подпрограммы МП)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86ECD" w:rsidRPr="00C76430" w:rsidRDefault="00386ECD" w:rsidP="00386E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76430">
              <w:rPr>
                <w:rFonts w:ascii="Times New Roman" w:hAnsi="Times New Roman" w:cs="Times New Roman"/>
                <w:sz w:val="26"/>
                <w:szCs w:val="26"/>
              </w:rPr>
              <w:t>- достижение удельного веса числа семей, которым предоставлено возмещение за изымаемое жилое помещение, к числу семей, обратившихся с заявлением о предоставлении возмещения за изымаемое жилое помещение в порядке, установленном законодательством Российской Федерации - не менее 68,9%;</w:t>
            </w:r>
          </w:p>
          <w:p w:rsidR="00386ECD" w:rsidRPr="00C76430" w:rsidRDefault="00386ECD" w:rsidP="00386E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76430">
              <w:rPr>
                <w:rFonts w:ascii="Times New Roman" w:hAnsi="Times New Roman" w:cs="Times New Roman"/>
                <w:sz w:val="26"/>
                <w:szCs w:val="26"/>
              </w:rPr>
              <w:t>- достижение удельного веса числа граждан, которым предоставлена материальная помощь на улучшение технических характеристик предоставляемых жилых помещений по договорам социального найма и договорам найма служебных жилых помещений муниципального жилищного фонда, к числу граждан, обратившихся с заявлением о предоставлении данной материальной помощи в порядке, установленном законодательством Российской Федерации - ежегодно 100%;</w:t>
            </w:r>
          </w:p>
          <w:p w:rsidR="00386ECD" w:rsidRPr="00C76430" w:rsidRDefault="00386ECD" w:rsidP="00386E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76430">
              <w:rPr>
                <w:rFonts w:ascii="Times New Roman" w:hAnsi="Times New Roman" w:cs="Times New Roman"/>
                <w:sz w:val="26"/>
                <w:szCs w:val="26"/>
              </w:rPr>
              <w:t>- соблюдение сроков предоставления годовой бюджетной и бухгалтерской отчетности - ежегодно 5 баллов</w:t>
            </w:r>
          </w:p>
        </w:tc>
      </w:tr>
    </w:tbl>
    <w:p w:rsidR="003B4D87" w:rsidRPr="003B4D87" w:rsidRDefault="003B4D87" w:rsidP="005847A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3B4D87">
        <w:rPr>
          <w:rFonts w:ascii="Times New Roman" w:hAnsi="Times New Roman" w:cs="Times New Roman"/>
          <w:sz w:val="26"/>
          <w:szCs w:val="26"/>
        </w:rPr>
        <w:t>».</w:t>
      </w:r>
    </w:p>
    <w:p w:rsidR="00496E97" w:rsidRPr="003B4D87" w:rsidRDefault="00F716E9" w:rsidP="005847A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1.3</w:t>
      </w:r>
      <w:r w:rsidR="00496E97">
        <w:rPr>
          <w:rFonts w:ascii="Times New Roman" w:hAnsi="Times New Roman" w:cs="Times New Roman"/>
          <w:sz w:val="26"/>
          <w:szCs w:val="26"/>
        </w:rPr>
        <w:t>. С</w:t>
      </w:r>
      <w:r w:rsidR="00496E97" w:rsidRPr="003B4D87">
        <w:rPr>
          <w:rFonts w:ascii="Times New Roman" w:hAnsi="Times New Roman" w:cs="Times New Roman"/>
          <w:sz w:val="26"/>
          <w:szCs w:val="26"/>
        </w:rPr>
        <w:t>трок</w:t>
      </w:r>
      <w:r w:rsidR="00386ECD">
        <w:rPr>
          <w:rFonts w:ascii="Times New Roman" w:hAnsi="Times New Roman" w:cs="Times New Roman"/>
          <w:sz w:val="26"/>
          <w:szCs w:val="26"/>
        </w:rPr>
        <w:t>и</w:t>
      </w:r>
      <w:r w:rsidR="00496E97" w:rsidRPr="003B4D87">
        <w:rPr>
          <w:rFonts w:ascii="Times New Roman" w:hAnsi="Times New Roman" w:cs="Times New Roman"/>
          <w:sz w:val="26"/>
          <w:szCs w:val="26"/>
        </w:rPr>
        <w:t xml:space="preserve"> «Объемы и источники финансирования подпрограммы МП по годам реализации (тыс.руб.)»</w:t>
      </w:r>
      <w:r w:rsidR="00386ECD">
        <w:rPr>
          <w:rFonts w:ascii="Times New Roman" w:hAnsi="Times New Roman" w:cs="Times New Roman"/>
          <w:sz w:val="26"/>
          <w:szCs w:val="26"/>
        </w:rPr>
        <w:t xml:space="preserve">, </w:t>
      </w:r>
      <w:r w:rsidR="00386ECD" w:rsidRPr="00C76430">
        <w:rPr>
          <w:rFonts w:ascii="Times New Roman" w:hAnsi="Times New Roman" w:cs="Times New Roman"/>
          <w:sz w:val="26"/>
          <w:szCs w:val="26"/>
        </w:rPr>
        <w:t>«Основные ожидаемые результаты реализации подпрограммы МП (индикаторы результативности МП с ожидаемыми значениями на конец периода реализации подпрограммы МП)»</w:t>
      </w:r>
      <w:r w:rsidR="00C76430">
        <w:rPr>
          <w:rFonts w:ascii="Times New Roman" w:hAnsi="Times New Roman" w:cs="Times New Roman"/>
          <w:sz w:val="26"/>
          <w:szCs w:val="26"/>
        </w:rPr>
        <w:t xml:space="preserve"> </w:t>
      </w:r>
      <w:r w:rsidR="00496E97">
        <w:rPr>
          <w:rFonts w:ascii="Times New Roman" w:hAnsi="Times New Roman" w:cs="Times New Roman"/>
          <w:sz w:val="26"/>
          <w:szCs w:val="26"/>
        </w:rPr>
        <w:t xml:space="preserve">паспорта подпрограммы № 3 </w:t>
      </w:r>
      <w:r w:rsidR="00496E97" w:rsidRPr="00496E97">
        <w:rPr>
          <w:rFonts w:ascii="Times New Roman" w:hAnsi="Times New Roman" w:cs="Times New Roman"/>
          <w:sz w:val="26"/>
          <w:szCs w:val="26"/>
        </w:rPr>
        <w:t>«Обеспечение жильем молодых семей»</w:t>
      </w:r>
      <w:r w:rsidR="005847A5">
        <w:rPr>
          <w:rFonts w:ascii="Times New Roman" w:hAnsi="Times New Roman" w:cs="Times New Roman"/>
          <w:sz w:val="26"/>
          <w:szCs w:val="26"/>
        </w:rPr>
        <w:t xml:space="preserve"> приложения № 2 к Программе</w:t>
      </w:r>
      <w:r w:rsidR="00496E97">
        <w:rPr>
          <w:rFonts w:ascii="Times New Roman" w:hAnsi="Times New Roman" w:cs="Times New Roman"/>
          <w:sz w:val="26"/>
          <w:szCs w:val="26"/>
        </w:rPr>
        <w:t xml:space="preserve"> </w:t>
      </w:r>
      <w:r w:rsidR="00496E97" w:rsidRPr="003B4D87">
        <w:rPr>
          <w:rFonts w:ascii="Times New Roman" w:hAnsi="Times New Roman" w:cs="Times New Roman"/>
          <w:sz w:val="26"/>
          <w:szCs w:val="26"/>
        </w:rPr>
        <w:t>изложить в следующей редакции:</w:t>
      </w:r>
    </w:p>
    <w:p w:rsidR="00496E97" w:rsidRPr="003B4D87" w:rsidRDefault="00496E97" w:rsidP="00496E9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3B4D87">
        <w:rPr>
          <w:rFonts w:ascii="Times New Roman" w:hAnsi="Times New Roman" w:cs="Times New Roman"/>
          <w:sz w:val="26"/>
          <w:szCs w:val="26"/>
        </w:rPr>
        <w:t>«</w:t>
      </w: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94"/>
        <w:gridCol w:w="6804"/>
      </w:tblGrid>
      <w:tr w:rsidR="00496E97" w:rsidRPr="003B4D87" w:rsidTr="004A44E3"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E97" w:rsidRPr="003B4D87" w:rsidRDefault="00496E97" w:rsidP="004A44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B4D8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Объемы и источники финансирования подпрограммы МП по годам реализации</w:t>
            </w:r>
          </w:p>
          <w:p w:rsidR="00EF3A0A" w:rsidRDefault="00496E97" w:rsidP="004A44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B4D8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(тыс.руб.)</w:t>
            </w:r>
          </w:p>
          <w:p w:rsidR="00EF3A0A" w:rsidRPr="00EF3A0A" w:rsidRDefault="00EF3A0A" w:rsidP="00EF3A0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F3A0A" w:rsidRDefault="00EF3A0A" w:rsidP="00EF3A0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96E97" w:rsidRPr="00EF3A0A" w:rsidRDefault="00496E97" w:rsidP="00EF3A0A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716E9" w:rsidRPr="00F716E9" w:rsidRDefault="00F716E9" w:rsidP="00F716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7"/>
              <w:jc w:val="both"/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</w:pPr>
            <w:r w:rsidRPr="00F716E9"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 xml:space="preserve">Всего: </w:t>
            </w:r>
            <w:r w:rsidR="00FE2EAC"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>276 781,7</w:t>
            </w:r>
            <w:r w:rsidR="009F3784"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 xml:space="preserve"> </w:t>
            </w:r>
            <w:r w:rsidRPr="00F716E9"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>руб., в т.ч.:</w:t>
            </w:r>
          </w:p>
          <w:p w:rsidR="00F716E9" w:rsidRPr="00F716E9" w:rsidRDefault="00F716E9" w:rsidP="00F716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7"/>
              <w:jc w:val="both"/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</w:pPr>
            <w:r w:rsidRPr="00F716E9"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 xml:space="preserve">- за счет средств федерального бюджета – </w:t>
            </w:r>
            <w:r w:rsidR="00FE2EAC"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>43 971,1</w:t>
            </w:r>
            <w:r w:rsidRPr="00F716E9"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 xml:space="preserve"> тыс.руб.;</w:t>
            </w:r>
          </w:p>
          <w:p w:rsidR="00F716E9" w:rsidRPr="00F716E9" w:rsidRDefault="00F716E9" w:rsidP="00F716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7"/>
              <w:jc w:val="both"/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</w:pPr>
            <w:r w:rsidRPr="00F716E9"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 xml:space="preserve">- за счет средств краевого бюджета – </w:t>
            </w:r>
            <w:r w:rsidR="009F3784"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>128 546,4</w:t>
            </w:r>
            <w:r w:rsidRPr="00F716E9"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 xml:space="preserve"> тыс.руб.;</w:t>
            </w:r>
          </w:p>
          <w:p w:rsidR="00F716E9" w:rsidRPr="00F716E9" w:rsidRDefault="00F716E9" w:rsidP="00F716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7"/>
              <w:jc w:val="both"/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</w:pPr>
            <w:r w:rsidRPr="00F716E9"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>- за счет средств местного бюджета – 104 264,2 тыс.руб.</w:t>
            </w:r>
          </w:p>
          <w:p w:rsidR="00F716E9" w:rsidRPr="00F716E9" w:rsidRDefault="00F716E9" w:rsidP="00F716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7"/>
              <w:jc w:val="both"/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</w:pPr>
            <w:r w:rsidRPr="00F716E9"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>2017 - 2024 годы, всего: 145 382,9 тыс.руб., в том числе:</w:t>
            </w:r>
          </w:p>
          <w:p w:rsidR="00F716E9" w:rsidRPr="00F716E9" w:rsidRDefault="00F716E9" w:rsidP="00F716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7"/>
              <w:jc w:val="both"/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</w:pPr>
            <w:r w:rsidRPr="00F716E9"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>- за счет средств федерального бюджета – 27 637,2 тыс.руб.;</w:t>
            </w:r>
          </w:p>
          <w:p w:rsidR="00F716E9" w:rsidRPr="00F716E9" w:rsidRDefault="00F716E9" w:rsidP="00F716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7"/>
              <w:jc w:val="both"/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</w:pPr>
            <w:r w:rsidRPr="00F716E9"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>- за счет средств краевого бюджета – 66 379,7 тыс.руб.;</w:t>
            </w:r>
          </w:p>
          <w:p w:rsidR="00F716E9" w:rsidRPr="00F716E9" w:rsidRDefault="00F716E9" w:rsidP="00F716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7"/>
              <w:jc w:val="both"/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</w:pPr>
            <w:r w:rsidRPr="00F716E9"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>- за счет средств местного бюджета – 51 366,0 тыс.руб.</w:t>
            </w:r>
          </w:p>
          <w:p w:rsidR="00F716E9" w:rsidRPr="00F716E9" w:rsidRDefault="00F716E9" w:rsidP="00F716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7"/>
              <w:jc w:val="both"/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</w:pPr>
            <w:r w:rsidRPr="00F716E9"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>2025 год, всего: 38 597,2 тыс.руб., в том числе:</w:t>
            </w:r>
          </w:p>
          <w:p w:rsidR="00F716E9" w:rsidRPr="00F716E9" w:rsidRDefault="00F716E9" w:rsidP="00F716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7"/>
              <w:jc w:val="both"/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</w:pPr>
            <w:r w:rsidRPr="00F716E9"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>- за счет средств федерального бюджета – 5 378,5 тыс.руб.;</w:t>
            </w:r>
          </w:p>
          <w:p w:rsidR="00F716E9" w:rsidRPr="00F716E9" w:rsidRDefault="00F716E9" w:rsidP="00F716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7"/>
              <w:jc w:val="both"/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</w:pPr>
            <w:r w:rsidRPr="00F716E9"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>- за счет средств краевого бюджета – 17 603,3 тыс.руб.;</w:t>
            </w:r>
          </w:p>
          <w:p w:rsidR="00F716E9" w:rsidRPr="00F716E9" w:rsidRDefault="00F716E9" w:rsidP="00F716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7"/>
              <w:jc w:val="both"/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</w:pPr>
            <w:r w:rsidRPr="00F716E9"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>- за счет средств местного бюджета – 15 615,4 тыс.руб.</w:t>
            </w:r>
          </w:p>
          <w:p w:rsidR="00F716E9" w:rsidRDefault="00F716E9" w:rsidP="00F716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7"/>
              <w:jc w:val="both"/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</w:pPr>
            <w:r w:rsidRPr="00F716E9"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lastRenderedPageBreak/>
              <w:t xml:space="preserve">2026 год, всего: </w:t>
            </w:r>
            <w:r w:rsidR="009F3784"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>30 154,2</w:t>
            </w:r>
            <w:r w:rsidRPr="00F716E9"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 xml:space="preserve"> тыс.руб., в том числе:</w:t>
            </w:r>
          </w:p>
          <w:p w:rsidR="00F40BFD" w:rsidRPr="00F716E9" w:rsidRDefault="00F40BFD" w:rsidP="00F40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7"/>
              <w:jc w:val="both"/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</w:pPr>
            <w:r w:rsidRPr="00F716E9"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 xml:space="preserve">- за счет средств федерального бюджета – </w:t>
            </w:r>
            <w:r w:rsidR="009F3784"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>3 498,0</w:t>
            </w:r>
            <w:r w:rsidRPr="00F716E9"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 xml:space="preserve"> тыс.руб.;</w:t>
            </w:r>
          </w:p>
          <w:p w:rsidR="00F40BFD" w:rsidRPr="00F716E9" w:rsidRDefault="00F40BFD" w:rsidP="00F40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7"/>
              <w:jc w:val="both"/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</w:pPr>
            <w:r w:rsidRPr="00F716E9"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 xml:space="preserve">- за счет средств краевого бюджета – </w:t>
            </w:r>
            <w:r w:rsidR="009F3784"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>14 228,6</w:t>
            </w:r>
            <w:r w:rsidRPr="00F716E9"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 xml:space="preserve"> тыс.руб.;</w:t>
            </w:r>
          </w:p>
          <w:p w:rsidR="00F716E9" w:rsidRPr="00F716E9" w:rsidRDefault="00F716E9" w:rsidP="00F716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7"/>
              <w:jc w:val="both"/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</w:pPr>
            <w:r w:rsidRPr="00F716E9"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>- за счет средств местного бюджета – 12 427,6 тыс.руб.</w:t>
            </w:r>
          </w:p>
          <w:p w:rsidR="00F716E9" w:rsidRDefault="00F716E9" w:rsidP="00F716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7"/>
              <w:jc w:val="both"/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</w:pPr>
            <w:r w:rsidRPr="00F716E9"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 xml:space="preserve">2027 год, всего: </w:t>
            </w:r>
            <w:r w:rsidR="009F3784"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>31 019,8</w:t>
            </w:r>
            <w:r w:rsidRPr="00F716E9"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 xml:space="preserve"> тыс.руб., в том числе:</w:t>
            </w:r>
          </w:p>
          <w:p w:rsidR="00F40BFD" w:rsidRPr="00F716E9" w:rsidRDefault="00F40BFD" w:rsidP="00F40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7"/>
              <w:jc w:val="both"/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</w:pPr>
            <w:r w:rsidRPr="00F716E9"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 xml:space="preserve">- за счет средств федерального бюджета – </w:t>
            </w:r>
            <w:r w:rsidR="009F3784"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>3 718,5</w:t>
            </w:r>
            <w:r w:rsidRPr="00F716E9"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 xml:space="preserve"> тыс.руб.;</w:t>
            </w:r>
          </w:p>
          <w:p w:rsidR="00F40BFD" w:rsidRPr="00F716E9" w:rsidRDefault="00F40BFD" w:rsidP="00F40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7"/>
              <w:jc w:val="both"/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</w:pPr>
            <w:r w:rsidRPr="00F716E9"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 xml:space="preserve">- за счет средств краевого бюджета – </w:t>
            </w:r>
            <w:r w:rsidR="009F3784"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>14 873,7</w:t>
            </w:r>
            <w:r w:rsidRPr="00F716E9"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 xml:space="preserve"> тыс.руб.;</w:t>
            </w:r>
          </w:p>
          <w:p w:rsidR="00F716E9" w:rsidRPr="00F716E9" w:rsidRDefault="00F716E9" w:rsidP="00F716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7"/>
              <w:jc w:val="both"/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</w:pPr>
            <w:r w:rsidRPr="00F716E9"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>- за счет средств местного бюджета – 12 427,6 тыс.руб.</w:t>
            </w:r>
          </w:p>
          <w:p w:rsidR="00F716E9" w:rsidRDefault="00F716E9" w:rsidP="00F716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7"/>
              <w:jc w:val="both"/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</w:pPr>
            <w:r w:rsidRPr="00F716E9"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 xml:space="preserve">2028 год, всего: </w:t>
            </w:r>
            <w:r w:rsidR="00FE2EAC"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>31 627,6</w:t>
            </w:r>
            <w:r w:rsidRPr="00F716E9"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 xml:space="preserve"> тыс.руб., в том числе:</w:t>
            </w:r>
          </w:p>
          <w:p w:rsidR="00F40BFD" w:rsidRPr="00F716E9" w:rsidRDefault="00F40BFD" w:rsidP="00F40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7"/>
              <w:jc w:val="both"/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</w:pPr>
            <w:r w:rsidRPr="00F716E9"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 xml:space="preserve">- за счет средств федерального бюджета – </w:t>
            </w:r>
            <w:r w:rsidR="00FE2EAC"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>3 738,9</w:t>
            </w:r>
            <w:r w:rsidRPr="00F716E9"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 xml:space="preserve"> тыс.руб.;</w:t>
            </w:r>
          </w:p>
          <w:p w:rsidR="00F40BFD" w:rsidRPr="00F716E9" w:rsidRDefault="00F40BFD" w:rsidP="00F40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7"/>
              <w:jc w:val="both"/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</w:pPr>
            <w:r w:rsidRPr="00F716E9"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 xml:space="preserve">- за счет средств краевого бюджета – </w:t>
            </w:r>
            <w:r w:rsidR="009F3784"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>15 461,1</w:t>
            </w:r>
            <w:r w:rsidRPr="00F716E9"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 xml:space="preserve"> тыс.руб.;</w:t>
            </w:r>
          </w:p>
          <w:p w:rsidR="00496E97" w:rsidRPr="00D41ECE" w:rsidRDefault="00F716E9" w:rsidP="00F716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</w:pPr>
            <w:r w:rsidRPr="00F716E9"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>- за счет средств местного бюджета – 12 427,6 тыс.руб.</w:t>
            </w:r>
          </w:p>
        </w:tc>
      </w:tr>
      <w:tr w:rsidR="00386ECD" w:rsidRPr="003B4D87" w:rsidTr="004A44E3"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ECD" w:rsidRPr="00C76430" w:rsidRDefault="00386ECD" w:rsidP="00386E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76430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Основные ожидаемые результаты реализации подпрограммы МП (индикаторы результативности МП с ожидаемыми значениями на конец периода реализации подпрограммы МП)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86ECD" w:rsidRPr="00C76430" w:rsidRDefault="00386ECD" w:rsidP="00386E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76430">
              <w:rPr>
                <w:rFonts w:ascii="Times New Roman" w:hAnsi="Times New Roman" w:cs="Times New Roman"/>
                <w:sz w:val="26"/>
                <w:szCs w:val="26"/>
              </w:rPr>
              <w:t>- достижение удельного веса числа молодых семей, которым ОМС выданы свидетельства о праве на получение социальной выплаты на приобретение жилого помещения к числу молодых семей, включенных Министерством в сводный список молодых семей - претендентов на получение социальной выплаты - ежегодно 100%;</w:t>
            </w:r>
          </w:p>
          <w:p w:rsidR="00386ECD" w:rsidRPr="00C76430" w:rsidRDefault="00386ECD" w:rsidP="00386E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</w:pPr>
            <w:r w:rsidRPr="00C76430">
              <w:rPr>
                <w:rFonts w:ascii="Times New Roman" w:hAnsi="Times New Roman" w:cs="Times New Roman"/>
                <w:sz w:val="26"/>
                <w:szCs w:val="26"/>
              </w:rPr>
              <w:t xml:space="preserve">- достижение уровня привлечения молодой семьей внебюджетных источников не менее 60 % от расчетной стоимости жилья - ежегодно 60% </w:t>
            </w:r>
          </w:p>
        </w:tc>
      </w:tr>
    </w:tbl>
    <w:p w:rsidR="00496E97" w:rsidRDefault="00496E97" w:rsidP="00496E97">
      <w:pPr>
        <w:autoSpaceDE w:val="0"/>
        <w:autoSpaceDN w:val="0"/>
        <w:adjustRightInd w:val="0"/>
        <w:spacing w:after="0" w:line="240" w:lineRule="auto"/>
        <w:ind w:firstLine="705"/>
        <w:jc w:val="right"/>
        <w:rPr>
          <w:rFonts w:ascii="Times New Roman" w:hAnsi="Times New Roman" w:cs="Times New Roman"/>
          <w:sz w:val="26"/>
          <w:szCs w:val="26"/>
        </w:rPr>
      </w:pPr>
      <w:r w:rsidRPr="003B4D87">
        <w:rPr>
          <w:rFonts w:ascii="Times New Roman" w:hAnsi="Times New Roman" w:cs="Times New Roman"/>
          <w:sz w:val="26"/>
          <w:szCs w:val="26"/>
        </w:rPr>
        <w:t>».</w:t>
      </w:r>
    </w:p>
    <w:p w:rsidR="003B4D87" w:rsidRDefault="00F431D2" w:rsidP="00950648">
      <w:pPr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</w:t>
      </w:r>
      <w:r w:rsidR="00F40BFD">
        <w:rPr>
          <w:rFonts w:ascii="Times New Roman" w:hAnsi="Times New Roman" w:cs="Times New Roman"/>
          <w:sz w:val="26"/>
          <w:szCs w:val="26"/>
        </w:rPr>
        <w:t>4</w:t>
      </w:r>
      <w:r>
        <w:rPr>
          <w:rFonts w:ascii="Times New Roman" w:hAnsi="Times New Roman" w:cs="Times New Roman"/>
          <w:sz w:val="26"/>
          <w:szCs w:val="26"/>
        </w:rPr>
        <w:t>. Приложение</w:t>
      </w:r>
      <w:r w:rsidR="003B4D87" w:rsidRPr="003B4D87">
        <w:rPr>
          <w:rFonts w:ascii="Times New Roman" w:hAnsi="Times New Roman" w:cs="Times New Roman"/>
          <w:sz w:val="26"/>
          <w:szCs w:val="26"/>
        </w:rPr>
        <w:t xml:space="preserve"> № </w:t>
      </w:r>
      <w:r w:rsidR="00450D42">
        <w:rPr>
          <w:rFonts w:ascii="Times New Roman" w:hAnsi="Times New Roman" w:cs="Times New Roman"/>
          <w:sz w:val="26"/>
          <w:szCs w:val="26"/>
        </w:rPr>
        <w:t>3</w:t>
      </w:r>
      <w:r w:rsidR="00950648">
        <w:rPr>
          <w:rFonts w:ascii="Times New Roman" w:hAnsi="Times New Roman" w:cs="Times New Roman"/>
          <w:sz w:val="26"/>
          <w:szCs w:val="26"/>
        </w:rPr>
        <w:t xml:space="preserve"> </w:t>
      </w:r>
      <w:r w:rsidR="003B4D87" w:rsidRPr="003B4D87">
        <w:rPr>
          <w:rFonts w:ascii="Times New Roman" w:hAnsi="Times New Roman" w:cs="Times New Roman"/>
          <w:sz w:val="26"/>
          <w:szCs w:val="26"/>
        </w:rPr>
        <w:t xml:space="preserve">к Программе изложить </w:t>
      </w:r>
      <w:r w:rsidR="00950648">
        <w:rPr>
          <w:rFonts w:ascii="Times New Roman" w:hAnsi="Times New Roman" w:cs="Times New Roman"/>
          <w:spacing w:val="-2"/>
          <w:sz w:val="26"/>
          <w:szCs w:val="26"/>
        </w:rPr>
        <w:t xml:space="preserve">в редакции </w:t>
      </w:r>
      <w:r>
        <w:rPr>
          <w:rFonts w:ascii="Times New Roman" w:hAnsi="Times New Roman" w:cs="Times New Roman"/>
          <w:spacing w:val="-2"/>
          <w:sz w:val="26"/>
          <w:szCs w:val="26"/>
        </w:rPr>
        <w:t>согласно приложению</w:t>
      </w:r>
      <w:r w:rsidR="003B4D87" w:rsidRPr="003B4D87">
        <w:rPr>
          <w:rFonts w:ascii="Times New Roman" w:hAnsi="Times New Roman" w:cs="Times New Roman"/>
          <w:spacing w:val="-2"/>
          <w:sz w:val="26"/>
          <w:szCs w:val="26"/>
        </w:rPr>
        <w:t> </w:t>
      </w:r>
      <w:r w:rsidR="00450D42">
        <w:rPr>
          <w:rFonts w:ascii="Times New Roman" w:hAnsi="Times New Roman" w:cs="Times New Roman"/>
          <w:spacing w:val="-2"/>
          <w:sz w:val="26"/>
          <w:szCs w:val="26"/>
        </w:rPr>
        <w:t>1</w:t>
      </w:r>
      <w:r>
        <w:rPr>
          <w:rFonts w:ascii="Times New Roman" w:hAnsi="Times New Roman" w:cs="Times New Roman"/>
          <w:spacing w:val="-2"/>
          <w:sz w:val="26"/>
          <w:szCs w:val="26"/>
        </w:rPr>
        <w:t xml:space="preserve"> </w:t>
      </w:r>
      <w:r w:rsidR="003B4D87" w:rsidRPr="003B4D87">
        <w:rPr>
          <w:rFonts w:ascii="Times New Roman" w:hAnsi="Times New Roman" w:cs="Times New Roman"/>
          <w:spacing w:val="-2"/>
          <w:sz w:val="26"/>
          <w:szCs w:val="26"/>
        </w:rPr>
        <w:t>к настоящему постановлению.</w:t>
      </w:r>
    </w:p>
    <w:p w:rsidR="009917F4" w:rsidRPr="003B4D87" w:rsidRDefault="00F40BFD" w:rsidP="009917F4">
      <w:pPr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>
        <w:rPr>
          <w:rFonts w:ascii="Times New Roman" w:hAnsi="Times New Roman" w:cs="Times New Roman"/>
          <w:spacing w:val="-2"/>
          <w:sz w:val="26"/>
          <w:szCs w:val="26"/>
        </w:rPr>
        <w:t>1.5</w:t>
      </w:r>
      <w:r w:rsidR="009917F4">
        <w:rPr>
          <w:rFonts w:ascii="Times New Roman" w:hAnsi="Times New Roman" w:cs="Times New Roman"/>
          <w:spacing w:val="-2"/>
          <w:sz w:val="26"/>
          <w:szCs w:val="26"/>
        </w:rPr>
        <w:t xml:space="preserve">. </w:t>
      </w:r>
      <w:r w:rsidR="009917F4">
        <w:rPr>
          <w:rFonts w:ascii="Times New Roman" w:hAnsi="Times New Roman" w:cs="Times New Roman"/>
          <w:sz w:val="26"/>
          <w:szCs w:val="26"/>
        </w:rPr>
        <w:t>Приложение</w:t>
      </w:r>
      <w:r w:rsidR="009917F4" w:rsidRPr="003B4D87">
        <w:rPr>
          <w:rFonts w:ascii="Times New Roman" w:hAnsi="Times New Roman" w:cs="Times New Roman"/>
          <w:sz w:val="26"/>
          <w:szCs w:val="26"/>
        </w:rPr>
        <w:t xml:space="preserve"> № </w:t>
      </w:r>
      <w:r w:rsidR="00450D42">
        <w:rPr>
          <w:rFonts w:ascii="Times New Roman" w:hAnsi="Times New Roman" w:cs="Times New Roman"/>
          <w:sz w:val="26"/>
          <w:szCs w:val="26"/>
        </w:rPr>
        <w:t>4</w:t>
      </w:r>
      <w:r w:rsidR="009917F4">
        <w:rPr>
          <w:rFonts w:ascii="Times New Roman" w:hAnsi="Times New Roman" w:cs="Times New Roman"/>
          <w:sz w:val="26"/>
          <w:szCs w:val="26"/>
        </w:rPr>
        <w:t xml:space="preserve"> </w:t>
      </w:r>
      <w:r w:rsidR="009917F4" w:rsidRPr="003B4D87">
        <w:rPr>
          <w:rFonts w:ascii="Times New Roman" w:hAnsi="Times New Roman" w:cs="Times New Roman"/>
          <w:sz w:val="26"/>
          <w:szCs w:val="26"/>
        </w:rPr>
        <w:t xml:space="preserve">к Программе изложить </w:t>
      </w:r>
      <w:r w:rsidR="009917F4">
        <w:rPr>
          <w:rFonts w:ascii="Times New Roman" w:hAnsi="Times New Roman" w:cs="Times New Roman"/>
          <w:spacing w:val="-2"/>
          <w:sz w:val="26"/>
          <w:szCs w:val="26"/>
        </w:rPr>
        <w:t>в редакции согласно приложению</w:t>
      </w:r>
      <w:r w:rsidR="009917F4" w:rsidRPr="003B4D87">
        <w:rPr>
          <w:rFonts w:ascii="Times New Roman" w:hAnsi="Times New Roman" w:cs="Times New Roman"/>
          <w:spacing w:val="-2"/>
          <w:sz w:val="26"/>
          <w:szCs w:val="26"/>
        </w:rPr>
        <w:t> </w:t>
      </w:r>
      <w:r w:rsidR="00DF773E">
        <w:rPr>
          <w:rFonts w:ascii="Times New Roman" w:hAnsi="Times New Roman" w:cs="Times New Roman"/>
          <w:spacing w:val="-2"/>
          <w:sz w:val="26"/>
          <w:szCs w:val="26"/>
        </w:rPr>
        <w:t>2</w:t>
      </w:r>
      <w:r w:rsidR="009917F4">
        <w:rPr>
          <w:rFonts w:ascii="Times New Roman" w:hAnsi="Times New Roman" w:cs="Times New Roman"/>
          <w:spacing w:val="-2"/>
          <w:sz w:val="26"/>
          <w:szCs w:val="26"/>
        </w:rPr>
        <w:t xml:space="preserve"> </w:t>
      </w:r>
      <w:r w:rsidR="009917F4" w:rsidRPr="003B4D87">
        <w:rPr>
          <w:rFonts w:ascii="Times New Roman" w:hAnsi="Times New Roman" w:cs="Times New Roman"/>
          <w:spacing w:val="-2"/>
          <w:sz w:val="26"/>
          <w:szCs w:val="26"/>
        </w:rPr>
        <w:t>к настоящему постановлению.</w:t>
      </w:r>
    </w:p>
    <w:p w:rsidR="003B4D87" w:rsidRPr="003B4D87" w:rsidRDefault="00760416" w:rsidP="003B4D8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</w:t>
      </w:r>
      <w:r w:rsidR="003B4D87" w:rsidRPr="003B4D87">
        <w:rPr>
          <w:rFonts w:ascii="Times New Roman" w:hAnsi="Times New Roman" w:cs="Times New Roman"/>
          <w:sz w:val="26"/>
          <w:szCs w:val="26"/>
        </w:rPr>
        <w:t>. Опубликовать настоящее постановление в газете «Заполярная правда» и разместить его на официальном сайте муниципального образования город Норильск.</w:t>
      </w:r>
    </w:p>
    <w:p w:rsidR="00760416" w:rsidRDefault="00760416" w:rsidP="003B4D8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467A47" w:rsidRPr="003B4D87" w:rsidRDefault="00467A47" w:rsidP="003B4D8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81327D" w:rsidRPr="00E5086D" w:rsidRDefault="0081327D" w:rsidP="005E12B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FC63C9" w:rsidRPr="00E5086D" w:rsidRDefault="005E12B8" w:rsidP="005E12B8">
      <w:pPr>
        <w:tabs>
          <w:tab w:val="right" w:pos="963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5086D">
        <w:rPr>
          <w:rFonts w:ascii="Times New Roman" w:eastAsia="Times New Roman" w:hAnsi="Times New Roman" w:cs="Times New Roman"/>
          <w:sz w:val="26"/>
          <w:szCs w:val="26"/>
          <w:lang w:eastAsia="ru-RU"/>
        </w:rPr>
        <w:t>Глава города Норильска</w:t>
      </w:r>
      <w:r w:rsidRPr="00E5086D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>Д.В. Карасев</w:t>
      </w:r>
    </w:p>
    <w:p w:rsidR="0029761B" w:rsidRDefault="0029761B" w:rsidP="00FC63C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Arial"/>
          <w:lang w:eastAsia="ru-RU"/>
        </w:rPr>
      </w:pPr>
      <w:bookmarkStart w:id="1" w:name="_GoBack"/>
      <w:bookmarkEnd w:id="1"/>
    </w:p>
    <w:sectPr w:rsidR="0029761B" w:rsidSect="00C76430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43002" w:rsidRDefault="00043002" w:rsidP="00D8068B">
      <w:pPr>
        <w:spacing w:after="0" w:line="240" w:lineRule="auto"/>
      </w:pPr>
      <w:r>
        <w:separator/>
      </w:r>
    </w:p>
  </w:endnote>
  <w:endnote w:type="continuationSeparator" w:id="0">
    <w:p w:rsidR="00043002" w:rsidRDefault="00043002" w:rsidP="00D806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43002" w:rsidRDefault="00043002" w:rsidP="00D8068B">
      <w:pPr>
        <w:spacing w:after="0" w:line="240" w:lineRule="auto"/>
      </w:pPr>
      <w:r>
        <w:separator/>
      </w:r>
    </w:p>
  </w:footnote>
  <w:footnote w:type="continuationSeparator" w:id="0">
    <w:p w:rsidR="00043002" w:rsidRDefault="00043002" w:rsidP="00D806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Times New Roman" w:hAnsi="Times New Roman" w:cs="Times New Roman"/>
        <w:sz w:val="24"/>
        <w:szCs w:val="24"/>
      </w:rPr>
      <w:id w:val="1948202580"/>
      <w:docPartObj>
        <w:docPartGallery w:val="Page Numbers (Top of Page)"/>
        <w:docPartUnique/>
      </w:docPartObj>
    </w:sdtPr>
    <w:sdtEndPr/>
    <w:sdtContent>
      <w:p w:rsidR="00D8068B" w:rsidRPr="00D8068B" w:rsidRDefault="00D8068B">
        <w:pPr>
          <w:pStyle w:val="a3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D8068B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D8068B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D8068B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D06E3B">
          <w:rPr>
            <w:rFonts w:ascii="Times New Roman" w:hAnsi="Times New Roman" w:cs="Times New Roman"/>
            <w:noProof/>
            <w:sz w:val="24"/>
            <w:szCs w:val="24"/>
          </w:rPr>
          <w:t>3</w:t>
        </w:r>
        <w:r w:rsidRPr="00D8068B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D8068B" w:rsidRPr="00D8068B" w:rsidRDefault="00D8068B">
    <w:pPr>
      <w:pStyle w:val="a3"/>
      <w:rPr>
        <w:rFonts w:ascii="Times New Roman" w:hAnsi="Times New Roman" w:cs="Times New Roman"/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4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4AF9"/>
    <w:rsid w:val="00026A7D"/>
    <w:rsid w:val="00043002"/>
    <w:rsid w:val="0012352B"/>
    <w:rsid w:val="00124AF9"/>
    <w:rsid w:val="00136B9F"/>
    <w:rsid w:val="001C5073"/>
    <w:rsid w:val="001D67A6"/>
    <w:rsid w:val="00225034"/>
    <w:rsid w:val="0029761B"/>
    <w:rsid w:val="00304854"/>
    <w:rsid w:val="0032120C"/>
    <w:rsid w:val="00374D6D"/>
    <w:rsid w:val="00386ECD"/>
    <w:rsid w:val="00392E6E"/>
    <w:rsid w:val="003B4D87"/>
    <w:rsid w:val="0041657C"/>
    <w:rsid w:val="0042212A"/>
    <w:rsid w:val="00450D42"/>
    <w:rsid w:val="00467A47"/>
    <w:rsid w:val="004872BD"/>
    <w:rsid w:val="00492739"/>
    <w:rsid w:val="00496E97"/>
    <w:rsid w:val="00520734"/>
    <w:rsid w:val="00532907"/>
    <w:rsid w:val="00545BD5"/>
    <w:rsid w:val="005847A5"/>
    <w:rsid w:val="00585381"/>
    <w:rsid w:val="005E12B8"/>
    <w:rsid w:val="0061001E"/>
    <w:rsid w:val="006215F8"/>
    <w:rsid w:val="00672409"/>
    <w:rsid w:val="00717DF9"/>
    <w:rsid w:val="00733A49"/>
    <w:rsid w:val="00754561"/>
    <w:rsid w:val="00760416"/>
    <w:rsid w:val="007822C4"/>
    <w:rsid w:val="007D29FC"/>
    <w:rsid w:val="00810971"/>
    <w:rsid w:val="0081327D"/>
    <w:rsid w:val="00885A51"/>
    <w:rsid w:val="009066D3"/>
    <w:rsid w:val="009111C7"/>
    <w:rsid w:val="00950648"/>
    <w:rsid w:val="009917F4"/>
    <w:rsid w:val="009D216C"/>
    <w:rsid w:val="009F3784"/>
    <w:rsid w:val="00A04A92"/>
    <w:rsid w:val="00AB0871"/>
    <w:rsid w:val="00B604EA"/>
    <w:rsid w:val="00BE53DF"/>
    <w:rsid w:val="00BE7788"/>
    <w:rsid w:val="00BF5F7E"/>
    <w:rsid w:val="00C356D7"/>
    <w:rsid w:val="00C76430"/>
    <w:rsid w:val="00D06E3B"/>
    <w:rsid w:val="00D26DDF"/>
    <w:rsid w:val="00D34396"/>
    <w:rsid w:val="00D41873"/>
    <w:rsid w:val="00D41ECE"/>
    <w:rsid w:val="00D47B28"/>
    <w:rsid w:val="00D8068B"/>
    <w:rsid w:val="00DA33E0"/>
    <w:rsid w:val="00DF773E"/>
    <w:rsid w:val="00E151F7"/>
    <w:rsid w:val="00E5086D"/>
    <w:rsid w:val="00E5592A"/>
    <w:rsid w:val="00EB2276"/>
    <w:rsid w:val="00EF2687"/>
    <w:rsid w:val="00EF3A0A"/>
    <w:rsid w:val="00F40BFD"/>
    <w:rsid w:val="00F431D2"/>
    <w:rsid w:val="00F57767"/>
    <w:rsid w:val="00F61CD2"/>
    <w:rsid w:val="00F716E9"/>
    <w:rsid w:val="00F95D9B"/>
    <w:rsid w:val="00FC63C9"/>
    <w:rsid w:val="00FD0A4F"/>
    <w:rsid w:val="00FE2E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D269E86-C5EB-4325-870F-B9F3103F60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068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8068B"/>
  </w:style>
  <w:style w:type="paragraph" w:styleId="a5">
    <w:name w:val="footer"/>
    <w:basedOn w:val="a"/>
    <w:link w:val="a6"/>
    <w:uiPriority w:val="99"/>
    <w:unhideWhenUsed/>
    <w:rsid w:val="00D8068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068B"/>
  </w:style>
  <w:style w:type="paragraph" w:styleId="a7">
    <w:name w:val="Balloon Text"/>
    <w:basedOn w:val="a"/>
    <w:link w:val="a8"/>
    <w:uiPriority w:val="99"/>
    <w:semiHidden/>
    <w:unhideWhenUsed/>
    <w:rsid w:val="009D216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9D216C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link w:val="ConsPlusNormal0"/>
    <w:rsid w:val="003B4D8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FontStyle12">
    <w:name w:val="Font Style12"/>
    <w:uiPriority w:val="99"/>
    <w:rsid w:val="003B4D87"/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uiPriority w:val="99"/>
    <w:rsid w:val="003B4D8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3B4D87"/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garantF1://18553799.0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364</TotalTime>
  <Pages>4</Pages>
  <Words>1355</Words>
  <Characters>7726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Пономаренко Антонина Николаевна</dc:creator>
  <cp:keywords/>
  <dc:description/>
  <cp:lastModifiedBy>Грицюк Марина Геннадьевна</cp:lastModifiedBy>
  <cp:revision>33</cp:revision>
  <cp:lastPrinted>2026-04-22T02:56:00Z</cp:lastPrinted>
  <dcterms:created xsi:type="dcterms:W3CDTF">2024-04-25T08:42:00Z</dcterms:created>
  <dcterms:modified xsi:type="dcterms:W3CDTF">2026-05-28T10:03:00Z</dcterms:modified>
</cp:coreProperties>
</file>