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55BB" w:rsidRPr="00280F4D" w:rsidRDefault="00EB55BB" w:rsidP="00EB55BB">
      <w:pPr>
        <w:pStyle w:val="ConsPlusNormal"/>
        <w:ind w:left="4956"/>
        <w:rPr>
          <w:rFonts w:ascii="Times New Roman" w:hAnsi="Times New Roman" w:cs="Times New Roman"/>
          <w:sz w:val="26"/>
          <w:szCs w:val="26"/>
        </w:rPr>
      </w:pPr>
      <w:r w:rsidRPr="00280F4D">
        <w:rPr>
          <w:rFonts w:ascii="Times New Roman" w:hAnsi="Times New Roman" w:cs="Times New Roman"/>
          <w:sz w:val="26"/>
          <w:szCs w:val="26"/>
        </w:rPr>
        <w:t>Приложение к постановлению</w:t>
      </w:r>
    </w:p>
    <w:p w:rsidR="00EB55BB" w:rsidRPr="00280F4D" w:rsidRDefault="00EB55BB" w:rsidP="00EB55BB">
      <w:pPr>
        <w:pStyle w:val="ConsPlusNormal"/>
        <w:ind w:left="4956"/>
        <w:rPr>
          <w:rFonts w:ascii="Times New Roman" w:hAnsi="Times New Roman" w:cs="Times New Roman"/>
          <w:sz w:val="26"/>
          <w:szCs w:val="26"/>
        </w:rPr>
      </w:pPr>
      <w:r w:rsidRPr="00280F4D">
        <w:rPr>
          <w:rFonts w:ascii="Times New Roman" w:hAnsi="Times New Roman" w:cs="Times New Roman"/>
          <w:sz w:val="26"/>
          <w:szCs w:val="26"/>
        </w:rPr>
        <w:t>Администрации города Норильска</w:t>
      </w:r>
    </w:p>
    <w:p w:rsidR="00EB55BB" w:rsidRPr="00280F4D" w:rsidRDefault="009A5B53" w:rsidP="00EB55BB">
      <w:pPr>
        <w:pStyle w:val="ConsPlusNormal"/>
        <w:ind w:left="4956"/>
        <w:rPr>
          <w:rFonts w:ascii="Times New Roman" w:hAnsi="Times New Roman" w:cs="Times New Roman"/>
          <w:sz w:val="26"/>
          <w:szCs w:val="26"/>
        </w:rPr>
      </w:pPr>
      <w:r>
        <w:rPr>
          <w:rFonts w:ascii="Times New Roman" w:hAnsi="Times New Roman" w:cs="Times New Roman"/>
          <w:sz w:val="26"/>
          <w:szCs w:val="26"/>
        </w:rPr>
        <w:t>от 11.12.2019 № 584</w:t>
      </w:r>
    </w:p>
    <w:p w:rsidR="00EB55BB" w:rsidRPr="00280F4D" w:rsidRDefault="00EB55BB" w:rsidP="00EB55BB">
      <w:pPr>
        <w:pStyle w:val="ConsPlusNormal"/>
        <w:ind w:left="4956"/>
        <w:rPr>
          <w:rFonts w:ascii="Times New Roman" w:hAnsi="Times New Roman" w:cs="Times New Roman"/>
          <w:sz w:val="26"/>
          <w:szCs w:val="26"/>
        </w:rPr>
      </w:pPr>
    </w:p>
    <w:p w:rsidR="00EB55BB" w:rsidRPr="00280F4D" w:rsidRDefault="00EB55BB" w:rsidP="00EB55BB">
      <w:pPr>
        <w:pStyle w:val="ConsPlusNormal"/>
        <w:ind w:left="4956"/>
        <w:rPr>
          <w:rFonts w:ascii="Times New Roman" w:hAnsi="Times New Roman" w:cs="Times New Roman"/>
          <w:sz w:val="26"/>
          <w:szCs w:val="26"/>
        </w:rPr>
      </w:pPr>
      <w:r w:rsidRPr="00280F4D">
        <w:rPr>
          <w:rFonts w:ascii="Times New Roman" w:hAnsi="Times New Roman" w:cs="Times New Roman"/>
          <w:sz w:val="26"/>
          <w:szCs w:val="26"/>
        </w:rPr>
        <w:t xml:space="preserve">Утверждена постановлением </w:t>
      </w:r>
    </w:p>
    <w:p w:rsidR="00EB55BB" w:rsidRPr="00280F4D" w:rsidRDefault="00EB55BB" w:rsidP="00EB55BB">
      <w:pPr>
        <w:pStyle w:val="ConsPlusNormal"/>
        <w:ind w:left="4956"/>
        <w:rPr>
          <w:rFonts w:ascii="Times New Roman" w:hAnsi="Times New Roman" w:cs="Times New Roman"/>
          <w:sz w:val="26"/>
          <w:szCs w:val="26"/>
        </w:rPr>
      </w:pPr>
      <w:r w:rsidRPr="00280F4D">
        <w:rPr>
          <w:rFonts w:ascii="Times New Roman" w:hAnsi="Times New Roman" w:cs="Times New Roman"/>
          <w:sz w:val="26"/>
          <w:szCs w:val="26"/>
        </w:rPr>
        <w:t>Администрации города Норильска</w:t>
      </w:r>
    </w:p>
    <w:p w:rsidR="00EB55BB" w:rsidRPr="00280F4D" w:rsidRDefault="00EB55BB" w:rsidP="00EB55BB">
      <w:pPr>
        <w:pStyle w:val="ConsPlusNormal"/>
        <w:ind w:left="4956"/>
        <w:rPr>
          <w:rFonts w:ascii="Times New Roman" w:hAnsi="Times New Roman" w:cs="Times New Roman"/>
          <w:sz w:val="26"/>
          <w:szCs w:val="26"/>
        </w:rPr>
      </w:pPr>
      <w:r w:rsidRPr="00280F4D">
        <w:rPr>
          <w:rFonts w:ascii="Times New Roman" w:hAnsi="Times New Roman" w:cs="Times New Roman"/>
          <w:sz w:val="26"/>
          <w:szCs w:val="26"/>
        </w:rPr>
        <w:t>от 30.11.2016 № 574</w:t>
      </w:r>
    </w:p>
    <w:p w:rsidR="00C23119" w:rsidRPr="00280F4D" w:rsidRDefault="00C23119" w:rsidP="00EB55BB">
      <w:pPr>
        <w:pStyle w:val="ConsPlusNormal"/>
        <w:jc w:val="center"/>
        <w:rPr>
          <w:rFonts w:ascii="Times New Roman" w:hAnsi="Times New Roman" w:cs="Times New Roman"/>
          <w:sz w:val="26"/>
          <w:szCs w:val="26"/>
        </w:rPr>
      </w:pPr>
    </w:p>
    <w:p w:rsidR="00EB55BB" w:rsidRPr="00280F4D" w:rsidRDefault="00EB55BB" w:rsidP="00EB55BB">
      <w:pPr>
        <w:pStyle w:val="ConsPlusNormal"/>
        <w:jc w:val="center"/>
        <w:rPr>
          <w:rFonts w:ascii="Times New Roman" w:hAnsi="Times New Roman" w:cs="Times New Roman"/>
          <w:sz w:val="26"/>
          <w:szCs w:val="26"/>
        </w:rPr>
      </w:pPr>
      <w:r w:rsidRPr="00280F4D">
        <w:rPr>
          <w:rFonts w:ascii="Times New Roman" w:hAnsi="Times New Roman" w:cs="Times New Roman"/>
          <w:sz w:val="26"/>
          <w:szCs w:val="26"/>
        </w:rPr>
        <w:t>1. ПАСПОРТ</w:t>
      </w:r>
    </w:p>
    <w:p w:rsidR="009D4053" w:rsidRPr="00321C35" w:rsidRDefault="00EB55BB" w:rsidP="00EB55BB">
      <w:pPr>
        <w:jc w:val="center"/>
        <w:rPr>
          <w:rFonts w:ascii="Times New Roman" w:hAnsi="Times New Roman" w:cs="Times New Roman"/>
          <w:sz w:val="26"/>
          <w:szCs w:val="26"/>
        </w:rPr>
      </w:pPr>
      <w:r w:rsidRPr="00280F4D">
        <w:rPr>
          <w:rFonts w:ascii="Times New Roman" w:hAnsi="Times New Roman" w:cs="Times New Roman"/>
          <w:sz w:val="26"/>
          <w:szCs w:val="26"/>
        </w:rPr>
        <w:t xml:space="preserve">МУНИЦИПАЛЬНОЙ ПРОГРАММЫ «РАЗВИТИЕ ФИЗИЧЕСКОЙ КУЛЬТУРЫ И </w:t>
      </w:r>
      <w:r w:rsidRPr="00321C35">
        <w:rPr>
          <w:rFonts w:ascii="Times New Roman" w:hAnsi="Times New Roman" w:cs="Times New Roman"/>
          <w:sz w:val="26"/>
          <w:szCs w:val="26"/>
        </w:rPr>
        <w:t>СПОРТА»</w:t>
      </w: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C23119" w:rsidRPr="00321C35" w:rsidTr="00F26E6B">
        <w:tc>
          <w:tcPr>
            <w:tcW w:w="2324" w:type="dxa"/>
          </w:tcPr>
          <w:p w:rsidR="00C23119" w:rsidRPr="00321C35" w:rsidRDefault="00C23119" w:rsidP="00F26E6B">
            <w:pPr>
              <w:widowControl w:val="0"/>
              <w:autoSpaceDE w:val="0"/>
              <w:autoSpaceDN w:val="0"/>
              <w:spacing w:after="0" w:line="240" w:lineRule="auto"/>
              <w:rPr>
                <w:rFonts w:ascii="Times New Roman" w:hAnsi="Times New Roman" w:cs="Times New Roman"/>
                <w:sz w:val="26"/>
                <w:szCs w:val="26"/>
              </w:rPr>
            </w:pPr>
            <w:r w:rsidRPr="00321C35">
              <w:rPr>
                <w:rFonts w:ascii="Times New Roman" w:hAnsi="Times New Roman" w:cs="Times New Roman"/>
                <w:sz w:val="26"/>
                <w:szCs w:val="26"/>
              </w:rPr>
              <w:t>Основание для разработки МП (наименование, номер и дата правового акта, утверждающего Перечень муниципальных Программ)</w:t>
            </w:r>
          </w:p>
        </w:tc>
        <w:tc>
          <w:tcPr>
            <w:tcW w:w="7257" w:type="dxa"/>
          </w:tcPr>
          <w:p w:rsidR="00C23119" w:rsidRPr="00321C35" w:rsidRDefault="00C23119" w:rsidP="00F26E6B">
            <w:pPr>
              <w:widowControl w:val="0"/>
              <w:autoSpaceDE w:val="0"/>
              <w:autoSpaceDN w:val="0"/>
              <w:spacing w:after="0" w:line="240" w:lineRule="auto"/>
              <w:jc w:val="both"/>
              <w:rPr>
                <w:rFonts w:ascii="Times New Roman" w:hAnsi="Times New Roman" w:cs="Times New Roman"/>
                <w:sz w:val="26"/>
                <w:szCs w:val="26"/>
              </w:rPr>
            </w:pPr>
            <w:r w:rsidRPr="00321C35">
              <w:rPr>
                <w:rFonts w:ascii="Times New Roman" w:hAnsi="Times New Roman" w:cs="Times New Roman"/>
                <w:sz w:val="26"/>
                <w:szCs w:val="26"/>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C23119" w:rsidRPr="00321C35" w:rsidTr="00F26E6B">
        <w:tc>
          <w:tcPr>
            <w:tcW w:w="2324" w:type="dxa"/>
          </w:tcPr>
          <w:p w:rsidR="00C23119" w:rsidRPr="00321C35" w:rsidRDefault="00C23119" w:rsidP="00F26E6B">
            <w:pPr>
              <w:widowControl w:val="0"/>
              <w:autoSpaceDE w:val="0"/>
              <w:autoSpaceDN w:val="0"/>
              <w:spacing w:after="0" w:line="240" w:lineRule="auto"/>
              <w:rPr>
                <w:rFonts w:ascii="Times New Roman" w:hAnsi="Times New Roman" w:cs="Times New Roman"/>
                <w:sz w:val="26"/>
                <w:szCs w:val="26"/>
              </w:rPr>
            </w:pPr>
            <w:r w:rsidRPr="00321C35">
              <w:rPr>
                <w:rFonts w:ascii="Times New Roman" w:hAnsi="Times New Roman" w:cs="Times New Roman"/>
                <w:sz w:val="26"/>
                <w:szCs w:val="26"/>
              </w:rPr>
              <w:t>Заказчик МП</w:t>
            </w:r>
          </w:p>
        </w:tc>
        <w:tc>
          <w:tcPr>
            <w:tcW w:w="7257" w:type="dxa"/>
          </w:tcPr>
          <w:p w:rsidR="00C23119" w:rsidRPr="00321C35" w:rsidRDefault="00C23119" w:rsidP="00F26E6B">
            <w:pPr>
              <w:widowControl w:val="0"/>
              <w:autoSpaceDE w:val="0"/>
              <w:autoSpaceDN w:val="0"/>
              <w:spacing w:after="0" w:line="240" w:lineRule="auto"/>
              <w:jc w:val="both"/>
              <w:rPr>
                <w:rFonts w:ascii="Times New Roman" w:hAnsi="Times New Roman" w:cs="Times New Roman"/>
                <w:sz w:val="26"/>
                <w:szCs w:val="26"/>
              </w:rPr>
            </w:pPr>
            <w:r w:rsidRPr="00321C35">
              <w:rPr>
                <w:rFonts w:ascii="Times New Roman" w:hAnsi="Times New Roman" w:cs="Times New Roman"/>
                <w:sz w:val="26"/>
                <w:szCs w:val="26"/>
              </w:rPr>
              <w:t>Администрация города Норильска.</w:t>
            </w:r>
          </w:p>
        </w:tc>
      </w:tr>
      <w:tr w:rsidR="00C23119" w:rsidRPr="00321C35" w:rsidTr="00F26E6B">
        <w:tc>
          <w:tcPr>
            <w:tcW w:w="2324" w:type="dxa"/>
          </w:tcPr>
          <w:p w:rsidR="00C23119" w:rsidRPr="00321C35" w:rsidRDefault="00C23119" w:rsidP="00F26E6B">
            <w:pPr>
              <w:widowControl w:val="0"/>
              <w:autoSpaceDE w:val="0"/>
              <w:autoSpaceDN w:val="0"/>
              <w:spacing w:after="0" w:line="240" w:lineRule="auto"/>
              <w:rPr>
                <w:rFonts w:ascii="Times New Roman" w:hAnsi="Times New Roman" w:cs="Times New Roman"/>
                <w:sz w:val="26"/>
                <w:szCs w:val="26"/>
              </w:rPr>
            </w:pPr>
            <w:r w:rsidRPr="00321C35">
              <w:rPr>
                <w:rFonts w:ascii="Times New Roman" w:hAnsi="Times New Roman" w:cs="Times New Roman"/>
                <w:sz w:val="26"/>
                <w:szCs w:val="26"/>
              </w:rPr>
              <w:t>Ответственный исполнитель (разработчик) МП</w:t>
            </w:r>
          </w:p>
        </w:tc>
        <w:tc>
          <w:tcPr>
            <w:tcW w:w="7257" w:type="dxa"/>
          </w:tcPr>
          <w:p w:rsidR="00C23119" w:rsidRPr="00321C35" w:rsidRDefault="00C23119" w:rsidP="00F26E6B">
            <w:pPr>
              <w:widowControl w:val="0"/>
              <w:autoSpaceDE w:val="0"/>
              <w:autoSpaceDN w:val="0"/>
              <w:spacing w:after="0" w:line="240" w:lineRule="auto"/>
              <w:jc w:val="both"/>
              <w:rPr>
                <w:rFonts w:ascii="Times New Roman" w:hAnsi="Times New Roman" w:cs="Times New Roman"/>
                <w:sz w:val="26"/>
                <w:szCs w:val="26"/>
              </w:rPr>
            </w:pPr>
            <w:r w:rsidRPr="00321C35">
              <w:rPr>
                <w:rFonts w:ascii="Times New Roman" w:hAnsi="Times New Roman" w:cs="Times New Roman"/>
                <w:sz w:val="26"/>
                <w:szCs w:val="26"/>
              </w:rPr>
              <w:t>Управление по спорту Администрации города Норильска.</w:t>
            </w:r>
          </w:p>
        </w:tc>
      </w:tr>
      <w:tr w:rsidR="00C23119" w:rsidRPr="00280F4D" w:rsidTr="00F26E6B">
        <w:tblPrEx>
          <w:tblBorders>
            <w:insideH w:val="nil"/>
          </w:tblBorders>
        </w:tblPrEx>
        <w:tc>
          <w:tcPr>
            <w:tcW w:w="2324" w:type="dxa"/>
            <w:tcBorders>
              <w:bottom w:val="nil"/>
            </w:tcBorders>
          </w:tcPr>
          <w:p w:rsidR="00C23119" w:rsidRPr="00321C35" w:rsidRDefault="00C23119" w:rsidP="00F26E6B">
            <w:pPr>
              <w:widowControl w:val="0"/>
              <w:autoSpaceDE w:val="0"/>
              <w:autoSpaceDN w:val="0"/>
              <w:spacing w:after="0" w:line="240" w:lineRule="auto"/>
              <w:rPr>
                <w:rFonts w:ascii="Times New Roman" w:hAnsi="Times New Roman" w:cs="Times New Roman"/>
                <w:sz w:val="26"/>
                <w:szCs w:val="26"/>
              </w:rPr>
            </w:pPr>
            <w:r w:rsidRPr="00321C35">
              <w:rPr>
                <w:rFonts w:ascii="Times New Roman" w:hAnsi="Times New Roman" w:cs="Times New Roman"/>
                <w:sz w:val="26"/>
                <w:szCs w:val="26"/>
              </w:rPr>
              <w:t>Участник МП</w:t>
            </w:r>
          </w:p>
        </w:tc>
        <w:tc>
          <w:tcPr>
            <w:tcW w:w="7257" w:type="dxa"/>
            <w:tcBorders>
              <w:bottom w:val="nil"/>
            </w:tcBorders>
          </w:tcPr>
          <w:p w:rsidR="00C23119" w:rsidRPr="00321C35" w:rsidRDefault="00C23119" w:rsidP="00F26E6B">
            <w:pPr>
              <w:widowControl w:val="0"/>
              <w:autoSpaceDE w:val="0"/>
              <w:autoSpaceDN w:val="0"/>
              <w:spacing w:after="0" w:line="240" w:lineRule="auto"/>
              <w:jc w:val="both"/>
              <w:rPr>
                <w:rFonts w:ascii="Times New Roman" w:hAnsi="Times New Roman" w:cs="Times New Roman"/>
                <w:sz w:val="26"/>
                <w:szCs w:val="26"/>
              </w:rPr>
            </w:pPr>
            <w:r w:rsidRPr="00321C35">
              <w:rPr>
                <w:rFonts w:ascii="Times New Roman" w:hAnsi="Times New Roman" w:cs="Times New Roman"/>
                <w:sz w:val="26"/>
                <w:szCs w:val="26"/>
              </w:rPr>
              <w:t>Муниципальные учреждения, подведомственные Управлению по спорту Администрации города Норильска.</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Подпрограммы МП и отдельные мероприятия МП</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1. «Развитие массовой физической культуры и спорта».</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 «Развитие детско-юношеского спорта и системы спортивной подготовки».</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3. «Обеспечение условий реализации муниципальной программы и прочие мероприятия».</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Цели МП</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 Повышение безопасности поведения на дорогах среди учащихся общеобразовательных школ.</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highlight w:val="yellow"/>
              </w:rPr>
            </w:pPr>
            <w:r w:rsidRPr="00321C35">
              <w:rPr>
                <w:rFonts w:ascii="Times New Roman" w:hAnsi="Times New Roman" w:cs="Times New Roman"/>
                <w:sz w:val="26"/>
                <w:szCs w:val="26"/>
              </w:rPr>
              <w:t>Задачи МП</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1. Обеспечение условий для развития физической культуры и массового спорта на территории.</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 Создание условий для формирования системы спортивной подготовки и подготовки спортивного резерва.</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3. Обеспечение дополнительного образования в сфере безопасности дорожного движения учащимися общеобразовательных учреждений.</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lastRenderedPageBreak/>
              <w:t>4. Создание условий для устойчивого функционирования и развития отрасли «Спорт».</w:t>
            </w:r>
          </w:p>
        </w:tc>
      </w:tr>
      <w:tr w:rsidR="00C23119" w:rsidRPr="00280F4D" w:rsidTr="00F26E6B">
        <w:tc>
          <w:tcPr>
            <w:tcW w:w="2324" w:type="dxa"/>
            <w:tcBorders>
              <w:bottom w:val="single" w:sz="4" w:space="0" w:color="auto"/>
            </w:tcBorders>
          </w:tcPr>
          <w:p w:rsidR="00C23119" w:rsidRPr="00321C35" w:rsidRDefault="00C23119" w:rsidP="00F26E6B">
            <w:pPr>
              <w:widowControl w:val="0"/>
              <w:autoSpaceDE w:val="0"/>
              <w:autoSpaceDN w:val="0"/>
              <w:spacing w:after="0" w:line="240" w:lineRule="auto"/>
              <w:rPr>
                <w:rFonts w:ascii="Times New Roman" w:hAnsi="Times New Roman" w:cs="Times New Roman"/>
                <w:sz w:val="26"/>
                <w:szCs w:val="26"/>
              </w:rPr>
            </w:pPr>
            <w:r w:rsidRPr="00321C35">
              <w:rPr>
                <w:rFonts w:ascii="Times New Roman" w:hAnsi="Times New Roman" w:cs="Times New Roman"/>
                <w:sz w:val="26"/>
                <w:szCs w:val="26"/>
              </w:rPr>
              <w:lastRenderedPageBreak/>
              <w:t>Срок реализации МП</w:t>
            </w:r>
          </w:p>
        </w:tc>
        <w:tc>
          <w:tcPr>
            <w:tcW w:w="7257" w:type="dxa"/>
            <w:tcBorders>
              <w:bottom w:val="single" w:sz="4" w:space="0" w:color="auto"/>
            </w:tcBorders>
          </w:tcPr>
          <w:p w:rsidR="00C23119" w:rsidRPr="00321C35" w:rsidRDefault="00321C35" w:rsidP="00F26E6B">
            <w:pPr>
              <w:widowControl w:val="0"/>
              <w:autoSpaceDE w:val="0"/>
              <w:autoSpaceDN w:val="0"/>
              <w:spacing w:after="0" w:line="240" w:lineRule="auto"/>
              <w:jc w:val="both"/>
              <w:rPr>
                <w:rFonts w:ascii="Times New Roman" w:hAnsi="Times New Roman" w:cs="Times New Roman"/>
                <w:sz w:val="26"/>
                <w:szCs w:val="26"/>
              </w:rPr>
            </w:pPr>
            <w:r w:rsidRPr="00321C35">
              <w:rPr>
                <w:rFonts w:ascii="Times New Roman" w:hAnsi="Times New Roman" w:cs="Times New Roman"/>
                <w:sz w:val="26"/>
                <w:szCs w:val="26"/>
              </w:rPr>
              <w:t>2017 – 2022</w:t>
            </w:r>
            <w:r w:rsidR="00C23119" w:rsidRPr="00321C35">
              <w:rPr>
                <w:rFonts w:ascii="Times New Roman" w:hAnsi="Times New Roman" w:cs="Times New Roman"/>
                <w:sz w:val="26"/>
                <w:szCs w:val="26"/>
              </w:rPr>
              <w:t xml:space="preserve"> годы. </w:t>
            </w:r>
          </w:p>
        </w:tc>
      </w:tr>
      <w:tr w:rsidR="00C23119" w:rsidRPr="00280F4D" w:rsidTr="00F26E6B">
        <w:tblPrEx>
          <w:tblBorders>
            <w:insideH w:val="nil"/>
          </w:tblBorders>
        </w:tblPrEx>
        <w:tc>
          <w:tcPr>
            <w:tcW w:w="2324" w:type="dxa"/>
            <w:tcBorders>
              <w:top w:val="single" w:sz="4" w:space="0" w:color="auto"/>
              <w:bottom w:val="single" w:sz="4" w:space="0" w:color="auto"/>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highlight w:val="yellow"/>
              </w:rPr>
            </w:pPr>
            <w:r w:rsidRPr="00BC2D64">
              <w:rPr>
                <w:rFonts w:ascii="Times New Roman" w:hAnsi="Times New Roman" w:cs="Times New Roman"/>
                <w:sz w:val="26"/>
                <w:szCs w:val="26"/>
              </w:rPr>
              <w:t>Объемы и источники финансирования МП по годам реализации (тыс. руб.)</w:t>
            </w:r>
          </w:p>
        </w:tc>
        <w:tc>
          <w:tcPr>
            <w:tcW w:w="7257" w:type="dxa"/>
            <w:tcBorders>
              <w:top w:val="single" w:sz="4" w:space="0" w:color="auto"/>
              <w:bottom w:val="single" w:sz="4" w:space="0" w:color="auto"/>
            </w:tcBorders>
          </w:tcPr>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Объем ф</w:t>
            </w:r>
            <w:r w:rsidR="00787AC1">
              <w:rPr>
                <w:rFonts w:ascii="Times New Roman" w:hAnsi="Times New Roman" w:cs="Times New Roman"/>
                <w:sz w:val="26"/>
                <w:szCs w:val="26"/>
              </w:rPr>
              <w:t>инансирования всего: 5 948 955,7</w:t>
            </w:r>
            <w:r w:rsidRPr="00321C35">
              <w:rPr>
                <w:rFonts w:ascii="Times New Roman" w:hAnsi="Times New Roman" w:cs="Times New Roman"/>
                <w:sz w:val="26"/>
                <w:szCs w:val="26"/>
              </w:rPr>
              <w:t xml:space="preserve">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 том числе по источникам:</w:t>
            </w:r>
          </w:p>
          <w:p w:rsidR="00321C35" w:rsidRPr="00321C35" w:rsidRDefault="00787AC1" w:rsidP="00321C35">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3 389 219,5</w:t>
            </w:r>
            <w:r w:rsidR="00321C35" w:rsidRPr="00321C35">
              <w:rPr>
                <w:rFonts w:ascii="Times New Roman" w:hAnsi="Times New Roman" w:cs="Times New Roman"/>
                <w:sz w:val="26"/>
                <w:szCs w:val="26"/>
              </w:rPr>
              <w:t xml:space="preserve"> тыс. руб.;</w:t>
            </w:r>
          </w:p>
          <w:p w:rsidR="00321C35" w:rsidRPr="00321C35" w:rsidRDefault="00BC2D64" w:rsidP="00321C35">
            <w:pPr>
              <w:pStyle w:val="ConsPlusNormal"/>
              <w:rPr>
                <w:rFonts w:ascii="Times New Roman" w:hAnsi="Times New Roman" w:cs="Times New Roman"/>
                <w:sz w:val="26"/>
                <w:szCs w:val="26"/>
              </w:rPr>
            </w:pPr>
            <w:r>
              <w:rPr>
                <w:rFonts w:ascii="Times New Roman" w:hAnsi="Times New Roman" w:cs="Times New Roman"/>
                <w:sz w:val="26"/>
                <w:szCs w:val="26"/>
              </w:rPr>
              <w:t>краевой бюджет – 1 947 092,2</w:t>
            </w:r>
            <w:r w:rsidR="00321C35" w:rsidRPr="00321C35">
              <w:rPr>
                <w:rFonts w:ascii="Times New Roman" w:hAnsi="Times New Roman" w:cs="Times New Roman"/>
                <w:sz w:val="26"/>
                <w:szCs w:val="26"/>
              </w:rPr>
              <w:t xml:space="preserve">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w:t>
            </w:r>
            <w:r w:rsidR="00BC2D64">
              <w:rPr>
                <w:rFonts w:ascii="Times New Roman" w:hAnsi="Times New Roman" w:cs="Times New Roman"/>
                <w:sz w:val="26"/>
                <w:szCs w:val="26"/>
              </w:rPr>
              <w:t>небюджетные средства – 612 644,0</w:t>
            </w:r>
            <w:r w:rsidRPr="00321C35">
              <w:rPr>
                <w:rFonts w:ascii="Times New Roman" w:hAnsi="Times New Roman" w:cs="Times New Roman"/>
                <w:sz w:val="26"/>
                <w:szCs w:val="26"/>
              </w:rPr>
              <w:t xml:space="preserve">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 том числе:</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2017 год всего: 854 725,7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местный бюджет – 172 952,7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краевой бюджет – 590 042,9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внебюджетные средства – 91 730,1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2018 год всего: 942 666,2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местный бюджет – 203 083,3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краевой бюджет – 638 443,0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внебюджетные средства – 101 139,9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2019 год всего: 1 024 763,0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местный бюджет – 210 006,7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краевой бюджет – 707 865,8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внебюджетные средства – 106 890,5 тыс. руб.;</w:t>
            </w:r>
          </w:p>
          <w:p w:rsidR="00321C35" w:rsidRPr="00321C35" w:rsidRDefault="00787AC1" w:rsidP="00321C35">
            <w:pPr>
              <w:pStyle w:val="ConsPlusNormal"/>
              <w:rPr>
                <w:rFonts w:ascii="Times New Roman" w:hAnsi="Times New Roman" w:cs="Times New Roman"/>
                <w:sz w:val="26"/>
                <w:szCs w:val="26"/>
              </w:rPr>
            </w:pPr>
            <w:r>
              <w:rPr>
                <w:rFonts w:ascii="Times New Roman" w:hAnsi="Times New Roman" w:cs="Times New Roman"/>
                <w:sz w:val="26"/>
                <w:szCs w:val="26"/>
              </w:rPr>
              <w:t>2020 год всего: 1 063 298,8</w:t>
            </w:r>
            <w:r w:rsidR="00321C35" w:rsidRPr="00321C35">
              <w:rPr>
                <w:rFonts w:ascii="Times New Roman" w:hAnsi="Times New Roman" w:cs="Times New Roman"/>
                <w:sz w:val="26"/>
                <w:szCs w:val="26"/>
              </w:rPr>
              <w:t xml:space="preserve"> тыс. руб.;</w:t>
            </w:r>
          </w:p>
          <w:p w:rsidR="00321C35" w:rsidRPr="00321C35" w:rsidRDefault="00787AC1" w:rsidP="00321C35">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948 263,8</w:t>
            </w:r>
            <w:r w:rsidR="00321C35" w:rsidRPr="00321C35">
              <w:rPr>
                <w:rFonts w:ascii="Times New Roman" w:hAnsi="Times New Roman" w:cs="Times New Roman"/>
                <w:sz w:val="26"/>
                <w:szCs w:val="26"/>
              </w:rPr>
              <w:t xml:space="preserve"> тыс. руб.;</w:t>
            </w:r>
          </w:p>
          <w:p w:rsidR="00321C35" w:rsidRPr="00321C35" w:rsidRDefault="00BC2D64" w:rsidP="00321C35">
            <w:pPr>
              <w:pStyle w:val="ConsPlusNormal"/>
              <w:rPr>
                <w:rFonts w:ascii="Times New Roman" w:hAnsi="Times New Roman" w:cs="Times New Roman"/>
                <w:sz w:val="26"/>
                <w:szCs w:val="26"/>
              </w:rPr>
            </w:pPr>
            <w:r>
              <w:rPr>
                <w:rFonts w:ascii="Times New Roman" w:hAnsi="Times New Roman" w:cs="Times New Roman"/>
                <w:sz w:val="26"/>
                <w:szCs w:val="26"/>
              </w:rPr>
              <w:t>краевой бюджет – 10 740,5</w:t>
            </w:r>
            <w:r w:rsidR="00321C35" w:rsidRPr="00321C35">
              <w:rPr>
                <w:rFonts w:ascii="Times New Roman" w:hAnsi="Times New Roman" w:cs="Times New Roman"/>
                <w:sz w:val="26"/>
                <w:szCs w:val="26"/>
              </w:rPr>
              <w:t xml:space="preserve"> тыс. руб.;</w:t>
            </w:r>
          </w:p>
          <w:p w:rsid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w:t>
            </w:r>
            <w:r w:rsidR="00BC2D64">
              <w:rPr>
                <w:rFonts w:ascii="Times New Roman" w:hAnsi="Times New Roman" w:cs="Times New Roman"/>
                <w:sz w:val="26"/>
                <w:szCs w:val="26"/>
              </w:rPr>
              <w:t>небюджетные средства – 104 294,5</w:t>
            </w:r>
            <w:r w:rsidRPr="00321C35">
              <w:rPr>
                <w:rFonts w:ascii="Times New Roman" w:hAnsi="Times New Roman" w:cs="Times New Roman"/>
                <w:sz w:val="26"/>
                <w:szCs w:val="26"/>
              </w:rPr>
              <w:t xml:space="preserve"> тыс. руб.;</w:t>
            </w:r>
          </w:p>
          <w:p w:rsidR="00321C35" w:rsidRPr="00321C35" w:rsidRDefault="00787AC1" w:rsidP="00321C35">
            <w:pPr>
              <w:pStyle w:val="ConsPlusNormal"/>
              <w:rPr>
                <w:rFonts w:ascii="Times New Roman" w:hAnsi="Times New Roman" w:cs="Times New Roman"/>
                <w:sz w:val="26"/>
                <w:szCs w:val="26"/>
              </w:rPr>
            </w:pPr>
            <w:r>
              <w:rPr>
                <w:rFonts w:ascii="Times New Roman" w:hAnsi="Times New Roman" w:cs="Times New Roman"/>
                <w:sz w:val="26"/>
                <w:szCs w:val="26"/>
              </w:rPr>
              <w:t>2021 год всего: 1 030 759,8</w:t>
            </w:r>
            <w:r w:rsidR="00321C35" w:rsidRPr="00321C35">
              <w:rPr>
                <w:rFonts w:ascii="Times New Roman" w:hAnsi="Times New Roman" w:cs="Times New Roman"/>
                <w:sz w:val="26"/>
                <w:szCs w:val="26"/>
              </w:rPr>
              <w:t xml:space="preserve"> тыс. руб.;</w:t>
            </w:r>
          </w:p>
          <w:p w:rsidR="00321C35" w:rsidRPr="00321C35" w:rsidRDefault="00787AC1" w:rsidP="00321C35">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926 465,3</w:t>
            </w:r>
            <w:r w:rsidR="00BC2D64">
              <w:rPr>
                <w:rFonts w:ascii="Times New Roman" w:hAnsi="Times New Roman" w:cs="Times New Roman"/>
                <w:sz w:val="26"/>
                <w:szCs w:val="26"/>
              </w:rPr>
              <w:t xml:space="preserve">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внебюджетные</w:t>
            </w:r>
            <w:r w:rsidR="00BC2D64">
              <w:rPr>
                <w:rFonts w:ascii="Times New Roman" w:hAnsi="Times New Roman" w:cs="Times New Roman"/>
                <w:sz w:val="26"/>
                <w:szCs w:val="26"/>
              </w:rPr>
              <w:t xml:space="preserve"> средства – 104 294,5</w:t>
            </w:r>
            <w:r>
              <w:rPr>
                <w:rFonts w:ascii="Times New Roman" w:hAnsi="Times New Roman" w:cs="Times New Roman"/>
                <w:sz w:val="26"/>
                <w:szCs w:val="26"/>
              </w:rPr>
              <w:t xml:space="preserve"> тыс. руб.</w:t>
            </w:r>
            <w:r w:rsidR="00BC2D64">
              <w:rPr>
                <w:rFonts w:ascii="Times New Roman" w:hAnsi="Times New Roman" w:cs="Times New Roman"/>
                <w:sz w:val="26"/>
                <w:szCs w:val="26"/>
              </w:rPr>
              <w:t>;</w:t>
            </w:r>
          </w:p>
          <w:p w:rsidR="00321C35" w:rsidRPr="00321C35" w:rsidRDefault="00321C35" w:rsidP="00321C35">
            <w:pPr>
              <w:pStyle w:val="ConsPlusNormal"/>
              <w:rPr>
                <w:rFonts w:ascii="Times New Roman" w:hAnsi="Times New Roman" w:cs="Times New Roman"/>
                <w:sz w:val="26"/>
                <w:szCs w:val="26"/>
              </w:rPr>
            </w:pPr>
            <w:r>
              <w:rPr>
                <w:rFonts w:ascii="Times New Roman" w:hAnsi="Times New Roman" w:cs="Times New Roman"/>
                <w:sz w:val="26"/>
                <w:szCs w:val="26"/>
              </w:rPr>
              <w:t>2022</w:t>
            </w:r>
            <w:r w:rsidR="00787AC1">
              <w:rPr>
                <w:rFonts w:ascii="Times New Roman" w:hAnsi="Times New Roman" w:cs="Times New Roman"/>
                <w:sz w:val="26"/>
                <w:szCs w:val="26"/>
              </w:rPr>
              <w:t xml:space="preserve"> год всего: 1 032 742,2</w:t>
            </w:r>
            <w:r w:rsidRPr="00321C35">
              <w:rPr>
                <w:rFonts w:ascii="Times New Roman" w:hAnsi="Times New Roman" w:cs="Times New Roman"/>
                <w:sz w:val="26"/>
                <w:szCs w:val="26"/>
              </w:rPr>
              <w:t xml:space="preserve"> тыс. руб.;</w:t>
            </w:r>
          </w:p>
          <w:p w:rsidR="00321C35" w:rsidRPr="00321C35" w:rsidRDefault="00BC2D64" w:rsidP="00321C35">
            <w:pPr>
              <w:pStyle w:val="ConsPlusNormal"/>
              <w:rPr>
                <w:rFonts w:ascii="Times New Roman" w:hAnsi="Times New Roman" w:cs="Times New Roman"/>
                <w:sz w:val="26"/>
                <w:szCs w:val="26"/>
              </w:rPr>
            </w:pPr>
            <w:r>
              <w:rPr>
                <w:rFonts w:ascii="Times New Roman" w:hAnsi="Times New Roman" w:cs="Times New Roman"/>
                <w:sz w:val="26"/>
                <w:szCs w:val="26"/>
              </w:rPr>
              <w:t>местный бю</w:t>
            </w:r>
            <w:r w:rsidR="00787AC1">
              <w:rPr>
                <w:rFonts w:ascii="Times New Roman" w:hAnsi="Times New Roman" w:cs="Times New Roman"/>
                <w:sz w:val="26"/>
                <w:szCs w:val="26"/>
              </w:rPr>
              <w:t>джет – 928 447,7</w:t>
            </w:r>
            <w:r>
              <w:rPr>
                <w:rFonts w:ascii="Times New Roman" w:hAnsi="Times New Roman" w:cs="Times New Roman"/>
                <w:sz w:val="26"/>
                <w:szCs w:val="26"/>
              </w:rPr>
              <w:t xml:space="preserve"> тыс. руб.;</w:t>
            </w:r>
          </w:p>
          <w:p w:rsidR="00321C35"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в</w:t>
            </w:r>
            <w:r w:rsidR="00BC2D64">
              <w:rPr>
                <w:rFonts w:ascii="Times New Roman" w:hAnsi="Times New Roman" w:cs="Times New Roman"/>
                <w:sz w:val="26"/>
                <w:szCs w:val="26"/>
              </w:rPr>
              <w:t>небюджетные средства – 104 294,5</w:t>
            </w:r>
            <w:r w:rsidRPr="00321C35">
              <w:rPr>
                <w:rFonts w:ascii="Times New Roman" w:hAnsi="Times New Roman" w:cs="Times New Roman"/>
                <w:sz w:val="26"/>
                <w:szCs w:val="26"/>
              </w:rPr>
              <w:t xml:space="preserve"> тыс. руб.</w:t>
            </w:r>
          </w:p>
          <w:p w:rsidR="00C23119" w:rsidRPr="00321C35" w:rsidRDefault="00321C35" w:rsidP="00321C35">
            <w:pPr>
              <w:pStyle w:val="ConsPlusNormal"/>
              <w:rPr>
                <w:rFonts w:ascii="Times New Roman" w:hAnsi="Times New Roman" w:cs="Times New Roman"/>
                <w:sz w:val="26"/>
                <w:szCs w:val="26"/>
              </w:rPr>
            </w:pPr>
            <w:r w:rsidRPr="00321C35">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C23119" w:rsidRPr="00280F4D" w:rsidTr="00F26E6B">
        <w:tblPrEx>
          <w:tblBorders>
            <w:insideH w:val="nil"/>
          </w:tblBorders>
        </w:tblPrEx>
        <w:tc>
          <w:tcPr>
            <w:tcW w:w="2324" w:type="dxa"/>
            <w:tcBorders>
              <w:top w:val="single" w:sz="4" w:space="0" w:color="auto"/>
              <w:left w:val="single" w:sz="4" w:space="0" w:color="auto"/>
              <w:bottom w:val="single" w:sz="4" w:space="0" w:color="auto"/>
              <w:right w:val="nil"/>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highlight w:val="yellow"/>
              </w:rPr>
            </w:pPr>
            <w:r w:rsidRPr="00280F4D">
              <w:rPr>
                <w:rFonts w:ascii="Times New Roman" w:hAnsi="Times New Roman" w:cs="Times New Roman"/>
                <w:sz w:val="26"/>
                <w:szCs w:val="26"/>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left w:val="single" w:sz="4" w:space="0" w:color="auto"/>
              <w:bottom w:val="single" w:sz="4" w:space="0" w:color="auto"/>
              <w:right w:val="single" w:sz="4" w:space="0" w:color="auto"/>
            </w:tcBorders>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highlight w:val="green"/>
              </w:rPr>
            </w:pPr>
            <w:r w:rsidRPr="00280F4D">
              <w:rPr>
                <w:rFonts w:ascii="Times New Roman" w:hAnsi="Times New Roman" w:cs="Times New Roman"/>
                <w:sz w:val="26"/>
                <w:szCs w:val="26"/>
              </w:rPr>
              <w:t>1. Уве</w:t>
            </w:r>
            <w:r w:rsidR="001659D6">
              <w:rPr>
                <w:rFonts w:ascii="Times New Roman" w:hAnsi="Times New Roman" w:cs="Times New Roman"/>
                <w:sz w:val="26"/>
                <w:szCs w:val="26"/>
              </w:rPr>
              <w:t>личение удельного веса</w:t>
            </w:r>
            <w:r w:rsidRPr="00280F4D">
              <w:rPr>
                <w:rFonts w:ascii="Times New Roman" w:hAnsi="Times New Roman" w:cs="Times New Roman"/>
                <w:sz w:val="26"/>
                <w:szCs w:val="26"/>
              </w:rPr>
              <w:t xml:space="preserve"> населения, занимающегося физической культурой и спортом, к общей числ</w:t>
            </w:r>
            <w:r w:rsidR="0023216F" w:rsidRPr="00280F4D">
              <w:rPr>
                <w:rFonts w:ascii="Times New Roman" w:hAnsi="Times New Roman" w:cs="Times New Roman"/>
                <w:sz w:val="26"/>
                <w:szCs w:val="26"/>
              </w:rPr>
              <w:t>енности населения до 42,6</w:t>
            </w:r>
            <w:r w:rsidR="00745698" w:rsidRPr="00280F4D">
              <w:rPr>
                <w:rFonts w:ascii="Times New Roman" w:hAnsi="Times New Roman" w:cs="Times New Roman"/>
                <w:sz w:val="26"/>
                <w:szCs w:val="26"/>
              </w:rPr>
              <w:t xml:space="preserve"> в 2022</w:t>
            </w:r>
            <w:r w:rsidRPr="00280F4D">
              <w:rPr>
                <w:rFonts w:ascii="Times New Roman" w:hAnsi="Times New Roman" w:cs="Times New Roman"/>
                <w:sz w:val="26"/>
                <w:szCs w:val="26"/>
              </w:rPr>
              <w:t xml:space="preserve"> году;</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 Сохранение охвата детей в возрасте 5 - 18 лет, занимающихся по программам спортивной подготовки и программам подготовки спортивного резерва ежегодно на уров</w:t>
            </w:r>
            <w:r w:rsidR="008901A9" w:rsidRPr="00280F4D">
              <w:rPr>
                <w:rFonts w:ascii="Times New Roman" w:hAnsi="Times New Roman" w:cs="Times New Roman"/>
                <w:sz w:val="26"/>
                <w:szCs w:val="26"/>
              </w:rPr>
              <w:t>не 17,1</w:t>
            </w:r>
            <w:r w:rsidRPr="00280F4D">
              <w:rPr>
                <w:rFonts w:ascii="Times New Roman" w:hAnsi="Times New Roman" w:cs="Times New Roman"/>
                <w:sz w:val="26"/>
                <w:szCs w:val="26"/>
              </w:rPr>
              <w:t>%;</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3. Допущение ДТП по вине детей среди учащихся 1 - 9 классов муниципального образования город Норильск не более 28 % ежегодно (удельный вес от общего количества детей).</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highlight w:val="yellow"/>
              </w:rPr>
            </w:pPr>
          </w:p>
        </w:tc>
      </w:tr>
    </w:tbl>
    <w:p w:rsidR="00315354" w:rsidRPr="00280F4D" w:rsidRDefault="00315354" w:rsidP="00C23119">
      <w:pPr>
        <w:tabs>
          <w:tab w:val="left" w:pos="4010"/>
        </w:tabs>
        <w:ind w:firstLine="709"/>
        <w:jc w:val="center"/>
        <w:rPr>
          <w:rFonts w:ascii="Times New Roman" w:eastAsia="Calibri" w:hAnsi="Times New Roman" w:cs="Times New Roman"/>
          <w:sz w:val="26"/>
          <w:szCs w:val="26"/>
        </w:rPr>
      </w:pPr>
    </w:p>
    <w:p w:rsidR="00F26E6B" w:rsidRPr="00280F4D" w:rsidRDefault="00F26E6B" w:rsidP="00F26E6B">
      <w:pPr>
        <w:tabs>
          <w:tab w:val="left" w:pos="4010"/>
        </w:tabs>
        <w:ind w:firstLine="709"/>
        <w:jc w:val="center"/>
        <w:rPr>
          <w:rFonts w:ascii="Times New Roman" w:eastAsia="Calibri" w:hAnsi="Times New Roman" w:cs="Times New Roman"/>
          <w:sz w:val="26"/>
          <w:szCs w:val="26"/>
        </w:rPr>
      </w:pPr>
      <w:r w:rsidRPr="00280F4D">
        <w:rPr>
          <w:rFonts w:ascii="Times New Roman" w:eastAsia="Calibri" w:hAnsi="Times New Roman" w:cs="Times New Roman"/>
          <w:sz w:val="26"/>
          <w:szCs w:val="26"/>
        </w:rPr>
        <w:lastRenderedPageBreak/>
        <w:t>2. ТЕКУЩЕЕ СОСТОЯНИЕ</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Развитие физической культуры и спорта</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Физическая культура — это часть общей культуры общества, направленная на укрепление здоровья, развитие физических способностей человека, спортивных достижений.</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Основные показатели, влияющие на развитие массовой физической культуры и спорта в муниципальном образовании город Норильск</w:t>
      </w:r>
      <w:r w:rsidR="00474747">
        <w:rPr>
          <w:rFonts w:ascii="Times New Roman" w:hAnsi="Times New Roman" w:cs="Times New Roman"/>
          <w:sz w:val="26"/>
          <w:szCs w:val="26"/>
        </w:rPr>
        <w:t>,</w:t>
      </w:r>
      <w:r w:rsidRPr="00280F4D">
        <w:rPr>
          <w:rFonts w:ascii="Times New Roman" w:hAnsi="Times New Roman" w:cs="Times New Roman"/>
          <w:sz w:val="26"/>
          <w:szCs w:val="26"/>
        </w:rPr>
        <w:t xml:space="preserve"> - это наличие спортивной базы, кадров, финансовых ресурсов и, как результат, эффективности их совокупного действия</w:t>
      </w:r>
      <w:r w:rsidR="00474747">
        <w:rPr>
          <w:rFonts w:ascii="Times New Roman" w:hAnsi="Times New Roman" w:cs="Times New Roman"/>
          <w:sz w:val="26"/>
          <w:szCs w:val="26"/>
        </w:rPr>
        <w:t>,</w:t>
      </w:r>
      <w:r w:rsidRPr="00280F4D">
        <w:rPr>
          <w:rFonts w:ascii="Times New Roman" w:hAnsi="Times New Roman" w:cs="Times New Roman"/>
          <w:sz w:val="26"/>
          <w:szCs w:val="26"/>
        </w:rPr>
        <w:t xml:space="preserve"> - численность занимающихся физической культурой и спортом.</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Приоритетным направлением в работе Управления по спорту Администрации города Норильска (далее - Управление) является привлечение максимального числа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 а также создание условий для подготовки спортивного резерва.</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 состоянию на 01.10.2019 года инфраструктуру физической культуры и спорта на территории муниципального образования город Норильск составляют:</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6 муниципальных спортивных учреждений, в состав которых входят различные спортивные сооружения:</w:t>
      </w:r>
    </w:p>
    <w:p w:rsidR="00F26E6B" w:rsidRPr="00280F4D" w:rsidRDefault="00F26E6B" w:rsidP="00F26E6B">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«Дворец спорта «Арктика»</w:t>
      </w:r>
    </w:p>
    <w:p w:rsidR="00F26E6B" w:rsidRPr="00280F4D" w:rsidRDefault="00F26E6B" w:rsidP="00F26E6B">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(«Крытый каток «Льдинка», «Дворец спорта «Арктика» корпус</w:t>
      </w:r>
      <w:r w:rsidR="00474747">
        <w:rPr>
          <w:rFonts w:ascii="Times New Roman" w:hAnsi="Times New Roman" w:cs="Times New Roman"/>
          <w:sz w:val="26"/>
          <w:szCs w:val="26"/>
        </w:rPr>
        <w:t>а</w:t>
      </w:r>
      <w:r w:rsidRPr="00280F4D">
        <w:rPr>
          <w:rFonts w:ascii="Times New Roman" w:hAnsi="Times New Roman" w:cs="Times New Roman"/>
          <w:sz w:val="26"/>
          <w:szCs w:val="26"/>
        </w:rPr>
        <w:t xml:space="preserve"> №1, №2, Плавательный бассейн </w:t>
      </w:r>
      <w:r w:rsidR="00474747">
        <w:rPr>
          <w:rFonts w:ascii="Times New Roman" w:hAnsi="Times New Roman" w:cs="Times New Roman"/>
          <w:sz w:val="26"/>
          <w:szCs w:val="26"/>
        </w:rPr>
        <w:t>(</w:t>
      </w:r>
      <w:r w:rsidRPr="00280F4D">
        <w:rPr>
          <w:rFonts w:ascii="Times New Roman" w:hAnsi="Times New Roman" w:cs="Times New Roman"/>
          <w:sz w:val="26"/>
          <w:szCs w:val="26"/>
        </w:rPr>
        <w:t>город Норильск</w:t>
      </w:r>
      <w:r w:rsidR="00474747">
        <w:rPr>
          <w:rFonts w:ascii="Times New Roman" w:hAnsi="Times New Roman" w:cs="Times New Roman"/>
          <w:sz w:val="26"/>
          <w:szCs w:val="26"/>
        </w:rPr>
        <w:t>)</w:t>
      </w:r>
      <w:r w:rsidRPr="00280F4D">
        <w:rPr>
          <w:rFonts w:ascii="Times New Roman" w:hAnsi="Times New Roman" w:cs="Times New Roman"/>
          <w:sz w:val="26"/>
          <w:szCs w:val="26"/>
        </w:rPr>
        <w:t xml:space="preserve">, Плавательный бассейн </w:t>
      </w:r>
      <w:r w:rsidR="00474747">
        <w:rPr>
          <w:rFonts w:ascii="Times New Roman" w:hAnsi="Times New Roman" w:cs="Times New Roman"/>
          <w:sz w:val="26"/>
          <w:szCs w:val="26"/>
        </w:rPr>
        <w:t>(</w:t>
      </w:r>
      <w:proofErr w:type="spellStart"/>
      <w:r w:rsidR="00474747">
        <w:rPr>
          <w:rFonts w:ascii="Times New Roman" w:hAnsi="Times New Roman" w:cs="Times New Roman"/>
          <w:sz w:val="26"/>
          <w:szCs w:val="26"/>
        </w:rPr>
        <w:t>п.</w:t>
      </w:r>
      <w:r w:rsidR="00A32E34">
        <w:rPr>
          <w:rFonts w:ascii="Times New Roman" w:hAnsi="Times New Roman" w:cs="Times New Roman"/>
          <w:sz w:val="26"/>
          <w:szCs w:val="26"/>
        </w:rPr>
        <w:t>г.т</w:t>
      </w:r>
      <w:proofErr w:type="spellEnd"/>
      <w:r w:rsidR="00A32E34">
        <w:rPr>
          <w:rFonts w:ascii="Times New Roman" w:hAnsi="Times New Roman" w:cs="Times New Roman"/>
          <w:sz w:val="26"/>
          <w:szCs w:val="26"/>
        </w:rPr>
        <w:t>.</w:t>
      </w:r>
      <w:r w:rsidR="00474747">
        <w:rPr>
          <w:rFonts w:ascii="Times New Roman" w:hAnsi="Times New Roman" w:cs="Times New Roman"/>
          <w:sz w:val="26"/>
          <w:szCs w:val="26"/>
        </w:rPr>
        <w:t xml:space="preserve"> </w:t>
      </w:r>
      <w:r w:rsidRPr="00280F4D">
        <w:rPr>
          <w:rFonts w:ascii="Times New Roman" w:hAnsi="Times New Roman" w:cs="Times New Roman"/>
          <w:sz w:val="26"/>
          <w:szCs w:val="26"/>
        </w:rPr>
        <w:t>Снежногорск);</w:t>
      </w:r>
    </w:p>
    <w:p w:rsidR="00F26E6B" w:rsidRPr="00280F4D" w:rsidRDefault="00F26E6B" w:rsidP="00F26E6B">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«Спортивный комплекс «Талнах» (Культурно-оздоровительный центр «Талнах», Плавательный бассейн, Спортивный зал «Горняк», Спортивный зал «Восток», Крытый каток «Умка»);</w:t>
      </w:r>
    </w:p>
    <w:p w:rsidR="00F26E6B" w:rsidRPr="00280F4D" w:rsidRDefault="00F26E6B" w:rsidP="00F26E6B">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Лыжная база «Оль-Гуль»;</w:t>
      </w:r>
    </w:p>
    <w:p w:rsidR="00F26E6B" w:rsidRPr="00280F4D" w:rsidRDefault="00F26E6B" w:rsidP="00F26E6B">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«Спортивный комплекс «Кайеркан» (Дом спорта, Ледовый Дворец спорта, Плавательный бассейн);</w:t>
      </w:r>
    </w:p>
    <w:p w:rsidR="00F26E6B" w:rsidRPr="00280F4D" w:rsidRDefault="00F26E6B" w:rsidP="00F26E6B">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«Дом спорта «БОКМО» (Дом спорта, Спортивный зал «Геркулес», Дом физической культуры);</w:t>
      </w:r>
    </w:p>
    <w:p w:rsidR="00F26E6B" w:rsidRPr="00280F4D" w:rsidRDefault="00F26E6B" w:rsidP="00F26E6B">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«Стадион «Заполярник».</w:t>
      </w:r>
    </w:p>
    <w:p w:rsidR="00F26E6B" w:rsidRPr="00BC2D64"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9 спортивных школ (спортивные школы</w:t>
      </w:r>
      <w:r w:rsidR="00474747">
        <w:rPr>
          <w:rFonts w:ascii="Times New Roman" w:hAnsi="Times New Roman" w:cs="Times New Roman"/>
          <w:sz w:val="26"/>
          <w:szCs w:val="26"/>
        </w:rPr>
        <w:t>), в которых в 2019 году занимаю</w:t>
      </w:r>
      <w:r w:rsidRPr="00280F4D">
        <w:rPr>
          <w:rFonts w:ascii="Times New Roman" w:hAnsi="Times New Roman" w:cs="Times New Roman"/>
          <w:sz w:val="26"/>
          <w:szCs w:val="26"/>
        </w:rPr>
        <w:t xml:space="preserve">тся по программам спортивной подготовки и программам подготовки спортивного </w:t>
      </w:r>
      <w:r w:rsidRPr="00BC2D64">
        <w:rPr>
          <w:rFonts w:ascii="Times New Roman" w:hAnsi="Times New Roman" w:cs="Times New Roman"/>
          <w:sz w:val="26"/>
          <w:szCs w:val="26"/>
        </w:rPr>
        <w:t>резерва</w:t>
      </w:r>
      <w:r w:rsidR="00474747">
        <w:rPr>
          <w:rFonts w:ascii="Times New Roman" w:hAnsi="Times New Roman" w:cs="Times New Roman"/>
          <w:sz w:val="26"/>
          <w:szCs w:val="26"/>
        </w:rPr>
        <w:t xml:space="preserve"> (по состоянию на 01.09.2019) </w:t>
      </w:r>
      <w:r w:rsidRPr="00BC2D64">
        <w:rPr>
          <w:rFonts w:ascii="Times New Roman" w:hAnsi="Times New Roman" w:cs="Times New Roman"/>
          <w:sz w:val="26"/>
          <w:szCs w:val="26"/>
        </w:rPr>
        <w:t>5 84</w:t>
      </w:r>
      <w:r w:rsidR="00474747">
        <w:rPr>
          <w:rFonts w:ascii="Times New Roman" w:hAnsi="Times New Roman" w:cs="Times New Roman"/>
          <w:sz w:val="26"/>
          <w:szCs w:val="26"/>
        </w:rPr>
        <w:t>7 человек в возрасте 5 - 18 лет.</w:t>
      </w:r>
    </w:p>
    <w:p w:rsidR="00F26E6B" w:rsidRPr="00BC2D64" w:rsidRDefault="00474747" w:rsidP="00F26E6B">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w:t>
      </w:r>
      <w:r w:rsidR="00F26E6B" w:rsidRPr="00BC2D64">
        <w:rPr>
          <w:rFonts w:ascii="Times New Roman" w:hAnsi="Times New Roman" w:cs="Times New Roman"/>
          <w:sz w:val="26"/>
          <w:szCs w:val="26"/>
        </w:rPr>
        <w:t>едомственные спортивные сооружения, в основном, спортивные залы, расположенные на базе предпри</w:t>
      </w:r>
      <w:r>
        <w:rPr>
          <w:rFonts w:ascii="Times New Roman" w:hAnsi="Times New Roman" w:cs="Times New Roman"/>
          <w:sz w:val="26"/>
          <w:szCs w:val="26"/>
        </w:rPr>
        <w:t>ятий группы «Норильский никель».</w:t>
      </w:r>
    </w:p>
    <w:p w:rsidR="00F26E6B" w:rsidRPr="00BC2D64" w:rsidRDefault="00474747" w:rsidP="00F26E6B">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Ч</w:t>
      </w:r>
      <w:r w:rsidR="00F26E6B" w:rsidRPr="00BC2D64">
        <w:rPr>
          <w:rFonts w:ascii="Times New Roman" w:hAnsi="Times New Roman" w:cs="Times New Roman"/>
          <w:sz w:val="26"/>
          <w:szCs w:val="26"/>
        </w:rPr>
        <w:t>астные спортивные коммерческие центры и залы, предоставляющие услуги фитнеса, тренажерных залов и сопутствующие услуги.</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BC2D64">
        <w:rPr>
          <w:rFonts w:ascii="Times New Roman" w:hAnsi="Times New Roman" w:cs="Times New Roman"/>
          <w:sz w:val="26"/>
          <w:szCs w:val="26"/>
        </w:rPr>
        <w:t>Кроме того, все общеобразовательные учреждения</w:t>
      </w:r>
      <w:r w:rsidRPr="00280F4D">
        <w:rPr>
          <w:rFonts w:ascii="Times New Roman" w:hAnsi="Times New Roman" w:cs="Times New Roman"/>
          <w:sz w:val="26"/>
          <w:szCs w:val="26"/>
        </w:rPr>
        <w:t xml:space="preserve"> муниципального образования город Норильск имеют физкультурные залы, на базе которых проводятся занятия в соответствии с учебным планом, а в свободное время используются для занятий спортивных групп и секций.</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Представители 6</w:t>
      </w:r>
      <w:r w:rsidR="00474747">
        <w:rPr>
          <w:rFonts w:ascii="Times New Roman" w:hAnsi="Times New Roman" w:cs="Times New Roman"/>
          <w:sz w:val="26"/>
          <w:szCs w:val="26"/>
        </w:rPr>
        <w:t>0 Спортивных федераций и клубов</w:t>
      </w:r>
      <w:r w:rsidRPr="00280F4D">
        <w:rPr>
          <w:rFonts w:ascii="Times New Roman" w:hAnsi="Times New Roman" w:cs="Times New Roman"/>
          <w:sz w:val="26"/>
          <w:szCs w:val="26"/>
        </w:rPr>
        <w:t xml:space="preserve"> занимаются на площадях спортивных учреждений, общеобразовательных школ, предприятий и организаций различных форм собственности, расположенных на территории муниципального </w:t>
      </w:r>
      <w:r w:rsidRPr="00280F4D">
        <w:rPr>
          <w:rFonts w:ascii="Times New Roman" w:hAnsi="Times New Roman" w:cs="Times New Roman"/>
          <w:sz w:val="26"/>
          <w:szCs w:val="26"/>
        </w:rPr>
        <w:lastRenderedPageBreak/>
        <w:t>образования город Норильск.</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Количество населения, регулярно занимающегося физической культурой и спортом</w:t>
      </w:r>
      <w:r w:rsidR="00474747">
        <w:rPr>
          <w:rFonts w:ascii="Times New Roman" w:hAnsi="Times New Roman" w:cs="Times New Roman"/>
          <w:sz w:val="26"/>
          <w:szCs w:val="26"/>
        </w:rPr>
        <w:t>,</w:t>
      </w:r>
      <w:r w:rsidRPr="00280F4D">
        <w:rPr>
          <w:rFonts w:ascii="Times New Roman" w:hAnsi="Times New Roman" w:cs="Times New Roman"/>
          <w:sz w:val="26"/>
          <w:szCs w:val="26"/>
        </w:rPr>
        <w:t xml:space="preserve"> (на 01.01.2019) составило 69 860 человека или 38,6 % от всего населения.</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Неотъемлемым направлением деятельности по развитию физической культуры и спорта является организация и проведение спортивно-массовых мероприятий. Ежегодно на муниципальном уровне проводится более 550 спортивно-массовых, физкультурно-оздоровительных мероприятий, в которых принимают участие более 72 550 человек различных возрастных и социальных групп.</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Большое внимание уделяется физкультурно-оздоровительной и спортивно-массовой работе среди школьников, учащейся молодежи, в трудовых коллективах, среди лиц с ограниченными возможностями здоровья и ветеранов спорта, организации досуга для населения по месту жительства в районах города Норильска. Ведется работа по пропаганде здорового образа жизни, совершенствованию материально-технической базы муниципальных бюджетных спортивных учреждений, популяризации различных видов спорта.</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направленная на реабилитацию и социальную адаптацию средствами физической культуры и спорта.</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На сегодняшний день работа по адаптивной физическ</w:t>
      </w:r>
      <w:r w:rsidR="00474747">
        <w:rPr>
          <w:rFonts w:ascii="Times New Roman" w:hAnsi="Times New Roman" w:cs="Times New Roman"/>
          <w:sz w:val="26"/>
          <w:szCs w:val="26"/>
        </w:rPr>
        <w:t>ой культуре ведется на базовой</w:t>
      </w:r>
      <w:r w:rsidRPr="00280F4D">
        <w:rPr>
          <w:rFonts w:ascii="Times New Roman" w:hAnsi="Times New Roman" w:cs="Times New Roman"/>
          <w:sz w:val="26"/>
          <w:szCs w:val="26"/>
        </w:rPr>
        <w:t xml:space="preserve"> пл</w:t>
      </w:r>
      <w:r w:rsidR="00474747">
        <w:rPr>
          <w:rFonts w:ascii="Times New Roman" w:hAnsi="Times New Roman" w:cs="Times New Roman"/>
          <w:sz w:val="26"/>
          <w:szCs w:val="26"/>
        </w:rPr>
        <w:t xml:space="preserve">ощадке спортивного учреждения </w:t>
      </w:r>
      <w:r w:rsidRPr="00280F4D">
        <w:rPr>
          <w:rFonts w:ascii="Times New Roman" w:hAnsi="Times New Roman" w:cs="Times New Roman"/>
          <w:sz w:val="26"/>
          <w:szCs w:val="26"/>
        </w:rPr>
        <w:t>стадион «</w:t>
      </w:r>
      <w:proofErr w:type="spellStart"/>
      <w:r w:rsidRPr="00280F4D">
        <w:rPr>
          <w:rFonts w:ascii="Times New Roman" w:hAnsi="Times New Roman" w:cs="Times New Roman"/>
          <w:sz w:val="26"/>
          <w:szCs w:val="26"/>
        </w:rPr>
        <w:t>Заполярник</w:t>
      </w:r>
      <w:proofErr w:type="spellEnd"/>
      <w:r w:rsidRPr="00280F4D">
        <w:rPr>
          <w:rFonts w:ascii="Times New Roman" w:hAnsi="Times New Roman" w:cs="Times New Roman"/>
          <w:sz w:val="26"/>
          <w:szCs w:val="26"/>
        </w:rPr>
        <w:t>». Количество регулярно занимающихся инвалидов и лиц с ограниченными возможностями здоровья составляет 479 человек при зарегистрированном количестве данной категории 5304 человека. Такой невысокий охват обусловлен дефицитом спортивных сооружений, адаптированных для занятий спортом инвалидов различных категорий и групп. В муниципальном образовании город Норильск ощущается острый дефицит подобных сооружений.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Для дальнейшего развития физической культуры и спорта среди лиц с ограниченными возможностями здоровья на территории требуется наличие специализированного спортивного зала, непосредственно предназначенного для физкультурно-оздоровительных занятий инвалидов.</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В соответствии со «Стратегией развития физической культуры и спорта в Российской Федерации на период до 2020 года», утвержденной Распоряжением Правительства Российской Федерации от 07.08.2009 № 1101-р и «Государственной Программой Российской Федерации «Развитие физической культуры и спорта», утвержденной Постановлением Правительства Российской Федерации от 15.04.2014 № 302 доля населения, </w:t>
      </w:r>
      <w:r w:rsidR="00474747">
        <w:rPr>
          <w:rFonts w:ascii="Times New Roman" w:hAnsi="Times New Roman" w:cs="Times New Roman"/>
          <w:sz w:val="26"/>
          <w:szCs w:val="26"/>
        </w:rPr>
        <w:t xml:space="preserve">доля </w:t>
      </w:r>
      <w:r w:rsidRPr="00280F4D">
        <w:rPr>
          <w:rFonts w:ascii="Times New Roman" w:hAnsi="Times New Roman" w:cs="Times New Roman"/>
          <w:sz w:val="26"/>
          <w:szCs w:val="26"/>
        </w:rPr>
        <w:t>систематически занимающегося</w:t>
      </w:r>
      <w:r w:rsidR="00474747">
        <w:rPr>
          <w:rFonts w:ascii="Times New Roman" w:hAnsi="Times New Roman" w:cs="Times New Roman"/>
          <w:sz w:val="26"/>
          <w:szCs w:val="26"/>
        </w:rPr>
        <w:t xml:space="preserve"> физической культурой и спортом</w:t>
      </w:r>
      <w:r w:rsidRPr="00280F4D">
        <w:rPr>
          <w:rFonts w:ascii="Times New Roman" w:hAnsi="Times New Roman" w:cs="Times New Roman"/>
          <w:sz w:val="26"/>
          <w:szCs w:val="26"/>
        </w:rPr>
        <w:t xml:space="preserve"> к 2020 году должна достигнуть 40%, а среди обучающихся - </w:t>
      </w:r>
      <w:r w:rsidR="00474747">
        <w:rPr>
          <w:rFonts w:ascii="Times New Roman" w:hAnsi="Times New Roman" w:cs="Times New Roman"/>
          <w:sz w:val="26"/>
          <w:szCs w:val="26"/>
        </w:rPr>
        <w:t>80%. Две трети р</w:t>
      </w:r>
      <w:r w:rsidRPr="00280F4D">
        <w:rPr>
          <w:rFonts w:ascii="Times New Roman" w:hAnsi="Times New Roman" w:cs="Times New Roman"/>
          <w:sz w:val="26"/>
          <w:szCs w:val="26"/>
        </w:rPr>
        <w:t>оссийских</w:t>
      </w:r>
      <w:r w:rsidR="00474747">
        <w:rPr>
          <w:rFonts w:ascii="Times New Roman" w:hAnsi="Times New Roman" w:cs="Times New Roman"/>
          <w:sz w:val="26"/>
          <w:szCs w:val="26"/>
        </w:rPr>
        <w:t xml:space="preserve"> детей в 14 лет уже страдают хроническими заболеваниями</w:t>
      </w:r>
      <w:r w:rsidRPr="00280F4D">
        <w:rPr>
          <w:rFonts w:ascii="Times New Roman" w:hAnsi="Times New Roman" w:cs="Times New Roman"/>
          <w:sz w:val="26"/>
          <w:szCs w:val="26"/>
        </w:rPr>
        <w:t>, половина школьников имеет отклонения в развитии опорно-двигательного аппарата, свыше 40% призывников не могут выполнить физкультурный минимум, предусмотренный для военнослужащих.</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Исправить ситуацию и достичь указанных целей призван ряд мер, принимаемых на государственном уровне. Ключевой из них стало введение в действие с 01.09.2014 в Российской Федерации Всероссийского физкультурно-</w:t>
      </w:r>
      <w:r w:rsidRPr="00280F4D">
        <w:rPr>
          <w:rFonts w:ascii="Times New Roman" w:hAnsi="Times New Roman" w:cs="Times New Roman"/>
          <w:sz w:val="26"/>
          <w:szCs w:val="26"/>
        </w:rPr>
        <w:lastRenderedPageBreak/>
        <w:t>оздоровительного комплекса «Готов к труду и обороне» (ГТО), главной целью данной меры является охват всего населения страны общим спортивным движением. В соответствии с Указом Президента РФ от 24.03.2014 № 172 «О Всероссийском физкультурно-спортивном комплексе «Готов к труду и обороне» (ГТО) (далее - Комплекс) в муниципальном образовании город Норильск с 01.09.2014 осуществляется поэтапное внедрение Комплекса. Так, в соответствии с постановлением Администрации город</w:t>
      </w:r>
      <w:r w:rsidR="00474747">
        <w:rPr>
          <w:rFonts w:ascii="Times New Roman" w:hAnsi="Times New Roman" w:cs="Times New Roman"/>
          <w:sz w:val="26"/>
          <w:szCs w:val="26"/>
        </w:rPr>
        <w:t>а Норильска от 04.12.2015 № 581</w:t>
      </w:r>
      <w:r w:rsidRPr="00280F4D">
        <w:rPr>
          <w:rFonts w:ascii="Times New Roman" w:hAnsi="Times New Roman" w:cs="Times New Roman"/>
          <w:sz w:val="26"/>
          <w:szCs w:val="26"/>
        </w:rPr>
        <w:t xml:space="preserve"> одно из подведомственных Управлению муниципальных учрежд</w:t>
      </w:r>
      <w:r w:rsidR="00474747">
        <w:rPr>
          <w:rFonts w:ascii="Times New Roman" w:hAnsi="Times New Roman" w:cs="Times New Roman"/>
          <w:sz w:val="26"/>
          <w:szCs w:val="26"/>
        </w:rPr>
        <w:t>ений</w:t>
      </w:r>
      <w:r w:rsidRPr="00280F4D">
        <w:rPr>
          <w:rFonts w:ascii="Times New Roman" w:hAnsi="Times New Roman" w:cs="Times New Roman"/>
          <w:sz w:val="26"/>
          <w:szCs w:val="26"/>
        </w:rPr>
        <w:t xml:space="preserve"> наделено правом </w:t>
      </w:r>
      <w:r w:rsidRPr="00280F4D">
        <w:rPr>
          <w:rFonts w:ascii="Times New Roman" w:hAnsi="Times New Roman" w:cs="Times New Roman"/>
          <w:spacing w:val="-10"/>
          <w:sz w:val="26"/>
          <w:szCs w:val="26"/>
        </w:rPr>
        <w:t xml:space="preserve">по оценке выполнения нормативов испытаний (тестов) </w:t>
      </w:r>
      <w:r w:rsidR="00474747">
        <w:rPr>
          <w:rFonts w:ascii="Times New Roman" w:hAnsi="Times New Roman" w:cs="Times New Roman"/>
          <w:sz w:val="26"/>
          <w:szCs w:val="26"/>
        </w:rPr>
        <w:t>В</w:t>
      </w:r>
      <w:r w:rsidRPr="00280F4D">
        <w:rPr>
          <w:rFonts w:ascii="Times New Roman" w:hAnsi="Times New Roman" w:cs="Times New Roman"/>
          <w:sz w:val="26"/>
          <w:szCs w:val="26"/>
        </w:rPr>
        <w:t>сероссийского физкультурно-спортивного комплекса «Готов к труду и обороне» (ГТО).</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В 2019 году на территории проведены мероприятия по выполнению нормативов ВФСК ГТО: площадка ГТО, в рамках мероприятий «Каникулы огня Универсиады», зимний, летний, весенний фестиваль ВФСК ГТО среди населения МО город Норильск, летний фестиваль среди команд профессиональных организаций МО город Норильск, в рамках «Молодежной спортивной Лиги», площадка «мини- ГТО», в рамках 5-летнего Юбилея комплекса ГТО «Наш рекорд», </w:t>
      </w:r>
      <w:r w:rsidRPr="00280F4D">
        <w:rPr>
          <w:rFonts w:ascii="Times New Roman" w:hAnsi="Times New Roman" w:cs="Times New Roman"/>
          <w:sz w:val="26"/>
          <w:szCs w:val="26"/>
          <w:lang w:val="en-US"/>
        </w:rPr>
        <w:t>III</w:t>
      </w:r>
      <w:r w:rsidRPr="00280F4D">
        <w:rPr>
          <w:rFonts w:ascii="Times New Roman" w:hAnsi="Times New Roman" w:cs="Times New Roman"/>
          <w:sz w:val="26"/>
          <w:szCs w:val="26"/>
        </w:rPr>
        <w:t xml:space="preserve"> Заполярный фестиваль ВФСК ГТО среди руководителей и работников организаций МО город Норильск, площадка «Мини-ГТО», в рамках СКБ «Город –это мы!», площадка «Мини-ГТО» на слете туристов, площадка «Мини –ГТО» в рамках благотворительного мероприятия «Заварка </w:t>
      </w:r>
      <w:proofErr w:type="spellStart"/>
      <w:r w:rsidRPr="00280F4D">
        <w:rPr>
          <w:rFonts w:ascii="Times New Roman" w:hAnsi="Times New Roman" w:cs="Times New Roman"/>
          <w:sz w:val="26"/>
          <w:szCs w:val="26"/>
        </w:rPr>
        <w:t>Фест</w:t>
      </w:r>
      <w:proofErr w:type="spellEnd"/>
      <w:r w:rsidRPr="00280F4D">
        <w:rPr>
          <w:rFonts w:ascii="Times New Roman" w:hAnsi="Times New Roman" w:cs="Times New Roman"/>
          <w:sz w:val="26"/>
          <w:szCs w:val="26"/>
        </w:rPr>
        <w:t xml:space="preserve"> 3», площадка  «Мини-ГТО» в рамках мероприятия «Выходи во двор», где приняли участие 1254 человека. </w:t>
      </w:r>
      <w:r w:rsidR="00474747">
        <w:rPr>
          <w:rFonts w:ascii="Times New Roman" w:hAnsi="Times New Roman" w:cs="Times New Roman"/>
          <w:sz w:val="26"/>
          <w:szCs w:val="26"/>
        </w:rPr>
        <w:t>По итогам проведенных испытаний</w:t>
      </w:r>
      <w:r w:rsidRPr="00280F4D">
        <w:rPr>
          <w:rFonts w:ascii="Times New Roman" w:hAnsi="Times New Roman" w:cs="Times New Roman"/>
          <w:sz w:val="26"/>
          <w:szCs w:val="26"/>
        </w:rPr>
        <w:t xml:space="preserve"> были показаны следующие достижения:</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золотой знак отличия – 174 участника;</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серебряный знак отличия – 136 участников;</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бронз</w:t>
      </w:r>
      <w:r w:rsidR="00474747">
        <w:rPr>
          <w:rFonts w:ascii="Times New Roman" w:hAnsi="Times New Roman" w:cs="Times New Roman"/>
          <w:sz w:val="26"/>
          <w:szCs w:val="26"/>
        </w:rPr>
        <w:t>овый знак отличия – 80 участников</w:t>
      </w:r>
      <w:r w:rsidRPr="00280F4D">
        <w:rPr>
          <w:rFonts w:ascii="Times New Roman" w:hAnsi="Times New Roman" w:cs="Times New Roman"/>
          <w:sz w:val="26"/>
          <w:szCs w:val="26"/>
        </w:rPr>
        <w:t>.</w:t>
      </w:r>
    </w:p>
    <w:p w:rsidR="00F26E6B" w:rsidRPr="00280F4D" w:rsidRDefault="00474747" w:rsidP="00F26E6B">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комплекс ГТО включаю</w:t>
      </w:r>
      <w:r w:rsidR="00F26E6B" w:rsidRPr="00280F4D">
        <w:rPr>
          <w:rFonts w:ascii="Times New Roman" w:hAnsi="Times New Roman" w:cs="Times New Roman"/>
          <w:sz w:val="26"/>
          <w:szCs w:val="26"/>
        </w:rPr>
        <w:t>тся 11 ступеней в соответствии с возрастными группами насе</w:t>
      </w:r>
      <w:r>
        <w:rPr>
          <w:rFonts w:ascii="Times New Roman" w:hAnsi="Times New Roman" w:cs="Times New Roman"/>
          <w:sz w:val="26"/>
          <w:szCs w:val="26"/>
        </w:rPr>
        <w:t>ления от 6 до 70 лет и старше,</w:t>
      </w:r>
      <w:r w:rsidR="00F26E6B" w:rsidRPr="00280F4D">
        <w:rPr>
          <w:rFonts w:ascii="Times New Roman" w:hAnsi="Times New Roman" w:cs="Times New Roman"/>
          <w:sz w:val="26"/>
          <w:szCs w:val="26"/>
        </w:rPr>
        <w:t xml:space="preserve"> устанавливаются нормативы по трем уровням трудности, соответствующим золотому, серебряному и бронзовому знакам.</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утверждены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 </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Повышение дорожной безопасности</w:t>
      </w:r>
      <w:r w:rsidR="00C12B90">
        <w:rPr>
          <w:rFonts w:ascii="Times New Roman" w:hAnsi="Times New Roman" w:cs="Times New Roman"/>
          <w:sz w:val="26"/>
          <w:szCs w:val="26"/>
        </w:rPr>
        <w:t>.</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Помимо спортивных учреждений в ведении отрасли спорта находится муниципальное автономное учреждение дополнительного образования «Норильский центр безопасности движения» (далее - МАУ ДО «НЦБД»), основной деятельностью которого является предоставление дополнительного образования по обучению правилам дорожного движения для детей 1 - 9 классов.</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Резкое возрастание автомобилизации крупных городов России порождает множество проблем, среди которых дорожно-транспортный травматизм все больше приобретает характер «национальной катастрофы».</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Свыше трех четвертей всех дорожно-т</w:t>
      </w:r>
      <w:r w:rsidR="00474747">
        <w:rPr>
          <w:rFonts w:ascii="Times New Roman" w:hAnsi="Times New Roman" w:cs="Times New Roman"/>
          <w:sz w:val="26"/>
          <w:szCs w:val="26"/>
        </w:rPr>
        <w:t>ранспортных происшествий связано</w:t>
      </w:r>
      <w:r w:rsidRPr="00280F4D">
        <w:rPr>
          <w:rFonts w:ascii="Times New Roman" w:hAnsi="Times New Roman" w:cs="Times New Roman"/>
          <w:sz w:val="26"/>
          <w:szCs w:val="26"/>
        </w:rPr>
        <w:t xml:space="preserve"> с </w:t>
      </w:r>
      <w:r w:rsidRPr="00280F4D">
        <w:rPr>
          <w:rFonts w:ascii="Times New Roman" w:hAnsi="Times New Roman" w:cs="Times New Roman"/>
          <w:sz w:val="26"/>
          <w:szCs w:val="26"/>
        </w:rPr>
        <w:lastRenderedPageBreak/>
        <w:t xml:space="preserve">нарушениями Правил дорожного движения Российской Федерации. </w:t>
      </w:r>
      <w:r w:rsidR="00474747">
        <w:rPr>
          <w:rFonts w:ascii="Times New Roman" w:hAnsi="Times New Roman" w:cs="Times New Roman"/>
          <w:sz w:val="26"/>
          <w:szCs w:val="26"/>
        </w:rPr>
        <w:t>М</w:t>
      </w:r>
      <w:r w:rsidRPr="00280F4D">
        <w:rPr>
          <w:rFonts w:ascii="Times New Roman" w:hAnsi="Times New Roman" w:cs="Times New Roman"/>
          <w:sz w:val="26"/>
          <w:szCs w:val="26"/>
        </w:rPr>
        <w:t>ногочисленной и самой уязвимой группой участников дорожного движения являются пешеходы.</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Цели и задачи МАУ ДО «НЦБД» направлены на снижение детского дорожно-транспортного травматизма, выполнение учебного плана по изу</w:t>
      </w:r>
      <w:r w:rsidR="00474747">
        <w:rPr>
          <w:rFonts w:ascii="Times New Roman" w:hAnsi="Times New Roman" w:cs="Times New Roman"/>
          <w:sz w:val="26"/>
          <w:szCs w:val="26"/>
        </w:rPr>
        <w:t>чению правил дорожного движения</w:t>
      </w:r>
      <w:r w:rsidRPr="00280F4D">
        <w:rPr>
          <w:rFonts w:ascii="Times New Roman" w:hAnsi="Times New Roman" w:cs="Times New Roman"/>
          <w:sz w:val="26"/>
          <w:szCs w:val="26"/>
        </w:rPr>
        <w:t xml:space="preserve"> и </w:t>
      </w:r>
      <w:r w:rsidR="00474747">
        <w:rPr>
          <w:rFonts w:ascii="Times New Roman" w:hAnsi="Times New Roman" w:cs="Times New Roman"/>
          <w:sz w:val="26"/>
          <w:szCs w:val="26"/>
        </w:rPr>
        <w:t>на профессиональную подготовку</w:t>
      </w:r>
      <w:r w:rsidRPr="00280F4D">
        <w:rPr>
          <w:rFonts w:ascii="Times New Roman" w:hAnsi="Times New Roman" w:cs="Times New Roman"/>
          <w:sz w:val="26"/>
          <w:szCs w:val="26"/>
        </w:rPr>
        <w:t xml:space="preserve"> обучающихся по направлению водитель автотранспортных средств.</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Главным показателем эффективности работы МАУ ДО «НЦБД» по изучению правил дорожного движ</w:t>
      </w:r>
      <w:r w:rsidR="00D722FC">
        <w:rPr>
          <w:rFonts w:ascii="Times New Roman" w:hAnsi="Times New Roman" w:cs="Times New Roman"/>
          <w:sz w:val="26"/>
          <w:szCs w:val="26"/>
        </w:rPr>
        <w:t xml:space="preserve">ения является снижение </w:t>
      </w:r>
      <w:r w:rsidRPr="00280F4D">
        <w:rPr>
          <w:rFonts w:ascii="Times New Roman" w:hAnsi="Times New Roman" w:cs="Times New Roman"/>
          <w:sz w:val="26"/>
          <w:szCs w:val="26"/>
        </w:rPr>
        <w:t>дорожно-транспортного травматизма по вине детей.</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Ежегодно в МАУ ДО «НЦБД» проходят профессиональную подготовку по направлению «Водитель автотранспортных средств» учащиеся общеобразовательных учреждений, из которых успешно сдают теоретический экзамен в среднем 96% общего количества обучающихся.</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Обучение учащихся в МАУ ДО «НЦБД», проведение внеурочных мероприятий дают положительный резуль</w:t>
      </w:r>
      <w:r w:rsidR="00D722FC">
        <w:rPr>
          <w:rFonts w:ascii="Times New Roman" w:hAnsi="Times New Roman" w:cs="Times New Roman"/>
          <w:sz w:val="26"/>
          <w:szCs w:val="26"/>
        </w:rPr>
        <w:t>тат, что подтверждают данные</w:t>
      </w:r>
      <w:r w:rsidRPr="00280F4D">
        <w:rPr>
          <w:rFonts w:ascii="Times New Roman" w:hAnsi="Times New Roman" w:cs="Times New Roman"/>
          <w:sz w:val="26"/>
          <w:szCs w:val="26"/>
        </w:rPr>
        <w:t xml:space="preserve">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Кроме обучения школьников на уроках по правилам дорожного движения, </w:t>
      </w:r>
      <w:r w:rsidR="00D722FC">
        <w:rPr>
          <w:rFonts w:ascii="Times New Roman" w:hAnsi="Times New Roman" w:cs="Times New Roman"/>
          <w:sz w:val="26"/>
          <w:szCs w:val="26"/>
        </w:rPr>
        <w:t>на практических занятиях</w:t>
      </w:r>
      <w:r w:rsidRPr="00280F4D">
        <w:rPr>
          <w:rFonts w:ascii="Times New Roman" w:hAnsi="Times New Roman" w:cs="Times New Roman"/>
          <w:sz w:val="26"/>
          <w:szCs w:val="26"/>
        </w:rPr>
        <w:t xml:space="preserve">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соревнования для всех возрастных категорий учащихся.</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Несмотря на позитивную динамику развития массовой физической культуры и спорта в муниципальном образовании город Норильск сохраняют актуальность следующие проблемные вопросы:</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недостаток спортивных сооружений как крытых, так и плоскостных. Обеспеченность спортивными сооружениями территории по-прежнему на низком уровне;</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отсутствие во многих спортивных сооружениях капитального ремонта (в целом здания и сооружения находятся в удовлетворительном техническом состоянии, однако, отдельные санитарно-технические устройства сильно изношены и нуждаются в полной или частичной замене);</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неравномерная загрузка спортивных сооружений (специфика односменной работы образовательных учреждений);</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дефицит высококвалифицированных кадров (тренерский состав, управленческий корпус);</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отсутствие универсального игрового зала, приспособленно</w:t>
      </w:r>
      <w:r w:rsidR="00D722FC">
        <w:rPr>
          <w:rFonts w:ascii="Times New Roman" w:hAnsi="Times New Roman" w:cs="Times New Roman"/>
          <w:sz w:val="26"/>
          <w:szCs w:val="26"/>
        </w:rPr>
        <w:t>го для проведения соревнований р</w:t>
      </w:r>
      <w:r w:rsidRPr="00280F4D">
        <w:rPr>
          <w:rFonts w:ascii="Times New Roman" w:hAnsi="Times New Roman" w:cs="Times New Roman"/>
          <w:sz w:val="26"/>
          <w:szCs w:val="26"/>
        </w:rPr>
        <w:t>оссийского уровня с трибунами для размещения зрителей;</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низкий уровень оснащенности спортивных объектов для обеспечения беспрепятственного доступа лиц с ограниченными возможностями здоровья к занятиям физической культурой и спортом, а также ограниченное количество специализированного инвентаря для проведения занятий по адаптивной физической культуре;</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недостаток нормативно-правовой базы на федеральном, а, следовательно, и региональном уровне, позволяющей осуществлять планомерное развитие </w:t>
      </w:r>
      <w:r w:rsidRPr="00280F4D">
        <w:rPr>
          <w:rFonts w:ascii="Times New Roman" w:hAnsi="Times New Roman" w:cs="Times New Roman"/>
          <w:sz w:val="26"/>
          <w:szCs w:val="26"/>
        </w:rPr>
        <w:lastRenderedPageBreak/>
        <w:t>физической культуры и спорта по месту жительства, среди студентов, трудящихся, лиц среднего и старшего возраста.</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Мерами, обеспечивающими повышение эффективности спортивно-массовой работы развития отрасли спорта муниципального образования город Норильск, являются:</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организация и проведение спартакиад среди учащихся общеобразовательных школ; детей-сирот и детей, оставшихся без попечения родителей; учащихся образовательных организаций среднего профессионального образования; студентов образовательных организаций высшего образования, спортивных клубов; государственные, муниципальные учреждения и предприятия; обеспечение организации и проведения чемпионатов и первенств муниципального образования город Норильск по различным видам спорта, подготовки и участия ведущих спортсменов муниципального образования город Норильск в краевых, всероссийский и международных соревнованиях в соответствии с Единым краевым календарным планом физкультурных и сп</w:t>
      </w:r>
      <w:r w:rsidR="00D722FC">
        <w:rPr>
          <w:rFonts w:ascii="Times New Roman" w:hAnsi="Times New Roman" w:cs="Times New Roman"/>
          <w:sz w:val="26"/>
          <w:szCs w:val="26"/>
        </w:rPr>
        <w:t>ортивных мероприятий; проведение</w:t>
      </w:r>
      <w:r w:rsidRPr="00280F4D">
        <w:rPr>
          <w:rFonts w:ascii="Times New Roman" w:hAnsi="Times New Roman" w:cs="Times New Roman"/>
          <w:sz w:val="26"/>
          <w:szCs w:val="26"/>
        </w:rPr>
        <w:t xml:space="preserve"> массовых стартов («Золотая шайба», «Кожаный мяч», «Лыжня России», «Шиповка юных», «Кросс Наций» и иных спортивно-массовых мероп</w:t>
      </w:r>
      <w:r w:rsidR="00D722FC">
        <w:rPr>
          <w:rFonts w:ascii="Times New Roman" w:hAnsi="Times New Roman" w:cs="Times New Roman"/>
          <w:sz w:val="26"/>
          <w:szCs w:val="26"/>
        </w:rPr>
        <w:t xml:space="preserve">риятий); организация </w:t>
      </w:r>
      <w:r w:rsidRPr="00280F4D">
        <w:rPr>
          <w:rFonts w:ascii="Times New Roman" w:hAnsi="Times New Roman" w:cs="Times New Roman"/>
          <w:sz w:val="26"/>
          <w:szCs w:val="26"/>
        </w:rPr>
        <w:t>физкультурно-оздоровительных мероприятий для лиц пожилого возраста, ветеранов спорта, лиц с ограниченными возможностями здоровья;</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развитие кадрового потенциала в области физической культуры и спорта путем проведения смотра-конкурса «Лучший тренер года», «Лучший спортсмен года», обеспечение участия ведущих тренеров и специалистов в семинарах, проводимых министерством спорта Красноярского края;</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развитие материально-технической базы муниципальных учреждений физической культуры и спорта в муниципальном образовании город Норильск путем участия в краевом смотре-конкурсе на лучшее спортивное сооружение, а также путем строительства современных объектов спорта и др.;</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пропаганда физической культуры и спорта, здорового образа жизни путем участия в краевом ежегодном конкурсе на лучшую пропаганду физической культуры и спорта; выпуск печатных изданий спортивной тематики; содержание, обслуживание и информационное обеспечение официального сайта муниципального образования город Норильск по физической культуре и спорту; организация встреч известных спортсменов муниципального образования город Норильск, края, России с детьми, подростками и молодежью.</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Реализация комплекса программных мероприятий приведет к росту интереса населения к занятиям физической культурой и спортом, ведению здорового образа жизни и позволит решить цели и задачи МП.</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Актуальность МП обусловлена необходимостью разработки и скорейшего принятия комплекса правовых, финансовых, организационных и информационно-пропагандистских мер, способных содействовать решению существующих проблем и тем самым вывести на качественно новый уровень развитие массовой физической культуры и спорта в муниципальном образовании город Норильск.</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Настоящая МП является комплексом мероприятий по развитию физической культуры и спорта, пропаганде здорового образа жизни, предусматривающим объединение усилий органов местного самоуправления муниципального образования город Норильск с физкультурно-спортивными и общественными организациями, предприятиями, учреждениями независимо от организационно-правовых форм и форм собственности, а также с отдельными гражданами.</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lastRenderedPageBreak/>
        <w:t>Основой программного подхода является распределение финансовых ресурсов отрасли по сформулированным задачам, а также установление приоритетов в реализации мероприятий.</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Основной возможный риск реализации МП - финансовый, связанный с воз</w:t>
      </w:r>
      <w:r w:rsidR="00D722FC">
        <w:rPr>
          <w:rFonts w:ascii="Times New Roman" w:hAnsi="Times New Roman" w:cs="Times New Roman"/>
          <w:sz w:val="26"/>
          <w:szCs w:val="26"/>
        </w:rPr>
        <w:t>можными кризисными явлениями в р</w:t>
      </w:r>
      <w:r w:rsidRPr="00280F4D">
        <w:rPr>
          <w:rFonts w:ascii="Times New Roman" w:hAnsi="Times New Roman" w:cs="Times New Roman"/>
          <w:sz w:val="26"/>
          <w:szCs w:val="26"/>
        </w:rPr>
        <w:t>оссийской экономике, который может привести к снижению объемов финансирования программных мероприятий.</w:t>
      </w:r>
    </w:p>
    <w:p w:rsidR="00F26E6B" w:rsidRPr="00280F4D" w:rsidRDefault="00F26E6B" w:rsidP="00F26E6B">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Другим возможным риском по выполнению мероприятий МП в полном объеме могут стать внешние факторы, например, сезонные эпидемиологические обострения, в результате которых спортивные учреждения могут быть временно закрыты</w:t>
      </w:r>
      <w:r w:rsidR="00D722FC">
        <w:rPr>
          <w:rFonts w:ascii="Times New Roman" w:hAnsi="Times New Roman" w:cs="Times New Roman"/>
          <w:sz w:val="26"/>
          <w:szCs w:val="26"/>
        </w:rPr>
        <w:t>,</w:t>
      </w:r>
      <w:r w:rsidRPr="00280F4D">
        <w:rPr>
          <w:rFonts w:ascii="Times New Roman" w:hAnsi="Times New Roman" w:cs="Times New Roman"/>
          <w:sz w:val="26"/>
          <w:szCs w:val="26"/>
        </w:rPr>
        <w:t xml:space="preserve"> и отменено проведение спортивно-массовых и физкультурных мероприятий.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3. ЦЕЛИ, ЗАДАЧИ И ПОДПРОГРАММЫ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Целями МП являются: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1. Создание условий для вовлечения всех слоев населения муниципального образования город Норильск в систематические занятия физической культурой и спортом.</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2. Повышение безопасности поведения на дорогах среди учащихся общеобразовательных школ.</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Для достижения указанных целей определены следующие задачи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1. Обеспечение условий для развития физической культуры и массового спорта на территории.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2. Создание условий для формирования системы спортивной подготовки и подготовки спортивного резерва.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3. Обеспечение дополнительного образования в сфере безопасности дорожного движения учащимися общеобразовательных учреждений.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4. Создание условий для устойчивого функционирования и развития отрасли «Спорт».</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Реализация МП предусматривается на период с 2017 по 2022 годы.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МП включает в себя 3 подпрограммы: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подпрограмма № 1 «Развитие массовой физической культуры и спорта» (приложение № 1 к данной Программе), которая направлена на решение задачи 1;</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подпрограмма № 2 «Развитие детско-юношеского спорта и системы спортивной подготовки» (приложение № 2 к данной Программе), которая направлена на решение задачи 2;</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подпрограмма № 3 «Обеспечение условий реализации муниципальной Программы и прочие мероприятия» (приложение № 3 к данной Программе), которая направлена на решение задач 3, 4.</w:t>
      </w:r>
    </w:p>
    <w:p w:rsidR="00D722FC" w:rsidRPr="00280F4D" w:rsidRDefault="00D722FC"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4. МЕХАНИЗМ РЕАЛИЗАЦИИ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Управление является ответственным за: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ход и конечные результаты реализации МП, рациональное использование выделяемых на ее выполнение финансовых средств, определяет формы и методы управления реализацией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своевременную реализацию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формирование предложений по финансированию МП в очередном </w:t>
      </w:r>
      <w:r w:rsidRPr="00280F4D">
        <w:rPr>
          <w:rFonts w:ascii="Times New Roman" w:hAnsi="Times New Roman" w:cs="Times New Roman"/>
          <w:sz w:val="26"/>
          <w:szCs w:val="26"/>
        </w:rPr>
        <w:lastRenderedPageBreak/>
        <w:t>финансовом году и плановом периоде для включения в проект местного бюджета;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обеспечение взаимодействия между исполнителями отдельных мероприятий МП и координации их действий;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внесение предложений о привлечении дополнительных источников финансирования мероприятий МП в случае уменьшения финансирования из местного бюджета, предложений по ускорению реализации МП;</w:t>
      </w:r>
    </w:p>
    <w:p w:rsidR="00C23119" w:rsidRPr="00280F4D" w:rsidRDefault="00D722FC" w:rsidP="00C23119">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ежегодное внесение</w:t>
      </w:r>
      <w:r w:rsidR="00C23119" w:rsidRPr="00280F4D">
        <w:rPr>
          <w:rFonts w:ascii="Times New Roman" w:hAnsi="Times New Roman" w:cs="Times New Roman"/>
          <w:sz w:val="26"/>
          <w:szCs w:val="26"/>
        </w:rPr>
        <w:t xml:space="preserve"> в установленном пор</w:t>
      </w:r>
      <w:r>
        <w:rPr>
          <w:rFonts w:ascii="Times New Roman" w:hAnsi="Times New Roman" w:cs="Times New Roman"/>
          <w:sz w:val="26"/>
          <w:szCs w:val="26"/>
        </w:rPr>
        <w:t xml:space="preserve">ядке </w:t>
      </w:r>
      <w:r w:rsidR="00C23119" w:rsidRPr="00280F4D">
        <w:rPr>
          <w:rFonts w:ascii="Times New Roman" w:hAnsi="Times New Roman" w:cs="Times New Roman"/>
          <w:sz w:val="26"/>
          <w:szCs w:val="26"/>
        </w:rPr>
        <w:t>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сбор, систематизацию и обобщение аналитической информации о реализации программных мероприятий, осуществление мониторинга результатов реализации программных мероприятий.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Прогноз сводных показателей муниципальных заданий на оказание муниципальных услуг, оказываемых в рамках исполнения МП, представлен в приложении № 4 к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Механизм реализации мероприятий МП изложен в паспорте конкретных подпрограмм.</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 МП могут вноситься изменения с учетом возникновения проблем и изменения приоритетов в реформировании экономики муниципального образования город Норильск.</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Постановка цели МП и формирование механизма ее достижения осуществляется в соответствии со следующими законодательными актами: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Федеральным законом от 04.12.2007 № 329-ФЗ «О физической культуре и спорте в Российской Федерации»;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Указом Президента Российской Федерации от 24.03.2014 № 172 «О Всероссийском физкультурно-спортивном комплексе «Готов к труду и обороне» (ГТО)»;</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Постановлением Правительства Российской Федерации от 15.04.2014 № 302 «Об утверждении государственной Программы Российской Федерации «Развитие физической культуры и спорта»»;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Распоряжением Правительства Российской Федерации от 07.08.2009 № 1101-р «Об утверждении Стратегии развития физической культуры и спорта в Российской Федерации на период до 2020 года»;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Приказом Министерства спорта Российской Федерации от 27.12.2013 № 1125 «Об утверждении особенностей организации и осуществления образовательной, тренировочной и методической деятельности в области физической культуры и спорта»;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Законом Красноярского края от 21.12.2010 № 11-5566 «О физической культуре и спорте в Красноярском крае».</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FC5138"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FC5138">
        <w:rPr>
          <w:rFonts w:ascii="Times New Roman" w:hAnsi="Times New Roman" w:cs="Times New Roman"/>
          <w:sz w:val="26"/>
          <w:szCs w:val="26"/>
        </w:rPr>
        <w:t>5. РЕСУРСНОЕ ОБЕСПЕЧЕНИЕ МП</w:t>
      </w:r>
    </w:p>
    <w:p w:rsidR="00C23119" w:rsidRPr="00FC5138"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FC5138"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FC5138">
        <w:rPr>
          <w:rFonts w:ascii="Times New Roman" w:hAnsi="Times New Roman" w:cs="Times New Roman"/>
          <w:sz w:val="26"/>
          <w:szCs w:val="26"/>
        </w:rPr>
        <w:t xml:space="preserve">Распределение расходов по программным мероприятиям </w:t>
      </w:r>
      <w:r w:rsidR="00D722FC">
        <w:rPr>
          <w:rFonts w:ascii="Times New Roman" w:hAnsi="Times New Roman" w:cs="Times New Roman"/>
          <w:sz w:val="26"/>
          <w:szCs w:val="26"/>
        </w:rPr>
        <w:t xml:space="preserve">приведено в </w:t>
      </w:r>
      <w:r w:rsidR="00D722FC">
        <w:rPr>
          <w:rFonts w:ascii="Times New Roman" w:hAnsi="Times New Roman" w:cs="Times New Roman"/>
          <w:sz w:val="26"/>
          <w:szCs w:val="26"/>
        </w:rPr>
        <w:lastRenderedPageBreak/>
        <w:t>приложении № 5 к МП</w:t>
      </w:r>
      <w:r w:rsidRPr="00FC5138">
        <w:rPr>
          <w:rFonts w:ascii="Times New Roman" w:hAnsi="Times New Roman" w:cs="Times New Roman"/>
          <w:sz w:val="26"/>
          <w:szCs w:val="26"/>
        </w:rPr>
        <w:t xml:space="preserve"> с указанием главных распорядителей бюджетных средств, объемов и </w:t>
      </w:r>
      <w:r w:rsidR="00D722FC">
        <w:rPr>
          <w:rFonts w:ascii="Times New Roman" w:hAnsi="Times New Roman" w:cs="Times New Roman"/>
          <w:sz w:val="26"/>
          <w:szCs w:val="26"/>
        </w:rPr>
        <w:t xml:space="preserve">источников финансирования </w:t>
      </w:r>
      <w:r w:rsidRPr="00FC5138">
        <w:rPr>
          <w:rFonts w:ascii="Times New Roman" w:hAnsi="Times New Roman" w:cs="Times New Roman"/>
          <w:sz w:val="26"/>
          <w:szCs w:val="26"/>
        </w:rPr>
        <w:t>с разбивкой по годам.</w:t>
      </w:r>
    </w:p>
    <w:p w:rsidR="00C23119" w:rsidRPr="00FC5138"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FC5138"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FC5138">
        <w:rPr>
          <w:rFonts w:ascii="Times New Roman" w:hAnsi="Times New Roman" w:cs="Times New Roman"/>
          <w:sz w:val="26"/>
          <w:szCs w:val="26"/>
        </w:rPr>
        <w:t>6. ИНДИКАТОРЫ РЕЗУЛЬТАТИВНОСТИ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Значения целевых индикато</w:t>
      </w:r>
      <w:r w:rsidR="00D722FC">
        <w:rPr>
          <w:rFonts w:ascii="Times New Roman" w:hAnsi="Times New Roman" w:cs="Times New Roman"/>
          <w:sz w:val="26"/>
          <w:szCs w:val="26"/>
        </w:rPr>
        <w:t>ров результативности (показателей</w:t>
      </w:r>
      <w:r w:rsidRPr="00280F4D">
        <w:rPr>
          <w:rFonts w:ascii="Times New Roman" w:hAnsi="Times New Roman" w:cs="Times New Roman"/>
          <w:sz w:val="26"/>
          <w:szCs w:val="26"/>
        </w:rPr>
        <w:t>) МП по годам с указанием мероприятий, влияющих на их выполнение, приведены в приложении № 6 к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bookmarkStart w:id="0" w:name="P218"/>
      <w:bookmarkEnd w:id="0"/>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Default="00C23119"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0A32D5" w:rsidRDefault="000A32D5"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0A32D5" w:rsidRDefault="000A32D5"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562692" w:rsidRDefault="00562692"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0A32D5" w:rsidRPr="00280F4D" w:rsidRDefault="000A32D5" w:rsidP="00C23119">
      <w:pPr>
        <w:widowControl w:val="0"/>
        <w:autoSpaceDE w:val="0"/>
        <w:autoSpaceDN w:val="0"/>
        <w:spacing w:after="0" w:line="240" w:lineRule="auto"/>
        <w:ind w:left="5103"/>
        <w:jc w:val="right"/>
        <w:rPr>
          <w:rFonts w:ascii="Times New Roman" w:hAnsi="Times New Roman" w:cs="Times New Roman"/>
          <w:sz w:val="26"/>
          <w:szCs w:val="26"/>
          <w:highlight w:val="yellow"/>
        </w:rPr>
      </w:pPr>
    </w:p>
    <w:p w:rsidR="00C23119" w:rsidRPr="00280F4D" w:rsidRDefault="00C23119" w:rsidP="009A5B53">
      <w:pPr>
        <w:widowControl w:val="0"/>
        <w:autoSpaceDE w:val="0"/>
        <w:autoSpaceDN w:val="0"/>
        <w:spacing w:after="0" w:line="240" w:lineRule="auto"/>
        <w:ind w:left="5103"/>
        <w:rPr>
          <w:rFonts w:ascii="Times New Roman" w:hAnsi="Times New Roman" w:cs="Times New Roman"/>
          <w:sz w:val="26"/>
          <w:szCs w:val="26"/>
        </w:rPr>
      </w:pPr>
      <w:r w:rsidRPr="00280F4D">
        <w:rPr>
          <w:rFonts w:ascii="Times New Roman" w:hAnsi="Times New Roman" w:cs="Times New Roman"/>
          <w:sz w:val="26"/>
          <w:szCs w:val="26"/>
        </w:rPr>
        <w:lastRenderedPageBreak/>
        <w:t>Приложение № 1</w:t>
      </w:r>
    </w:p>
    <w:p w:rsidR="00C23119" w:rsidRPr="00280F4D" w:rsidRDefault="00C23119" w:rsidP="009A5B53">
      <w:pPr>
        <w:widowControl w:val="0"/>
        <w:autoSpaceDE w:val="0"/>
        <w:autoSpaceDN w:val="0"/>
        <w:spacing w:after="0" w:line="240" w:lineRule="auto"/>
        <w:ind w:left="5103"/>
        <w:rPr>
          <w:rFonts w:ascii="Times New Roman" w:hAnsi="Times New Roman" w:cs="Times New Roman"/>
          <w:sz w:val="26"/>
          <w:szCs w:val="26"/>
        </w:rPr>
      </w:pPr>
      <w:r w:rsidRPr="00280F4D">
        <w:rPr>
          <w:rFonts w:ascii="Times New Roman" w:hAnsi="Times New Roman" w:cs="Times New Roman"/>
          <w:sz w:val="26"/>
          <w:szCs w:val="26"/>
        </w:rPr>
        <w:t>к муниципальной Программе</w:t>
      </w:r>
    </w:p>
    <w:p w:rsidR="00C23119" w:rsidRPr="00280F4D" w:rsidRDefault="00C23119" w:rsidP="009A5B53">
      <w:pPr>
        <w:widowControl w:val="0"/>
        <w:autoSpaceDE w:val="0"/>
        <w:autoSpaceDN w:val="0"/>
        <w:spacing w:after="0" w:line="240" w:lineRule="auto"/>
        <w:ind w:left="5103"/>
        <w:rPr>
          <w:rFonts w:ascii="Times New Roman" w:hAnsi="Times New Roman" w:cs="Times New Roman"/>
          <w:sz w:val="26"/>
          <w:szCs w:val="26"/>
        </w:rPr>
      </w:pPr>
      <w:r w:rsidRPr="00280F4D">
        <w:rPr>
          <w:rFonts w:ascii="Times New Roman" w:hAnsi="Times New Roman" w:cs="Times New Roman"/>
          <w:sz w:val="26"/>
          <w:szCs w:val="26"/>
        </w:rPr>
        <w:t>«Развитие физической</w:t>
      </w:r>
    </w:p>
    <w:p w:rsidR="00C23119" w:rsidRPr="00280F4D" w:rsidRDefault="00C23119" w:rsidP="009A5B53">
      <w:pPr>
        <w:widowControl w:val="0"/>
        <w:autoSpaceDE w:val="0"/>
        <w:autoSpaceDN w:val="0"/>
        <w:spacing w:after="0" w:line="240" w:lineRule="auto"/>
        <w:ind w:left="5103"/>
        <w:rPr>
          <w:rFonts w:ascii="Times New Roman" w:hAnsi="Times New Roman" w:cs="Times New Roman"/>
          <w:sz w:val="26"/>
          <w:szCs w:val="26"/>
        </w:rPr>
      </w:pPr>
      <w:r w:rsidRPr="00280F4D">
        <w:rPr>
          <w:rFonts w:ascii="Times New Roman" w:hAnsi="Times New Roman" w:cs="Times New Roman"/>
          <w:sz w:val="26"/>
          <w:szCs w:val="26"/>
        </w:rPr>
        <w:t>культуры и спорта»,</w:t>
      </w:r>
    </w:p>
    <w:p w:rsidR="00C23119" w:rsidRPr="00280F4D" w:rsidRDefault="00C23119" w:rsidP="009A5B53">
      <w:pPr>
        <w:widowControl w:val="0"/>
        <w:autoSpaceDE w:val="0"/>
        <w:autoSpaceDN w:val="0"/>
        <w:spacing w:after="0" w:line="240" w:lineRule="auto"/>
        <w:ind w:left="5103"/>
        <w:rPr>
          <w:rFonts w:ascii="Times New Roman" w:hAnsi="Times New Roman" w:cs="Times New Roman"/>
          <w:sz w:val="26"/>
          <w:szCs w:val="26"/>
        </w:rPr>
      </w:pPr>
      <w:r w:rsidRPr="00280F4D">
        <w:rPr>
          <w:rFonts w:ascii="Times New Roman" w:hAnsi="Times New Roman" w:cs="Times New Roman"/>
          <w:sz w:val="26"/>
          <w:szCs w:val="26"/>
        </w:rPr>
        <w:t>утвержденной постановлением</w:t>
      </w:r>
    </w:p>
    <w:p w:rsidR="00C23119" w:rsidRPr="00280F4D" w:rsidRDefault="00C23119" w:rsidP="009A5B53">
      <w:pPr>
        <w:widowControl w:val="0"/>
        <w:autoSpaceDE w:val="0"/>
        <w:autoSpaceDN w:val="0"/>
        <w:spacing w:after="0" w:line="240" w:lineRule="auto"/>
        <w:ind w:left="5103"/>
        <w:rPr>
          <w:rFonts w:ascii="Times New Roman" w:hAnsi="Times New Roman" w:cs="Times New Roman"/>
          <w:sz w:val="26"/>
          <w:szCs w:val="26"/>
          <w:highlight w:val="yellow"/>
        </w:rPr>
      </w:pPr>
      <w:r w:rsidRPr="00280F4D">
        <w:rPr>
          <w:rFonts w:ascii="Times New Roman" w:hAnsi="Times New Roman" w:cs="Times New Roman"/>
          <w:sz w:val="26"/>
          <w:szCs w:val="26"/>
        </w:rPr>
        <w:t>Администрации города Норильска                                                                                                                                                                                                                                                                                                                                                                                                                                                                                                                                                                                                                                                                                                                                                                                                                                                                                                                                                                                                                                                                                                                                                                                                                                                                                                                                                                                                                                                                                                                                                                                                                                                                                                                                                                                                                                                                                                                                                                                                                                                                                                                                                                                                                                                                                                        от 30.11.2016 № 574</w:t>
      </w: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highlight w:val="yellow"/>
        </w:rPr>
      </w:pPr>
      <w:bookmarkStart w:id="1" w:name="P230"/>
      <w:bookmarkEnd w:id="1"/>
    </w:p>
    <w:p w:rsidR="00C23119" w:rsidRPr="00FC5138" w:rsidRDefault="00C23119" w:rsidP="00C23119">
      <w:pPr>
        <w:widowControl w:val="0"/>
        <w:autoSpaceDE w:val="0"/>
        <w:autoSpaceDN w:val="0"/>
        <w:spacing w:after="0" w:line="240" w:lineRule="auto"/>
        <w:jc w:val="center"/>
        <w:rPr>
          <w:rFonts w:ascii="Times New Roman" w:hAnsi="Times New Roman" w:cs="Times New Roman"/>
          <w:sz w:val="26"/>
          <w:szCs w:val="26"/>
        </w:rPr>
      </w:pPr>
      <w:r w:rsidRPr="00FC5138">
        <w:rPr>
          <w:rFonts w:ascii="Times New Roman" w:hAnsi="Times New Roman" w:cs="Times New Roman"/>
          <w:sz w:val="26"/>
          <w:szCs w:val="26"/>
        </w:rPr>
        <w:t>1. ПАСПОРТ</w:t>
      </w:r>
    </w:p>
    <w:p w:rsidR="00C23119" w:rsidRPr="00FC5138" w:rsidRDefault="00C23119" w:rsidP="00C23119">
      <w:pPr>
        <w:widowControl w:val="0"/>
        <w:autoSpaceDE w:val="0"/>
        <w:autoSpaceDN w:val="0"/>
        <w:spacing w:after="0" w:line="240" w:lineRule="auto"/>
        <w:jc w:val="center"/>
        <w:rPr>
          <w:rFonts w:ascii="Times New Roman" w:hAnsi="Times New Roman" w:cs="Times New Roman"/>
          <w:sz w:val="26"/>
          <w:szCs w:val="26"/>
        </w:rPr>
      </w:pPr>
      <w:r w:rsidRPr="00FC5138">
        <w:rPr>
          <w:rFonts w:ascii="Times New Roman" w:hAnsi="Times New Roman" w:cs="Times New Roman"/>
          <w:sz w:val="26"/>
          <w:szCs w:val="26"/>
        </w:rPr>
        <w:t>ПОДПРОГРАММЫ «РАЗВИТИЕ МАССОВОЙ ФИЗИЧЕСКОЙ</w:t>
      </w:r>
    </w:p>
    <w:p w:rsidR="00C23119" w:rsidRPr="00FC5138" w:rsidRDefault="00C23119" w:rsidP="00C23119">
      <w:pPr>
        <w:widowControl w:val="0"/>
        <w:autoSpaceDE w:val="0"/>
        <w:autoSpaceDN w:val="0"/>
        <w:spacing w:after="0" w:line="240" w:lineRule="auto"/>
        <w:jc w:val="center"/>
        <w:rPr>
          <w:rFonts w:ascii="Times New Roman" w:hAnsi="Times New Roman" w:cs="Times New Roman"/>
          <w:sz w:val="26"/>
          <w:szCs w:val="26"/>
        </w:rPr>
      </w:pPr>
      <w:r w:rsidRPr="00FC5138">
        <w:rPr>
          <w:rFonts w:ascii="Times New Roman" w:hAnsi="Times New Roman" w:cs="Times New Roman"/>
          <w:sz w:val="26"/>
          <w:szCs w:val="26"/>
        </w:rPr>
        <w:t>КУЛЬТУРЫ И СПОРТА»</w:t>
      </w:r>
    </w:p>
    <w:p w:rsidR="00C23119" w:rsidRPr="00FC5138" w:rsidRDefault="00C23119" w:rsidP="00C23119">
      <w:pPr>
        <w:widowControl w:val="0"/>
        <w:autoSpaceDE w:val="0"/>
        <w:autoSpaceDN w:val="0"/>
        <w:spacing w:after="0" w:line="240" w:lineRule="auto"/>
        <w:jc w:val="center"/>
        <w:rPr>
          <w:rFonts w:ascii="Times New Roman" w:hAnsi="Times New Roman" w:cs="Times New Roman"/>
          <w:sz w:val="26"/>
          <w:szCs w:val="26"/>
        </w:rPr>
      </w:pPr>
      <w:r w:rsidRPr="00FC5138">
        <w:rPr>
          <w:rFonts w:ascii="Times New Roman" w:hAnsi="Times New Roman" w:cs="Times New Roman"/>
          <w:sz w:val="26"/>
          <w:szCs w:val="26"/>
        </w:rPr>
        <w:t>(далее - подпрограмма)</w:t>
      </w:r>
    </w:p>
    <w:p w:rsidR="00C23119" w:rsidRPr="00FC5138" w:rsidRDefault="00C23119" w:rsidP="00C23119">
      <w:pPr>
        <w:widowControl w:val="0"/>
        <w:autoSpaceDE w:val="0"/>
        <w:autoSpaceDN w:val="0"/>
        <w:spacing w:after="0" w:line="240" w:lineRule="auto"/>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C23119" w:rsidRPr="00FC5138" w:rsidTr="00F26E6B">
        <w:tc>
          <w:tcPr>
            <w:tcW w:w="2324" w:type="dxa"/>
          </w:tcPr>
          <w:p w:rsidR="00C23119" w:rsidRPr="00FC5138" w:rsidRDefault="00C23119" w:rsidP="00F26E6B">
            <w:pPr>
              <w:widowControl w:val="0"/>
              <w:autoSpaceDE w:val="0"/>
              <w:autoSpaceDN w:val="0"/>
              <w:spacing w:after="0" w:line="240" w:lineRule="auto"/>
              <w:rPr>
                <w:rFonts w:ascii="Times New Roman" w:hAnsi="Times New Roman" w:cs="Times New Roman"/>
                <w:sz w:val="26"/>
                <w:szCs w:val="26"/>
              </w:rPr>
            </w:pPr>
            <w:r w:rsidRPr="00FC5138">
              <w:rPr>
                <w:rFonts w:ascii="Times New Roman" w:hAnsi="Times New Roman" w:cs="Times New Roman"/>
                <w:sz w:val="26"/>
                <w:szCs w:val="26"/>
              </w:rPr>
              <w:t xml:space="preserve">Соисполнитель МП </w:t>
            </w:r>
          </w:p>
        </w:tc>
        <w:tc>
          <w:tcPr>
            <w:tcW w:w="7257" w:type="dxa"/>
          </w:tcPr>
          <w:p w:rsidR="00C23119" w:rsidRPr="00FC5138" w:rsidRDefault="00C23119" w:rsidP="00F26E6B">
            <w:pPr>
              <w:widowControl w:val="0"/>
              <w:autoSpaceDE w:val="0"/>
              <w:autoSpaceDN w:val="0"/>
              <w:spacing w:after="0" w:line="240" w:lineRule="auto"/>
              <w:jc w:val="both"/>
              <w:rPr>
                <w:rFonts w:ascii="Times New Roman" w:hAnsi="Times New Roman" w:cs="Times New Roman"/>
                <w:sz w:val="26"/>
                <w:szCs w:val="26"/>
              </w:rPr>
            </w:pPr>
            <w:r w:rsidRPr="00FC5138">
              <w:rPr>
                <w:rFonts w:ascii="Times New Roman" w:hAnsi="Times New Roman" w:cs="Times New Roman"/>
                <w:sz w:val="26"/>
                <w:szCs w:val="26"/>
              </w:rPr>
              <w:t>Управление по спорту Администрации города Норильска.</w:t>
            </w:r>
          </w:p>
        </w:tc>
      </w:tr>
      <w:tr w:rsidR="00C23119" w:rsidRPr="00FC5138" w:rsidTr="00F26E6B">
        <w:tc>
          <w:tcPr>
            <w:tcW w:w="2324" w:type="dxa"/>
          </w:tcPr>
          <w:p w:rsidR="00C23119" w:rsidRPr="00FC5138" w:rsidRDefault="00C23119" w:rsidP="00F26E6B">
            <w:pPr>
              <w:widowControl w:val="0"/>
              <w:autoSpaceDE w:val="0"/>
              <w:autoSpaceDN w:val="0"/>
              <w:spacing w:after="0" w:line="240" w:lineRule="auto"/>
              <w:rPr>
                <w:rFonts w:ascii="Times New Roman" w:hAnsi="Times New Roman" w:cs="Times New Roman"/>
                <w:sz w:val="26"/>
                <w:szCs w:val="26"/>
              </w:rPr>
            </w:pPr>
            <w:r w:rsidRPr="00FC5138">
              <w:rPr>
                <w:rFonts w:ascii="Times New Roman" w:hAnsi="Times New Roman" w:cs="Times New Roman"/>
                <w:sz w:val="26"/>
                <w:szCs w:val="26"/>
              </w:rPr>
              <w:t>Участник подпрограммы МП</w:t>
            </w:r>
          </w:p>
        </w:tc>
        <w:tc>
          <w:tcPr>
            <w:tcW w:w="7257" w:type="dxa"/>
          </w:tcPr>
          <w:p w:rsidR="00C23119" w:rsidRPr="00FC5138" w:rsidRDefault="00C23119" w:rsidP="00F26E6B">
            <w:pPr>
              <w:widowControl w:val="0"/>
              <w:autoSpaceDE w:val="0"/>
              <w:autoSpaceDN w:val="0"/>
              <w:spacing w:after="0" w:line="240" w:lineRule="auto"/>
              <w:jc w:val="both"/>
              <w:rPr>
                <w:rFonts w:ascii="Times New Roman" w:hAnsi="Times New Roman" w:cs="Times New Roman"/>
                <w:sz w:val="26"/>
                <w:szCs w:val="26"/>
              </w:rPr>
            </w:pPr>
            <w:r w:rsidRPr="00FC5138">
              <w:rPr>
                <w:rFonts w:ascii="Times New Roman" w:hAnsi="Times New Roman" w:cs="Times New Roman"/>
                <w:sz w:val="26"/>
                <w:szCs w:val="26"/>
              </w:rPr>
              <w:t>Муниципальные бюджетные учреждения, подведомственные Управлению по спорту Администрации города Норильска.</w:t>
            </w:r>
          </w:p>
        </w:tc>
      </w:tr>
      <w:tr w:rsidR="00C23119" w:rsidRPr="00FC5138" w:rsidTr="00F26E6B">
        <w:tc>
          <w:tcPr>
            <w:tcW w:w="2324" w:type="dxa"/>
          </w:tcPr>
          <w:p w:rsidR="00C23119" w:rsidRPr="00FC5138" w:rsidRDefault="00C23119" w:rsidP="00F26E6B">
            <w:pPr>
              <w:widowControl w:val="0"/>
              <w:autoSpaceDE w:val="0"/>
              <w:autoSpaceDN w:val="0"/>
              <w:spacing w:after="0" w:line="240" w:lineRule="auto"/>
              <w:rPr>
                <w:rFonts w:ascii="Times New Roman" w:hAnsi="Times New Roman" w:cs="Times New Roman"/>
                <w:sz w:val="26"/>
                <w:szCs w:val="26"/>
              </w:rPr>
            </w:pPr>
            <w:r w:rsidRPr="00FC5138">
              <w:rPr>
                <w:rFonts w:ascii="Times New Roman" w:hAnsi="Times New Roman" w:cs="Times New Roman"/>
                <w:sz w:val="26"/>
                <w:szCs w:val="26"/>
              </w:rPr>
              <w:t>Цели подпрограммы МП</w:t>
            </w:r>
          </w:p>
        </w:tc>
        <w:tc>
          <w:tcPr>
            <w:tcW w:w="7257" w:type="dxa"/>
          </w:tcPr>
          <w:p w:rsidR="00C23119" w:rsidRPr="00FC5138" w:rsidRDefault="00C23119" w:rsidP="00F26E6B">
            <w:pPr>
              <w:widowControl w:val="0"/>
              <w:autoSpaceDE w:val="0"/>
              <w:autoSpaceDN w:val="0"/>
              <w:spacing w:after="0" w:line="240" w:lineRule="auto"/>
              <w:jc w:val="both"/>
              <w:rPr>
                <w:rFonts w:ascii="Times New Roman" w:hAnsi="Times New Roman" w:cs="Times New Roman"/>
                <w:sz w:val="26"/>
                <w:szCs w:val="26"/>
              </w:rPr>
            </w:pPr>
            <w:r w:rsidRPr="00FC5138">
              <w:rPr>
                <w:rFonts w:ascii="Times New Roman" w:hAnsi="Times New Roman" w:cs="Times New Roman"/>
                <w:sz w:val="26"/>
                <w:szCs w:val="26"/>
              </w:rPr>
              <w:t>Обеспечение условий для развития физической культуры и массового спорта на территории.</w:t>
            </w:r>
          </w:p>
        </w:tc>
      </w:tr>
      <w:tr w:rsidR="00C23119" w:rsidRPr="00280F4D" w:rsidTr="00F26E6B">
        <w:tc>
          <w:tcPr>
            <w:tcW w:w="2324" w:type="dxa"/>
          </w:tcPr>
          <w:p w:rsidR="00C23119" w:rsidRPr="00FC5138" w:rsidRDefault="00C23119" w:rsidP="00F26E6B">
            <w:pPr>
              <w:widowControl w:val="0"/>
              <w:autoSpaceDE w:val="0"/>
              <w:autoSpaceDN w:val="0"/>
              <w:spacing w:after="0" w:line="240" w:lineRule="auto"/>
              <w:rPr>
                <w:rFonts w:ascii="Times New Roman" w:hAnsi="Times New Roman" w:cs="Times New Roman"/>
                <w:sz w:val="26"/>
                <w:szCs w:val="26"/>
              </w:rPr>
            </w:pPr>
            <w:r w:rsidRPr="00FC5138">
              <w:rPr>
                <w:rFonts w:ascii="Times New Roman" w:hAnsi="Times New Roman" w:cs="Times New Roman"/>
                <w:sz w:val="26"/>
                <w:szCs w:val="26"/>
              </w:rPr>
              <w:t>Задачи подпрограммы МП</w:t>
            </w:r>
          </w:p>
        </w:tc>
        <w:tc>
          <w:tcPr>
            <w:tcW w:w="7257" w:type="dxa"/>
          </w:tcPr>
          <w:p w:rsidR="00C23119" w:rsidRPr="00FC5138" w:rsidRDefault="00C23119" w:rsidP="00F26E6B">
            <w:pPr>
              <w:widowControl w:val="0"/>
              <w:autoSpaceDE w:val="0"/>
              <w:autoSpaceDN w:val="0"/>
              <w:spacing w:after="0" w:line="240" w:lineRule="auto"/>
              <w:jc w:val="both"/>
              <w:rPr>
                <w:rFonts w:ascii="Times New Roman" w:hAnsi="Times New Roman" w:cs="Times New Roman"/>
                <w:sz w:val="26"/>
                <w:szCs w:val="26"/>
              </w:rPr>
            </w:pPr>
            <w:r w:rsidRPr="00FC5138">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rsidR="00C23119" w:rsidRPr="00FC5138" w:rsidRDefault="00C23119" w:rsidP="00F26E6B">
            <w:pPr>
              <w:widowControl w:val="0"/>
              <w:autoSpaceDE w:val="0"/>
              <w:autoSpaceDN w:val="0"/>
              <w:spacing w:after="0" w:line="240" w:lineRule="auto"/>
              <w:jc w:val="both"/>
              <w:rPr>
                <w:rFonts w:ascii="Times New Roman" w:hAnsi="Times New Roman" w:cs="Times New Roman"/>
                <w:sz w:val="26"/>
                <w:szCs w:val="26"/>
              </w:rPr>
            </w:pPr>
            <w:r w:rsidRPr="00FC5138">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Норильск в соревнованиях краевого, российского и международного уровней.</w:t>
            </w:r>
          </w:p>
          <w:p w:rsidR="00C23119" w:rsidRPr="00FC5138" w:rsidRDefault="00C23119" w:rsidP="00F26E6B">
            <w:pPr>
              <w:widowControl w:val="0"/>
              <w:autoSpaceDE w:val="0"/>
              <w:autoSpaceDN w:val="0"/>
              <w:spacing w:after="0" w:line="240" w:lineRule="auto"/>
              <w:jc w:val="both"/>
              <w:rPr>
                <w:rFonts w:ascii="Times New Roman" w:hAnsi="Times New Roman" w:cs="Times New Roman"/>
                <w:sz w:val="26"/>
                <w:szCs w:val="26"/>
              </w:rPr>
            </w:pPr>
            <w:r w:rsidRPr="00FC5138">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rsidR="00C23119" w:rsidRPr="00FC5138" w:rsidRDefault="00C23119" w:rsidP="00F26E6B">
            <w:pPr>
              <w:widowControl w:val="0"/>
              <w:autoSpaceDE w:val="0"/>
              <w:autoSpaceDN w:val="0"/>
              <w:spacing w:after="0" w:line="240" w:lineRule="auto"/>
              <w:jc w:val="both"/>
              <w:rPr>
                <w:rFonts w:ascii="Times New Roman" w:hAnsi="Times New Roman" w:cs="Times New Roman"/>
                <w:sz w:val="26"/>
                <w:szCs w:val="26"/>
              </w:rPr>
            </w:pPr>
            <w:r w:rsidRPr="00FC5138">
              <w:rPr>
                <w:rFonts w:ascii="Times New Roman" w:hAnsi="Times New Roman" w:cs="Times New Roman"/>
                <w:sz w:val="26"/>
                <w:szCs w:val="26"/>
              </w:rPr>
              <w:t>4. Повышение эффективности физкультурно-спортивной работы с населением муниципального образования город Норильск по месту жительства.</w:t>
            </w:r>
          </w:p>
        </w:tc>
      </w:tr>
      <w:tr w:rsidR="00C23119" w:rsidRPr="00280F4D" w:rsidTr="00F26E6B">
        <w:tc>
          <w:tcPr>
            <w:tcW w:w="2324" w:type="dxa"/>
            <w:tcBorders>
              <w:bottom w:val="single" w:sz="4" w:space="0" w:color="auto"/>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Срок реализации подпрограммы МП</w:t>
            </w:r>
          </w:p>
        </w:tc>
        <w:tc>
          <w:tcPr>
            <w:tcW w:w="7257" w:type="dxa"/>
            <w:tcBorders>
              <w:bottom w:val="single" w:sz="4" w:space="0" w:color="auto"/>
            </w:tcBorders>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2017 – 2022 годы.</w:t>
            </w:r>
          </w:p>
        </w:tc>
      </w:tr>
      <w:tr w:rsidR="00C23119" w:rsidRPr="00280F4D" w:rsidTr="00F26E6B">
        <w:tblPrEx>
          <w:tblBorders>
            <w:insideH w:val="nil"/>
          </w:tblBorders>
        </w:tblPrEx>
        <w:tc>
          <w:tcPr>
            <w:tcW w:w="2324" w:type="dxa"/>
            <w:tcBorders>
              <w:top w:val="single" w:sz="4" w:space="0" w:color="auto"/>
              <w:bottom w:val="single" w:sz="4" w:space="0" w:color="auto"/>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highlight w:val="yellow"/>
              </w:rPr>
            </w:pPr>
            <w:r w:rsidRPr="009E7A5E">
              <w:rPr>
                <w:rFonts w:ascii="Times New Roman" w:hAnsi="Times New Roman" w:cs="Times New Roman"/>
                <w:sz w:val="26"/>
                <w:szCs w:val="26"/>
              </w:rPr>
              <w:t>Объемы и источник финансирования подпрограммы МП по годам реализации (тыс. руб.)</w:t>
            </w:r>
          </w:p>
        </w:tc>
        <w:tc>
          <w:tcPr>
            <w:tcW w:w="7257" w:type="dxa"/>
            <w:tcBorders>
              <w:top w:val="single" w:sz="4" w:space="0" w:color="auto"/>
              <w:bottom w:val="single" w:sz="4" w:space="0" w:color="auto"/>
            </w:tcBorders>
          </w:tcPr>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Объем фи</w:t>
            </w:r>
            <w:r w:rsidR="00787AC1">
              <w:rPr>
                <w:rFonts w:ascii="Times New Roman" w:hAnsi="Times New Roman" w:cs="Times New Roman"/>
                <w:sz w:val="26"/>
                <w:szCs w:val="26"/>
              </w:rPr>
              <w:t>нансирования всего: 2 798 406,2</w:t>
            </w:r>
            <w:r w:rsidRPr="00FC5138">
              <w:rPr>
                <w:rFonts w:ascii="Times New Roman" w:hAnsi="Times New Roman" w:cs="Times New Roman"/>
                <w:sz w:val="26"/>
                <w:szCs w:val="26"/>
              </w:rPr>
              <w:t xml:space="preserve"> тыс. руб.;</w:t>
            </w:r>
          </w:p>
          <w:p w:rsidR="00FC5138" w:rsidRPr="00FC5138" w:rsidRDefault="00787AC1" w:rsidP="00FC5138">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1 682 990,9</w:t>
            </w:r>
            <w:r w:rsidR="00FC5138" w:rsidRPr="00FC5138">
              <w:rPr>
                <w:rFonts w:ascii="Times New Roman" w:hAnsi="Times New Roman" w:cs="Times New Roman"/>
                <w:sz w:val="26"/>
                <w:szCs w:val="26"/>
              </w:rPr>
              <w:t xml:space="preserve"> тыс. руб.;</w:t>
            </w:r>
          </w:p>
          <w:p w:rsidR="00FC5138" w:rsidRPr="00FC5138" w:rsidRDefault="009E7A5E" w:rsidP="00FC5138">
            <w:pPr>
              <w:pStyle w:val="ConsPlusNormal"/>
              <w:rPr>
                <w:rFonts w:ascii="Times New Roman" w:hAnsi="Times New Roman" w:cs="Times New Roman"/>
                <w:sz w:val="26"/>
                <w:szCs w:val="26"/>
              </w:rPr>
            </w:pPr>
            <w:r>
              <w:rPr>
                <w:rFonts w:ascii="Times New Roman" w:hAnsi="Times New Roman" w:cs="Times New Roman"/>
                <w:sz w:val="26"/>
                <w:szCs w:val="26"/>
              </w:rPr>
              <w:t>краевой бюджет – 690 771,3</w:t>
            </w:r>
            <w:r w:rsidR="00FC5138" w:rsidRPr="00FC5138">
              <w:rPr>
                <w:rFonts w:ascii="Times New Roman" w:hAnsi="Times New Roman" w:cs="Times New Roman"/>
                <w:sz w:val="26"/>
                <w:szCs w:val="26"/>
              </w:rPr>
              <w:t xml:space="preserve">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в</w:t>
            </w:r>
            <w:r w:rsidR="009E7A5E">
              <w:rPr>
                <w:rFonts w:ascii="Times New Roman" w:hAnsi="Times New Roman" w:cs="Times New Roman"/>
                <w:sz w:val="26"/>
                <w:szCs w:val="26"/>
              </w:rPr>
              <w:t>небюджетные средства – 424 644,0</w:t>
            </w:r>
            <w:r w:rsidRPr="00FC5138">
              <w:rPr>
                <w:rFonts w:ascii="Times New Roman" w:hAnsi="Times New Roman" w:cs="Times New Roman"/>
                <w:sz w:val="26"/>
                <w:szCs w:val="26"/>
              </w:rPr>
              <w:t xml:space="preserve">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в том числе:</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2017 год всего: 406 658,4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местный бюджет – 132 093,0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краевой бюджет – 212 835,3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внебюджетные средства – 61 730,1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2018 год всего: 452 649,2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lastRenderedPageBreak/>
              <w:t>местный бюджет – 158 389,3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краевой бюджет – 223 120,0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внебюджетные средства – 71 139,9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2019 год всего: 479 513,6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местный бюджет – 160 547,6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краевой бюджет – 244 075,5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внебюджетные средства – 74 890,5 тыс. руб.;</w:t>
            </w:r>
          </w:p>
          <w:p w:rsidR="00FC5138" w:rsidRPr="00FC5138" w:rsidRDefault="00787AC1" w:rsidP="00FC5138">
            <w:pPr>
              <w:pStyle w:val="ConsPlusNormal"/>
              <w:rPr>
                <w:rFonts w:ascii="Times New Roman" w:hAnsi="Times New Roman" w:cs="Times New Roman"/>
                <w:sz w:val="26"/>
                <w:szCs w:val="26"/>
              </w:rPr>
            </w:pPr>
            <w:r>
              <w:rPr>
                <w:rFonts w:ascii="Times New Roman" w:hAnsi="Times New Roman" w:cs="Times New Roman"/>
                <w:sz w:val="26"/>
                <w:szCs w:val="26"/>
              </w:rPr>
              <w:t>2020 год всего: 500 142,8</w:t>
            </w:r>
            <w:r w:rsidR="00FC5138" w:rsidRPr="00FC5138">
              <w:rPr>
                <w:rFonts w:ascii="Times New Roman" w:hAnsi="Times New Roman" w:cs="Times New Roman"/>
                <w:sz w:val="26"/>
                <w:szCs w:val="26"/>
              </w:rPr>
              <w:t xml:space="preserve"> тыс. руб.;</w:t>
            </w:r>
          </w:p>
          <w:p w:rsidR="00FC5138" w:rsidRPr="00FC5138" w:rsidRDefault="00787AC1" w:rsidP="00FC5138">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417 107,8</w:t>
            </w:r>
            <w:r w:rsidR="00FC5138" w:rsidRPr="00FC5138">
              <w:rPr>
                <w:rFonts w:ascii="Times New Roman" w:hAnsi="Times New Roman" w:cs="Times New Roman"/>
                <w:sz w:val="26"/>
                <w:szCs w:val="26"/>
              </w:rPr>
              <w:t xml:space="preserve"> тыс. руб.;</w:t>
            </w:r>
          </w:p>
          <w:p w:rsidR="00FC5138" w:rsidRPr="00FC5138" w:rsidRDefault="009E7A5E" w:rsidP="00FC5138">
            <w:pPr>
              <w:pStyle w:val="ConsPlusNormal"/>
              <w:rPr>
                <w:rFonts w:ascii="Times New Roman" w:hAnsi="Times New Roman" w:cs="Times New Roman"/>
                <w:sz w:val="26"/>
                <w:szCs w:val="26"/>
              </w:rPr>
            </w:pPr>
            <w:r>
              <w:rPr>
                <w:rFonts w:ascii="Times New Roman" w:hAnsi="Times New Roman" w:cs="Times New Roman"/>
                <w:sz w:val="26"/>
                <w:szCs w:val="26"/>
              </w:rPr>
              <w:t>краевой бюджет – 10 740,5</w:t>
            </w:r>
            <w:r w:rsidR="00FC5138" w:rsidRPr="00FC5138">
              <w:rPr>
                <w:rFonts w:ascii="Times New Roman" w:hAnsi="Times New Roman" w:cs="Times New Roman"/>
                <w:sz w:val="26"/>
                <w:szCs w:val="26"/>
              </w:rPr>
              <w:t xml:space="preserve"> тыс. руб.;</w:t>
            </w:r>
          </w:p>
          <w:p w:rsidR="00FC5138" w:rsidRDefault="009E7A5E" w:rsidP="00FC5138">
            <w:pPr>
              <w:pStyle w:val="ConsPlusNormal"/>
              <w:rPr>
                <w:rFonts w:ascii="Times New Roman" w:hAnsi="Times New Roman" w:cs="Times New Roman"/>
                <w:sz w:val="26"/>
                <w:szCs w:val="26"/>
              </w:rPr>
            </w:pPr>
            <w:r>
              <w:rPr>
                <w:rFonts w:ascii="Times New Roman" w:hAnsi="Times New Roman" w:cs="Times New Roman"/>
                <w:sz w:val="26"/>
                <w:szCs w:val="26"/>
              </w:rPr>
              <w:t>внебюджетные средства – 72 294,5</w:t>
            </w:r>
            <w:r w:rsidR="00FC5138" w:rsidRPr="00FC5138">
              <w:rPr>
                <w:rFonts w:ascii="Times New Roman" w:hAnsi="Times New Roman" w:cs="Times New Roman"/>
                <w:sz w:val="26"/>
                <w:szCs w:val="26"/>
              </w:rPr>
              <w:t xml:space="preserve"> тыс. руб.;</w:t>
            </w:r>
          </w:p>
          <w:p w:rsidR="00FC5138" w:rsidRPr="00FC5138" w:rsidRDefault="00787AC1" w:rsidP="00FC5138">
            <w:pPr>
              <w:pStyle w:val="ConsPlusNormal"/>
              <w:rPr>
                <w:rFonts w:ascii="Times New Roman" w:hAnsi="Times New Roman" w:cs="Times New Roman"/>
                <w:sz w:val="26"/>
                <w:szCs w:val="26"/>
              </w:rPr>
            </w:pPr>
            <w:r>
              <w:rPr>
                <w:rFonts w:ascii="Times New Roman" w:hAnsi="Times New Roman" w:cs="Times New Roman"/>
                <w:sz w:val="26"/>
                <w:szCs w:val="26"/>
              </w:rPr>
              <w:t>2021 год всего: 478 279,1</w:t>
            </w:r>
            <w:r w:rsidR="00FC5138" w:rsidRPr="00FC5138">
              <w:rPr>
                <w:rFonts w:ascii="Times New Roman" w:hAnsi="Times New Roman" w:cs="Times New Roman"/>
                <w:sz w:val="26"/>
                <w:szCs w:val="26"/>
              </w:rPr>
              <w:t xml:space="preserve"> тыс. руб.;</w:t>
            </w:r>
          </w:p>
          <w:p w:rsidR="00FC5138" w:rsidRPr="00FC5138" w:rsidRDefault="009E7A5E" w:rsidP="00FC5138">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w:t>
            </w:r>
            <w:r w:rsidR="00787AC1">
              <w:rPr>
                <w:rFonts w:ascii="Times New Roman" w:hAnsi="Times New Roman" w:cs="Times New Roman"/>
                <w:sz w:val="26"/>
                <w:szCs w:val="26"/>
              </w:rPr>
              <w:t xml:space="preserve"> – 405 984,6</w:t>
            </w:r>
            <w:r w:rsidR="00FC5138" w:rsidRPr="00FC5138">
              <w:rPr>
                <w:rFonts w:ascii="Times New Roman" w:hAnsi="Times New Roman" w:cs="Times New Roman"/>
                <w:sz w:val="26"/>
                <w:szCs w:val="26"/>
              </w:rPr>
              <w:t xml:space="preserve"> тыс. руб.;</w:t>
            </w:r>
          </w:p>
          <w:p w:rsidR="00FC5138"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внебюджетны</w:t>
            </w:r>
            <w:r w:rsidR="009E7A5E">
              <w:rPr>
                <w:rFonts w:ascii="Times New Roman" w:hAnsi="Times New Roman" w:cs="Times New Roman"/>
                <w:sz w:val="26"/>
                <w:szCs w:val="26"/>
              </w:rPr>
              <w:t>е средства – 72 294,5</w:t>
            </w:r>
            <w:r>
              <w:rPr>
                <w:rFonts w:ascii="Times New Roman" w:hAnsi="Times New Roman" w:cs="Times New Roman"/>
                <w:sz w:val="26"/>
                <w:szCs w:val="26"/>
              </w:rPr>
              <w:t xml:space="preserve"> тыс. руб.;</w:t>
            </w:r>
          </w:p>
          <w:p w:rsidR="00FC5138" w:rsidRPr="00FC5138" w:rsidRDefault="00FC5138" w:rsidP="00FC5138">
            <w:pPr>
              <w:pStyle w:val="ConsPlusNormal"/>
              <w:rPr>
                <w:rFonts w:ascii="Times New Roman" w:hAnsi="Times New Roman" w:cs="Times New Roman"/>
                <w:sz w:val="26"/>
                <w:szCs w:val="26"/>
              </w:rPr>
            </w:pPr>
            <w:r>
              <w:rPr>
                <w:rFonts w:ascii="Times New Roman" w:hAnsi="Times New Roman" w:cs="Times New Roman"/>
                <w:sz w:val="26"/>
                <w:szCs w:val="26"/>
              </w:rPr>
              <w:t>2022</w:t>
            </w:r>
            <w:r w:rsidR="00787AC1">
              <w:rPr>
                <w:rFonts w:ascii="Times New Roman" w:hAnsi="Times New Roman" w:cs="Times New Roman"/>
                <w:sz w:val="26"/>
                <w:szCs w:val="26"/>
              </w:rPr>
              <w:t xml:space="preserve"> год всего: 481 163,1</w:t>
            </w:r>
            <w:r w:rsidRPr="00FC5138">
              <w:rPr>
                <w:rFonts w:ascii="Times New Roman" w:hAnsi="Times New Roman" w:cs="Times New Roman"/>
                <w:sz w:val="26"/>
                <w:szCs w:val="26"/>
              </w:rPr>
              <w:t xml:space="preserve"> тыс. руб.;</w:t>
            </w:r>
          </w:p>
          <w:p w:rsidR="00FC5138" w:rsidRPr="00FC5138" w:rsidRDefault="00787AC1" w:rsidP="00FC5138">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408 868,6</w:t>
            </w:r>
            <w:r w:rsidR="00FC5138" w:rsidRPr="00FC5138">
              <w:rPr>
                <w:rFonts w:ascii="Times New Roman" w:hAnsi="Times New Roman" w:cs="Times New Roman"/>
                <w:sz w:val="26"/>
                <w:szCs w:val="26"/>
              </w:rPr>
              <w:t xml:space="preserve"> тыс. руб.;</w:t>
            </w:r>
          </w:p>
          <w:p w:rsidR="00FC5138" w:rsidRPr="00FC5138" w:rsidRDefault="009E7A5E" w:rsidP="00FC5138">
            <w:pPr>
              <w:pStyle w:val="ConsPlusNormal"/>
              <w:rPr>
                <w:rFonts w:ascii="Times New Roman" w:hAnsi="Times New Roman" w:cs="Times New Roman"/>
                <w:sz w:val="26"/>
                <w:szCs w:val="26"/>
              </w:rPr>
            </w:pPr>
            <w:r>
              <w:rPr>
                <w:rFonts w:ascii="Times New Roman" w:hAnsi="Times New Roman" w:cs="Times New Roman"/>
                <w:sz w:val="26"/>
                <w:szCs w:val="26"/>
              </w:rPr>
              <w:t>внебюджетные средства – 72 294,5</w:t>
            </w:r>
            <w:r w:rsidR="00FC5138" w:rsidRPr="00FC5138">
              <w:rPr>
                <w:rFonts w:ascii="Times New Roman" w:hAnsi="Times New Roman" w:cs="Times New Roman"/>
                <w:sz w:val="26"/>
                <w:szCs w:val="26"/>
              </w:rPr>
              <w:t xml:space="preserve"> тыс. руб.</w:t>
            </w:r>
          </w:p>
          <w:p w:rsidR="00C23119" w:rsidRPr="00FC5138" w:rsidRDefault="00FC5138" w:rsidP="00FC5138">
            <w:pPr>
              <w:pStyle w:val="ConsPlusNormal"/>
              <w:rPr>
                <w:rFonts w:ascii="Times New Roman" w:hAnsi="Times New Roman" w:cs="Times New Roman"/>
                <w:sz w:val="26"/>
                <w:szCs w:val="26"/>
              </w:rPr>
            </w:pPr>
            <w:r w:rsidRPr="00FC5138">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C23119" w:rsidRPr="00280F4D" w:rsidTr="00F26E6B">
        <w:tblPrEx>
          <w:tblBorders>
            <w:insideH w:val="nil"/>
          </w:tblBorders>
        </w:tblPrEx>
        <w:tc>
          <w:tcPr>
            <w:tcW w:w="2324" w:type="dxa"/>
            <w:tcBorders>
              <w:top w:val="single" w:sz="4" w:space="0" w:color="auto"/>
              <w:bottom w:val="single" w:sz="4" w:space="0" w:color="auto"/>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highlight w:val="yellow"/>
              </w:rPr>
            </w:pPr>
            <w:r w:rsidRPr="00280F4D">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Borders>
              <w:top w:val="single" w:sz="4" w:space="0" w:color="auto"/>
              <w:bottom w:val="single" w:sz="4" w:space="0" w:color="auto"/>
            </w:tcBorders>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1. Численность п</w:t>
            </w:r>
            <w:r w:rsidR="001659D6">
              <w:rPr>
                <w:rFonts w:ascii="Times New Roman" w:hAnsi="Times New Roman" w:cs="Times New Roman"/>
                <w:sz w:val="26"/>
                <w:szCs w:val="26"/>
              </w:rPr>
              <w:t>остоянно занимающегося</w:t>
            </w:r>
            <w:r w:rsidRPr="00280F4D">
              <w:rPr>
                <w:rFonts w:ascii="Times New Roman" w:hAnsi="Times New Roman" w:cs="Times New Roman"/>
                <w:sz w:val="26"/>
                <w:szCs w:val="26"/>
              </w:rPr>
              <w:t xml:space="preserve"> населения на базе спортивных учреждений </w:t>
            </w:r>
            <w:r w:rsidR="006F44FC" w:rsidRPr="00280F4D">
              <w:rPr>
                <w:rFonts w:ascii="Times New Roman" w:hAnsi="Times New Roman" w:cs="Times New Roman"/>
                <w:sz w:val="26"/>
                <w:szCs w:val="26"/>
              </w:rPr>
              <w:t>составляет 74 842 человек к 2022</w:t>
            </w:r>
            <w:r w:rsidRPr="00280F4D">
              <w:rPr>
                <w:rFonts w:ascii="Times New Roman" w:hAnsi="Times New Roman" w:cs="Times New Roman"/>
                <w:sz w:val="26"/>
                <w:szCs w:val="26"/>
              </w:rPr>
              <w:t xml:space="preserve"> году.</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 Сохранение доли лиц с ограниченными возможностями здоровья, систематически занимающихся физической культурой и спортом на уро</w:t>
            </w:r>
            <w:r w:rsidR="001659D6">
              <w:rPr>
                <w:rFonts w:ascii="Times New Roman" w:hAnsi="Times New Roman" w:cs="Times New Roman"/>
                <w:sz w:val="26"/>
                <w:szCs w:val="26"/>
              </w:rPr>
              <w:t>вне 8,2</w:t>
            </w:r>
            <w:r w:rsidRPr="00280F4D">
              <w:rPr>
                <w:rFonts w:ascii="Times New Roman" w:hAnsi="Times New Roman" w:cs="Times New Roman"/>
                <w:sz w:val="26"/>
                <w:szCs w:val="26"/>
              </w:rPr>
              <w:t xml:space="preserve"> % ежегодно от их общего числа.</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3. Сохранение количества выез</w:t>
            </w:r>
            <w:r w:rsidR="007B566B" w:rsidRPr="00280F4D">
              <w:rPr>
                <w:rFonts w:ascii="Times New Roman" w:hAnsi="Times New Roman" w:cs="Times New Roman"/>
                <w:sz w:val="26"/>
                <w:szCs w:val="26"/>
              </w:rPr>
              <w:t>дных соревнований на уровне 175</w:t>
            </w:r>
            <w:r w:rsidRPr="00280F4D">
              <w:rPr>
                <w:rFonts w:ascii="Times New Roman" w:hAnsi="Times New Roman" w:cs="Times New Roman"/>
                <w:sz w:val="26"/>
                <w:szCs w:val="26"/>
              </w:rPr>
              <w:t xml:space="preserve"> мероприятий ежегодно.</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4. Сохранение количества физкультурно-оздоровительных и спортивных мероприятий, проведенных на территории, на уровне 550 мероприятий.</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highlight w:val="yellow"/>
              </w:rPr>
            </w:pPr>
            <w:r w:rsidRPr="00280F4D">
              <w:rPr>
                <w:rFonts w:ascii="Times New Roman" w:hAnsi="Times New Roman" w:cs="Times New Roman"/>
                <w:sz w:val="26"/>
                <w:szCs w:val="26"/>
              </w:rPr>
              <w:t>5. Доля граждан, выполнивших нормативы Всероссийского физкультурно-спортивного комплекса «Готов к труду и обороне» (ГТО), от общей численности населения, принявшего участие в сдаче нормативов Всероссийского физкультурно-спортивного комплекса «Готов к тру</w:t>
            </w:r>
            <w:r w:rsidR="00FA4F5F" w:rsidRPr="00280F4D">
              <w:rPr>
                <w:rFonts w:ascii="Times New Roman" w:hAnsi="Times New Roman" w:cs="Times New Roman"/>
                <w:sz w:val="26"/>
                <w:szCs w:val="26"/>
              </w:rPr>
              <w:t>ду и обороне» (ГТО), составит 47</w:t>
            </w:r>
            <w:r w:rsidRPr="00280F4D">
              <w:rPr>
                <w:rFonts w:ascii="Times New Roman" w:hAnsi="Times New Roman" w:cs="Times New Roman"/>
                <w:sz w:val="26"/>
                <w:szCs w:val="26"/>
              </w:rPr>
              <w:t xml:space="preserve"> </w:t>
            </w:r>
            <w:r w:rsidR="00535407" w:rsidRPr="00280F4D">
              <w:rPr>
                <w:rFonts w:ascii="Times New Roman" w:hAnsi="Times New Roman" w:cs="Times New Roman"/>
                <w:sz w:val="26"/>
                <w:szCs w:val="26"/>
              </w:rPr>
              <w:t>% к 2022</w:t>
            </w:r>
            <w:r w:rsidRPr="00280F4D">
              <w:rPr>
                <w:rFonts w:ascii="Times New Roman" w:hAnsi="Times New Roman" w:cs="Times New Roman"/>
                <w:sz w:val="26"/>
                <w:szCs w:val="26"/>
              </w:rPr>
              <w:t xml:space="preserve"> году.</w:t>
            </w:r>
          </w:p>
        </w:tc>
      </w:tr>
    </w:tbl>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2. ТЕКУЩЕЕ СОСТОЯНИЕ</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Физическая культура и спорт</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 экстремальных условиях Крайнего Севера физическая культура и спорт имеют первостепенное значение в системе сохранения здоровья и обеспечении работоспособности человека.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Под развитием физической культуры и спорта понимается совокупность мер политического, социально-экономического, научного и организационно-управленческого характера, направленных на увеличение числа граждан, занимающихся физической культурой и спортом, сохранение и повышение </w:t>
      </w:r>
      <w:r w:rsidRPr="00280F4D">
        <w:rPr>
          <w:rFonts w:ascii="Times New Roman" w:hAnsi="Times New Roman" w:cs="Times New Roman"/>
          <w:sz w:val="26"/>
          <w:szCs w:val="26"/>
        </w:rPr>
        <w:lastRenderedPageBreak/>
        <w:t>физической подготовленности, физического воспитания и образования каждого человека, подготовку спортсменов высокого класса.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Осуществление этих мер способствует:</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укреплению здоровья и снижению заболеваемости жителей;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проведению рационального досуга;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эффективному использованию средств физической культуры и спорта по предупреждению наркомании, алкоголизма, </w:t>
      </w:r>
      <w:proofErr w:type="spellStart"/>
      <w:r w:rsidRPr="00280F4D">
        <w:rPr>
          <w:rFonts w:ascii="Times New Roman" w:hAnsi="Times New Roman" w:cs="Times New Roman"/>
          <w:sz w:val="26"/>
          <w:szCs w:val="26"/>
        </w:rPr>
        <w:t>табакокурения</w:t>
      </w:r>
      <w:proofErr w:type="spellEnd"/>
      <w:r w:rsidRPr="00280F4D">
        <w:rPr>
          <w:rFonts w:ascii="Times New Roman" w:hAnsi="Times New Roman" w:cs="Times New Roman"/>
          <w:sz w:val="26"/>
          <w:szCs w:val="26"/>
        </w:rPr>
        <w:t>, правонарушений среди молодежи;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достойному выступлению нори</w:t>
      </w:r>
      <w:r w:rsidR="00D722FC">
        <w:rPr>
          <w:rFonts w:ascii="Times New Roman" w:hAnsi="Times New Roman" w:cs="Times New Roman"/>
          <w:sz w:val="26"/>
          <w:szCs w:val="26"/>
        </w:rPr>
        <w:t>льских спортсменов на краевых, р</w:t>
      </w:r>
      <w:r w:rsidRPr="00280F4D">
        <w:rPr>
          <w:rFonts w:ascii="Times New Roman" w:hAnsi="Times New Roman" w:cs="Times New Roman"/>
          <w:sz w:val="26"/>
          <w:szCs w:val="26"/>
        </w:rPr>
        <w:t>оссийских и международных соревнованиях.</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Приоритетным направлением в работе Управления является привлечение максимального количества населения к систематическим занятиям физической культурой и спортом, а также планомерная работа по дальнейшему развитию физкультурно-оздоровительной работы по месту жительства населения муниципального образования город Норильск и осуществление принципа доступности физкультурно-оздоровительных услуг для всех слоев населения.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Муниципальная сеть спортивных учреждений для занятий физической культурой и спортом всех слоев населения представлена 6 спортивными учреждениями:</w:t>
      </w:r>
    </w:p>
    <w:p w:rsidR="00C23119" w:rsidRPr="00280F4D" w:rsidRDefault="00C23119" w:rsidP="00C23119">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«Дворец спорта «Арктика»</w:t>
      </w:r>
    </w:p>
    <w:p w:rsidR="00C23119" w:rsidRPr="00280F4D" w:rsidRDefault="00C23119" w:rsidP="00C23119">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(«Крытый каток «Льдинка», «Дворец спорта «Арктика» корпус</w:t>
      </w:r>
      <w:r w:rsidR="00D722FC">
        <w:rPr>
          <w:rFonts w:ascii="Times New Roman" w:hAnsi="Times New Roman" w:cs="Times New Roman"/>
          <w:sz w:val="26"/>
          <w:szCs w:val="26"/>
        </w:rPr>
        <w:t>а</w:t>
      </w:r>
      <w:r w:rsidRPr="00280F4D">
        <w:rPr>
          <w:rFonts w:ascii="Times New Roman" w:hAnsi="Times New Roman" w:cs="Times New Roman"/>
          <w:sz w:val="26"/>
          <w:szCs w:val="26"/>
        </w:rPr>
        <w:t xml:space="preserve"> №1, №2, Плавательный бассейн </w:t>
      </w:r>
      <w:r w:rsidR="00D722FC">
        <w:rPr>
          <w:rFonts w:ascii="Times New Roman" w:hAnsi="Times New Roman" w:cs="Times New Roman"/>
          <w:sz w:val="26"/>
          <w:szCs w:val="26"/>
        </w:rPr>
        <w:t>(</w:t>
      </w:r>
      <w:r w:rsidRPr="00280F4D">
        <w:rPr>
          <w:rFonts w:ascii="Times New Roman" w:hAnsi="Times New Roman" w:cs="Times New Roman"/>
          <w:sz w:val="26"/>
          <w:szCs w:val="26"/>
        </w:rPr>
        <w:t>город Норильск</w:t>
      </w:r>
      <w:r w:rsidR="00D722FC">
        <w:rPr>
          <w:rFonts w:ascii="Times New Roman" w:hAnsi="Times New Roman" w:cs="Times New Roman"/>
          <w:sz w:val="26"/>
          <w:szCs w:val="26"/>
        </w:rPr>
        <w:t>)</w:t>
      </w:r>
      <w:r w:rsidRPr="00280F4D">
        <w:rPr>
          <w:rFonts w:ascii="Times New Roman" w:hAnsi="Times New Roman" w:cs="Times New Roman"/>
          <w:sz w:val="26"/>
          <w:szCs w:val="26"/>
        </w:rPr>
        <w:t xml:space="preserve">, Плавательный бассейн </w:t>
      </w:r>
      <w:r w:rsidR="00D722FC">
        <w:rPr>
          <w:rFonts w:ascii="Times New Roman" w:hAnsi="Times New Roman" w:cs="Times New Roman"/>
          <w:sz w:val="26"/>
          <w:szCs w:val="26"/>
        </w:rPr>
        <w:t>(</w:t>
      </w:r>
      <w:proofErr w:type="spellStart"/>
      <w:r w:rsidR="00D722FC">
        <w:rPr>
          <w:rFonts w:ascii="Times New Roman" w:hAnsi="Times New Roman" w:cs="Times New Roman"/>
          <w:sz w:val="26"/>
          <w:szCs w:val="26"/>
        </w:rPr>
        <w:t>п.г.т</w:t>
      </w:r>
      <w:proofErr w:type="spellEnd"/>
      <w:r w:rsidR="00D722FC">
        <w:rPr>
          <w:rFonts w:ascii="Times New Roman" w:hAnsi="Times New Roman" w:cs="Times New Roman"/>
          <w:sz w:val="26"/>
          <w:szCs w:val="26"/>
        </w:rPr>
        <w:t xml:space="preserve">. </w:t>
      </w:r>
      <w:r w:rsidRPr="00280F4D">
        <w:rPr>
          <w:rFonts w:ascii="Times New Roman" w:hAnsi="Times New Roman" w:cs="Times New Roman"/>
          <w:sz w:val="26"/>
          <w:szCs w:val="26"/>
        </w:rPr>
        <w:t>Снежногорск);</w:t>
      </w:r>
    </w:p>
    <w:p w:rsidR="00C23119" w:rsidRPr="00280F4D" w:rsidRDefault="00C23119" w:rsidP="00C23119">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«Спортивный комплекс «Талнах» (Культурно-оздоровительный центр «Талнах», Плавательный бассейн, Спортивный зал «Горняк», Спортивный зал «Восток», Крытый каток «Умка»);</w:t>
      </w:r>
    </w:p>
    <w:p w:rsidR="00C23119" w:rsidRPr="00280F4D" w:rsidRDefault="00C23119" w:rsidP="00C23119">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Лыжная база «Оль-Гуль»;</w:t>
      </w:r>
    </w:p>
    <w:p w:rsidR="00C23119" w:rsidRPr="00280F4D" w:rsidRDefault="00C23119" w:rsidP="00C23119">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«Спортивный комплекс «Кайеркан» (Дом спорта, Ледовый Дворец спорта, Плавательный бассейн);</w:t>
      </w:r>
    </w:p>
    <w:p w:rsidR="00C23119" w:rsidRPr="00280F4D" w:rsidRDefault="00C23119" w:rsidP="00C23119">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«Дом спорта «БОКМО» (Дом спорта, Спортивный зал «Геркулес», Дом физической культуры);</w:t>
      </w:r>
    </w:p>
    <w:p w:rsidR="00C23119" w:rsidRPr="00280F4D" w:rsidRDefault="00C23119" w:rsidP="00C23119">
      <w:pPr>
        <w:pStyle w:val="ConsPlusNormal"/>
        <w:ind w:firstLine="709"/>
        <w:jc w:val="both"/>
        <w:rPr>
          <w:rFonts w:ascii="Times New Roman" w:hAnsi="Times New Roman" w:cs="Times New Roman"/>
          <w:sz w:val="26"/>
          <w:szCs w:val="26"/>
        </w:rPr>
      </w:pPr>
      <w:r w:rsidRPr="00280F4D">
        <w:rPr>
          <w:rFonts w:ascii="Times New Roman" w:hAnsi="Times New Roman" w:cs="Times New Roman"/>
          <w:sz w:val="26"/>
          <w:szCs w:val="26"/>
        </w:rPr>
        <w:t>- МБУ «Стадион «Заполярник».</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Ежегодно на муниципальном уровне проводится свыше 550 спортивно-массовых, физкультурно-оздоровительных мероприятий, в которых принимают участие более 72550 человек различных возрастных и социальных групп. В муниципальном образования город Норильск стало традицией проводить спортивные комплексные соревнования, большое распространение получили массовые виды спорта: открытие и закрытие спорт</w:t>
      </w:r>
      <w:r w:rsidR="00D722FC">
        <w:rPr>
          <w:rFonts w:ascii="Times New Roman" w:hAnsi="Times New Roman" w:cs="Times New Roman"/>
          <w:sz w:val="26"/>
          <w:szCs w:val="26"/>
        </w:rPr>
        <w:t>ивных сезонов, Лыжня «Норильского никеля</w:t>
      </w:r>
      <w:r w:rsidRPr="00280F4D">
        <w:rPr>
          <w:rFonts w:ascii="Times New Roman" w:hAnsi="Times New Roman" w:cs="Times New Roman"/>
          <w:sz w:val="26"/>
          <w:szCs w:val="26"/>
        </w:rPr>
        <w:t>», легкоатлетический пробег «1945 метров», посвященный Дню Победы, «Кросс наций», Спартакиады среди бюджетных организаций, спортивные мероприятия, посвященные Дню защитника Отечества</w:t>
      </w:r>
      <w:r w:rsidR="00D722FC">
        <w:rPr>
          <w:rFonts w:ascii="Times New Roman" w:hAnsi="Times New Roman" w:cs="Times New Roman"/>
          <w:sz w:val="26"/>
          <w:szCs w:val="26"/>
        </w:rPr>
        <w:t>,</w:t>
      </w:r>
      <w:r w:rsidRPr="00280F4D">
        <w:rPr>
          <w:rFonts w:ascii="Times New Roman" w:hAnsi="Times New Roman" w:cs="Times New Roman"/>
          <w:sz w:val="26"/>
          <w:szCs w:val="26"/>
        </w:rPr>
        <w:t xml:space="preserve"> по всем видам спорта, культивируемым на территории муниципального образования город Норильск, Дню Победы, Дню Независимости России, Дню Молодежи, Дню города, Дню металлурга, Дню физкультурника, Дню шахтера, Дню памяти жертв политических репрессий. В Центральном районе такие мероприятия проводятся с широким участием населения всех возрастов и категорий, детей, семейных команд.</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Помимо спортивных мероприятий, проводимых на территории муниципального образования город Норильск, ежегодно организуется участие </w:t>
      </w:r>
      <w:r w:rsidRPr="00280F4D">
        <w:rPr>
          <w:rFonts w:ascii="Times New Roman" w:hAnsi="Times New Roman" w:cs="Times New Roman"/>
          <w:sz w:val="26"/>
          <w:szCs w:val="26"/>
        </w:rPr>
        <w:lastRenderedPageBreak/>
        <w:t xml:space="preserve">спортсменов в учебно-тренировочных сборах и в выездных соревнованиях.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С 2014 года участие ведущих спортсменов в выездных мероприятиях осуществляется через подпрограмму «Развитие массовой физической культуры и спорта». Главной задачей является сохранение показателей на уровне не менее 170 выездных соревнований ежегодно.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Усиливается роль гражданско-патриотического воспитания в формировании ценностных ориентиров молодежи муниципального образования город Норильск. Управлением проводятся спортивные мероприятия патриотического характера, посвященные Дню защитника Отечества и Дню Победы, по экстремальным видам спорта и практической стрельбе, </w:t>
      </w:r>
      <w:proofErr w:type="spellStart"/>
      <w:r w:rsidRPr="00280F4D">
        <w:rPr>
          <w:rFonts w:ascii="Times New Roman" w:hAnsi="Times New Roman" w:cs="Times New Roman"/>
          <w:sz w:val="26"/>
          <w:szCs w:val="26"/>
        </w:rPr>
        <w:t>ледолазанию</w:t>
      </w:r>
      <w:proofErr w:type="spellEnd"/>
      <w:r w:rsidRPr="00280F4D">
        <w:rPr>
          <w:rFonts w:ascii="Times New Roman" w:hAnsi="Times New Roman" w:cs="Times New Roman"/>
          <w:sz w:val="26"/>
          <w:szCs w:val="26"/>
        </w:rPr>
        <w:t>, скалолазанию, дайвингу.</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Отдельным направлением развития отрасли спорта является физкультурная и спортивная работа с инвалидами и лицами с ограниченными возможностями здоровья, которая направлена на реабилитацию и социальную адаптацию средствами физической культуры и спорта.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На сегодняшний день работа по адаптивной физическ</w:t>
      </w:r>
      <w:r w:rsidR="00D722FC">
        <w:rPr>
          <w:rFonts w:ascii="Times New Roman" w:hAnsi="Times New Roman" w:cs="Times New Roman"/>
          <w:sz w:val="26"/>
          <w:szCs w:val="26"/>
        </w:rPr>
        <w:t>ой культуре ведется на базовой</w:t>
      </w:r>
      <w:r w:rsidRPr="00280F4D">
        <w:rPr>
          <w:rFonts w:ascii="Times New Roman" w:hAnsi="Times New Roman" w:cs="Times New Roman"/>
          <w:sz w:val="26"/>
          <w:szCs w:val="26"/>
        </w:rPr>
        <w:t xml:space="preserve"> площадке спортивного учреждения МБУ «Стадион «Заполярник». Количество регулярно занимающихся инвалидов и лиц с ограниченными возможностями здоровья составляет 479 человек при зарегистрированном количестве данной категории 5 304 человека. Такой невысокий охват обусловлен дефицитом спортивных сооружений, адаптированных для занятий спортом инвалидов и лиц с ограниченными возможностями здоровья различных категорий и групп. Специализированного спортивного инвентаря для развития адаптивного спорта недостаточно. Кроме того, в муниципальных учреждениях недостаточное количество специалистов (тренеров, методистов) для работы в данной области.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На территории муниципального образования город Норильск необходимо строительство спортивного зала, непосредственно предназначенного для физкультурно-оздоровительных занятий инвалидов.</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 муниципальном образовании город Норильск развиваются виды спорта среди лиц с ограниченными возможностями: по слуху, по зрению, с поражением опорно-двигательн</w:t>
      </w:r>
      <w:r w:rsidR="00D722FC">
        <w:rPr>
          <w:rFonts w:ascii="Times New Roman" w:hAnsi="Times New Roman" w:cs="Times New Roman"/>
          <w:sz w:val="26"/>
          <w:szCs w:val="26"/>
        </w:rPr>
        <w:t>ого аппарата, лиц с нарушением</w:t>
      </w:r>
      <w:r w:rsidRPr="00280F4D">
        <w:rPr>
          <w:rFonts w:ascii="Times New Roman" w:hAnsi="Times New Roman" w:cs="Times New Roman"/>
          <w:sz w:val="26"/>
          <w:szCs w:val="26"/>
        </w:rPr>
        <w:t xml:space="preserve"> интеллекта.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Проводятся мероприятия: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Сурдомногоборье на «Приз Полярной ночи» по 8 видам спорта: настольный теннис, бадминтон, легкая атлетика, плавание, дартс, пулевая стрельба, пауэрлифтинг, </w:t>
      </w:r>
      <w:proofErr w:type="spellStart"/>
      <w:r w:rsidRPr="00280F4D">
        <w:rPr>
          <w:rFonts w:ascii="Times New Roman" w:hAnsi="Times New Roman" w:cs="Times New Roman"/>
          <w:sz w:val="26"/>
          <w:szCs w:val="26"/>
        </w:rPr>
        <w:t>армспорт</w:t>
      </w:r>
      <w:proofErr w:type="spellEnd"/>
      <w:r w:rsidRPr="00280F4D">
        <w:rPr>
          <w:rFonts w:ascii="Times New Roman" w:hAnsi="Times New Roman" w:cs="Times New Roman"/>
          <w:sz w:val="26"/>
          <w:szCs w:val="26"/>
        </w:rPr>
        <w:t xml:space="preserve">;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Авторалли «Большой приз Норильска» среди инвалидов;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Водный фестиваль «Золотая рыбка» среди детей с ограниченными возможностями здоровья;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Турнир по механизированному биатлону среди инвалидов МО город Норильск;</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Культурно-спортивный фестиваль «Раздвигая горизонты» среди детей с ограниченными возможностями.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 соответствии со «Стратегией развития физической культуры и спорта в Российской Федерации на период до 2020 года», утвержденной Распоряжением Правительства Российской Федерации от 07.08.2009 № 1101-р и «Государственной Программой Российской Федерации «Развитие физической культуры и спорта», утвержденной Постановлением Правительства Российской Федерации от 15.04.2014 № 302 доля Две трети Российских детей в 14 лет уже страдают от хронических болезней, половина школьников имеет отклонения в развитии опорно-</w:t>
      </w:r>
      <w:r w:rsidRPr="00280F4D">
        <w:rPr>
          <w:rFonts w:ascii="Times New Roman" w:hAnsi="Times New Roman" w:cs="Times New Roman"/>
          <w:sz w:val="26"/>
          <w:szCs w:val="26"/>
        </w:rPr>
        <w:lastRenderedPageBreak/>
        <w:t>двигательного аппарата, 40% призывников не могут выполнить физкультурный минимум, предусмотренный для военнослужащих.</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Достичь указанных показателей призваны меры, принятые на государственном уровне. Ключевой из них стало введение в действие с 01.09.2014 в Российской Федерации Всероссийского физкультурно-оздоровительного комплекса </w:t>
      </w:r>
      <w:r w:rsidR="00D722FC">
        <w:rPr>
          <w:rFonts w:ascii="Times New Roman" w:hAnsi="Times New Roman" w:cs="Times New Roman"/>
          <w:sz w:val="26"/>
          <w:szCs w:val="26"/>
        </w:rPr>
        <w:t>«Готов к труду и обороне» (ГТО). Г</w:t>
      </w:r>
      <w:r w:rsidRPr="00280F4D">
        <w:rPr>
          <w:rFonts w:ascii="Times New Roman" w:hAnsi="Times New Roman" w:cs="Times New Roman"/>
          <w:sz w:val="26"/>
          <w:szCs w:val="26"/>
        </w:rPr>
        <w:t>лавной целью данной меры является охват всего населения стра</w:t>
      </w:r>
      <w:r w:rsidR="00D722FC">
        <w:rPr>
          <w:rFonts w:ascii="Times New Roman" w:hAnsi="Times New Roman" w:cs="Times New Roman"/>
          <w:sz w:val="26"/>
          <w:szCs w:val="26"/>
        </w:rPr>
        <w:t>ны общим спортивным движением в</w:t>
      </w:r>
      <w:r w:rsidRPr="00280F4D">
        <w:rPr>
          <w:rFonts w:ascii="Times New Roman" w:hAnsi="Times New Roman" w:cs="Times New Roman"/>
          <w:sz w:val="26"/>
          <w:szCs w:val="26"/>
        </w:rPr>
        <w:t xml:space="preserve"> соответствии с Указом Президента РФ от 24.03.2014 № 172 «О Всероссийском физкультурно-спортивном комплексе «Готов к труду и обороне» (ГТО) (далее - Комплекс).</w:t>
      </w:r>
    </w:p>
    <w:p w:rsidR="00C23119" w:rsidRPr="00280F4D" w:rsidRDefault="00D722FC" w:rsidP="00C23119">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комплекс ГТО включаю</w:t>
      </w:r>
      <w:r w:rsidR="00C23119" w:rsidRPr="00280F4D">
        <w:rPr>
          <w:rFonts w:ascii="Times New Roman" w:hAnsi="Times New Roman" w:cs="Times New Roman"/>
          <w:sz w:val="26"/>
          <w:szCs w:val="26"/>
        </w:rPr>
        <w:t>тся 11 ступеней в соответствии с возрастными группами населения от 6 до 70 лет и старше, и устанавливаются нормативы по трем уровням трудности, соответствующим золотому, серебряному и бронзовому знакам.</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Нормативно-тестирующая часть комплекса ГТО предусматривает государственные требования к уровню физической подготовленности населения, включающие: виды испытаний и нормативы (обязательные и по выбору); требования к оценке уровня знаний и умений в области физической культуры и спорта; рекомендации к недельному двигательному режиму. Обязательные испытания направлены на определение уровня развития скоростных возможностей, выносливости, силы и гибкости. Указанные государственные требования утверждаются Министерством спорта Российской Федерации по согласованию с Министерством образования и науки Российской Федерации, Министерством обороны и Минздравом. Координацию деятельности по поэтапному внедрению комплекса ГТО осуществляет Министерство спорта Российской Федерации.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 качестве популяризации спортивного туризма на территории ежегодно реализуются и сохраняются мероприятия: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соревнования по технике водного туризма «Гладкая вода»;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соревнования по спортивному ориентированию;</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традиционные «Походы выходного дня».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Реализация мероприятий МП будет способствовать улучшению здоровья жителей, повышению комфортности проживания за счет улучшения условий для проведения здорового досуга в форме занятий физической культурой и спортом.</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3. ЦЕЛИ И ЗАДАЧИ ПОДПРОГРАММЫ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E66200" w:rsidRPr="00280F4D"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Целью подпрограммы является обеспечение условий для развития физической культуры и массового спорта на территории.</w:t>
      </w:r>
    </w:p>
    <w:p w:rsidR="00E66200" w:rsidRPr="00280F4D"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Достижение поставленной цели планируется за счет выполнения следующих задач:</w:t>
      </w:r>
    </w:p>
    <w:p w:rsidR="00E66200" w:rsidRPr="00280F4D"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1. Организация предоставления муниципальных услуг в сфере физической культуры и спорта на базе спортивных учреждений.</w:t>
      </w:r>
    </w:p>
    <w:p w:rsidR="00E66200" w:rsidRPr="00280F4D"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2. Проведение официальных физкультурных и спортивных мероприятий, успешное выступление спортсменов и команд муниципального образования город Нори</w:t>
      </w:r>
      <w:r w:rsidR="00D722FC">
        <w:rPr>
          <w:rFonts w:ascii="Times New Roman" w:hAnsi="Times New Roman" w:cs="Times New Roman"/>
          <w:sz w:val="26"/>
          <w:szCs w:val="26"/>
        </w:rPr>
        <w:t>льск в соревнованиях краевого, р</w:t>
      </w:r>
      <w:r w:rsidRPr="00280F4D">
        <w:rPr>
          <w:rFonts w:ascii="Times New Roman" w:hAnsi="Times New Roman" w:cs="Times New Roman"/>
          <w:sz w:val="26"/>
          <w:szCs w:val="26"/>
        </w:rPr>
        <w:t>оссийского и международного уровней.</w:t>
      </w:r>
    </w:p>
    <w:p w:rsidR="00E66200" w:rsidRPr="00280F4D"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3. Сохранение, развитие и эффективное использование материально-спортивной базы спортивных учреждений физкультурно-спортивной направленности, повышение привлекательности спортивных объектов для удовлетворения спроса населения на спортивные услуги.</w:t>
      </w:r>
    </w:p>
    <w:p w:rsidR="00E66200" w:rsidRPr="00280F4D" w:rsidRDefault="00E66200" w:rsidP="00E66200">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4. Повышение эффективности физкультурно-спортивной работы с </w:t>
      </w:r>
      <w:r w:rsidRPr="00280F4D">
        <w:rPr>
          <w:rFonts w:ascii="Times New Roman" w:hAnsi="Times New Roman" w:cs="Times New Roman"/>
          <w:sz w:val="26"/>
          <w:szCs w:val="26"/>
        </w:rPr>
        <w:lastRenderedPageBreak/>
        <w:t>населением муниципального образования город Норильск по месту жительства.</w:t>
      </w:r>
    </w:p>
    <w:p w:rsidR="00E66200" w:rsidRPr="00280F4D" w:rsidRDefault="00D722FC" w:rsidP="00E66200">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Каждая </w:t>
      </w:r>
      <w:r w:rsidR="00E66200" w:rsidRPr="00280F4D">
        <w:rPr>
          <w:rFonts w:ascii="Times New Roman" w:hAnsi="Times New Roman" w:cs="Times New Roman"/>
          <w:sz w:val="26"/>
          <w:szCs w:val="26"/>
        </w:rPr>
        <w:t>задач</w:t>
      </w:r>
      <w:r>
        <w:rPr>
          <w:rFonts w:ascii="Times New Roman" w:hAnsi="Times New Roman" w:cs="Times New Roman"/>
          <w:sz w:val="26"/>
          <w:szCs w:val="26"/>
        </w:rPr>
        <w:t>а</w:t>
      </w:r>
      <w:r w:rsidR="00E66200" w:rsidRPr="00280F4D">
        <w:rPr>
          <w:rFonts w:ascii="Times New Roman" w:hAnsi="Times New Roman" w:cs="Times New Roman"/>
          <w:sz w:val="26"/>
          <w:szCs w:val="26"/>
        </w:rPr>
        <w:t xml:space="preserve"> носит комплексный характер и направлена на реализацию приоритетных направлений совершенствования системы физической культуры и спорта в муниципальном образовании город Норильск.</w:t>
      </w:r>
    </w:p>
    <w:p w:rsidR="00C23119" w:rsidRPr="00280F4D" w:rsidRDefault="00C23119" w:rsidP="00E66200">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Реализация подпрограммы предусматр</w:t>
      </w:r>
      <w:r w:rsidR="0004127F" w:rsidRPr="00280F4D">
        <w:rPr>
          <w:rFonts w:ascii="Times New Roman" w:hAnsi="Times New Roman" w:cs="Times New Roman"/>
          <w:sz w:val="26"/>
          <w:szCs w:val="26"/>
        </w:rPr>
        <w:t>ивается на период с 2017 по 2022</w:t>
      </w:r>
      <w:r w:rsidRPr="00280F4D">
        <w:rPr>
          <w:rFonts w:ascii="Times New Roman" w:hAnsi="Times New Roman" w:cs="Times New Roman"/>
          <w:sz w:val="26"/>
          <w:szCs w:val="26"/>
        </w:rPr>
        <w:t xml:space="preserve"> годы.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4. МЕХАНИЗМ РЕАЛИЗАЦИИ ПОДПРОГРАММЫ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Непосредственными исполнителями подпрограммы по мероприятиям являются:</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Учреждения, подведомственные Управлению</w:t>
      </w:r>
      <w:r w:rsidR="00D722FC">
        <w:rPr>
          <w:rFonts w:ascii="Times New Roman" w:hAnsi="Times New Roman" w:cs="Times New Roman"/>
          <w:sz w:val="26"/>
          <w:szCs w:val="26"/>
        </w:rPr>
        <w:t>,</w:t>
      </w:r>
      <w:r w:rsidRPr="00280F4D">
        <w:rPr>
          <w:rFonts w:ascii="Times New Roman" w:hAnsi="Times New Roman" w:cs="Times New Roman"/>
          <w:sz w:val="26"/>
          <w:szCs w:val="26"/>
        </w:rPr>
        <w:t xml:space="preserve"> - по основному мероприятию 1.1. «Обеспечение доступа к объектам спорта и развитие массовой физической культуры и спорта на территории муниципального образования город Норильск» настоящего раздела;</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Управление - по основному мероприятию 1.2. «Реализация физкультурных и спортивных мероприятий, включенных в Единый календарный план муниципального образования горо</w:t>
      </w:r>
      <w:r w:rsidR="00D722FC">
        <w:rPr>
          <w:rFonts w:ascii="Times New Roman" w:hAnsi="Times New Roman" w:cs="Times New Roman"/>
          <w:sz w:val="26"/>
          <w:szCs w:val="26"/>
        </w:rPr>
        <w:t>д Норильск» настоящего раздела;</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МБУ «Стадион «Заполярник» - по мероприятию 1.2.6. «Реализация мероприятий по развитию спорта среди лиц с ограниченными возможностями» настоящего раздела.</w:t>
      </w:r>
    </w:p>
    <w:p w:rsidR="00A62BF4" w:rsidRPr="00280F4D" w:rsidRDefault="00D722FC" w:rsidP="00A62BF4">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Также</w:t>
      </w:r>
      <w:r w:rsidR="00A62BF4" w:rsidRPr="00280F4D">
        <w:rPr>
          <w:rFonts w:ascii="Times New Roman" w:hAnsi="Times New Roman" w:cs="Times New Roman"/>
          <w:sz w:val="26"/>
          <w:szCs w:val="26"/>
        </w:rPr>
        <w:t xml:space="preserve"> Управление:</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является ответственным за своевременную реализацию подпрограммы;</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ежегодно в установленн</w:t>
      </w:r>
      <w:r w:rsidR="00D722FC">
        <w:rPr>
          <w:rFonts w:ascii="Times New Roman" w:hAnsi="Times New Roman" w:cs="Times New Roman"/>
          <w:sz w:val="26"/>
          <w:szCs w:val="26"/>
        </w:rPr>
        <w:t>ом порядке вносит предложения по уточнению</w:t>
      </w:r>
      <w:r w:rsidRPr="00280F4D">
        <w:rPr>
          <w:rFonts w:ascii="Times New Roman" w:hAnsi="Times New Roman" w:cs="Times New Roman"/>
          <w:sz w:val="26"/>
          <w:szCs w:val="26"/>
        </w:rPr>
        <w:t xml:space="preserve"> перечня программных мероприятий на очередной финансовый год, </w:t>
      </w:r>
      <w:r w:rsidR="00D722FC">
        <w:rPr>
          <w:rFonts w:ascii="Times New Roman" w:hAnsi="Times New Roman" w:cs="Times New Roman"/>
          <w:sz w:val="26"/>
          <w:szCs w:val="26"/>
        </w:rPr>
        <w:t>п</w:t>
      </w:r>
      <w:r w:rsidRPr="00280F4D">
        <w:rPr>
          <w:rFonts w:ascii="Times New Roman" w:hAnsi="Times New Roman" w:cs="Times New Roman"/>
          <w:sz w:val="26"/>
          <w:szCs w:val="26"/>
        </w:rPr>
        <w:t>о перераспределе</w:t>
      </w:r>
      <w:r w:rsidR="00971134">
        <w:rPr>
          <w:rFonts w:ascii="Times New Roman" w:hAnsi="Times New Roman" w:cs="Times New Roman"/>
          <w:sz w:val="26"/>
          <w:szCs w:val="26"/>
        </w:rPr>
        <w:t>нию</w:t>
      </w:r>
      <w:r w:rsidRPr="00280F4D">
        <w:rPr>
          <w:rFonts w:ascii="Times New Roman" w:hAnsi="Times New Roman" w:cs="Times New Roman"/>
          <w:sz w:val="26"/>
          <w:szCs w:val="26"/>
        </w:rPr>
        <w:t xml:space="preserve"> финансовых ресурсов между программными мероприятиями,</w:t>
      </w:r>
      <w:r w:rsidR="00971134">
        <w:rPr>
          <w:rFonts w:ascii="Times New Roman" w:hAnsi="Times New Roman" w:cs="Times New Roman"/>
          <w:sz w:val="26"/>
          <w:szCs w:val="26"/>
        </w:rPr>
        <w:t xml:space="preserve"> по изменению</w:t>
      </w:r>
      <w:r w:rsidRPr="00280F4D">
        <w:rPr>
          <w:rFonts w:ascii="Times New Roman" w:hAnsi="Times New Roman" w:cs="Times New Roman"/>
          <w:sz w:val="26"/>
          <w:szCs w:val="26"/>
        </w:rPr>
        <w:t xml:space="preserve"> сроков выполнения мероприятий, участвует в обсуждении вопросов, связанных с реализацией и финансированием подпрограммы;</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 </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bookmarkStart w:id="2" w:name="P353"/>
      <w:bookmarkEnd w:id="2"/>
      <w:r w:rsidRPr="00280F4D">
        <w:rPr>
          <w:rFonts w:ascii="Times New Roman" w:hAnsi="Times New Roman" w:cs="Times New Roman"/>
          <w:sz w:val="26"/>
          <w:szCs w:val="26"/>
        </w:rPr>
        <w:t xml:space="preserve">Основное мероприятие 1.1. «Обеспечение доступа к объектам спорта и развитие массовой физической культуры и спорта на территории муниципального образования город </w:t>
      </w:r>
      <w:r w:rsidR="00971134">
        <w:rPr>
          <w:rFonts w:ascii="Times New Roman" w:hAnsi="Times New Roman" w:cs="Times New Roman"/>
          <w:sz w:val="26"/>
          <w:szCs w:val="26"/>
        </w:rPr>
        <w:t>Норильск» состоит из мероприятия</w:t>
      </w:r>
      <w:r w:rsidRPr="00280F4D">
        <w:rPr>
          <w:rFonts w:ascii="Times New Roman" w:hAnsi="Times New Roman" w:cs="Times New Roman"/>
          <w:sz w:val="26"/>
          <w:szCs w:val="26"/>
        </w:rPr>
        <w:t xml:space="preserve"> 1.1.1 «Обеспечение доступа к объектам спорта, проведение занятий физкультурно-спортивной направленности и развитие спортивно-массовых мероприятий», в том числе:</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lastRenderedPageBreak/>
        <w:t>«Обеспечение доступа к объектам спорта» будет осуществляться путем:</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предоставления в пользование населению муниципального образования город Норильск спортивных сооружений, спортивного оборудования, снаряжения и инвентаря физической культуры и спорта, а также лицам и организациям, перечень которых определен постановлением Администрации города Норильска;</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удовлетворения потребностей получателей услуг (работ) за счет повышения качества предоставления услуг;</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обеспечения условий для максимальной загрузки спортивных сооружений;</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предоставления площадей спортивных учреждений на платной основе (работа платных спортивных и физкультурно-оздоровительных групп, проведение спортивно-массовых мероприятий, проводимых сторонними организациями). Платные услуги оказываются в соответствии с Положениями об оказании платных услуг, осуществлении предпринимательской и иной</w:t>
      </w:r>
      <w:r w:rsidR="00971134">
        <w:rPr>
          <w:rFonts w:ascii="Times New Roman" w:hAnsi="Times New Roman" w:cs="Times New Roman"/>
          <w:sz w:val="26"/>
          <w:szCs w:val="26"/>
        </w:rPr>
        <w:t>,</w:t>
      </w:r>
      <w:r w:rsidRPr="00280F4D">
        <w:rPr>
          <w:rFonts w:ascii="Times New Roman" w:hAnsi="Times New Roman" w:cs="Times New Roman"/>
          <w:sz w:val="26"/>
          <w:szCs w:val="26"/>
        </w:rPr>
        <w:t xml:space="preserve"> приносящей доход</w:t>
      </w:r>
      <w:r w:rsidR="00971134">
        <w:rPr>
          <w:rFonts w:ascii="Times New Roman" w:hAnsi="Times New Roman" w:cs="Times New Roman"/>
          <w:sz w:val="26"/>
          <w:szCs w:val="26"/>
        </w:rPr>
        <w:t>,</w:t>
      </w:r>
      <w:r w:rsidRPr="00280F4D">
        <w:rPr>
          <w:rFonts w:ascii="Times New Roman" w:hAnsi="Times New Roman" w:cs="Times New Roman"/>
          <w:sz w:val="26"/>
          <w:szCs w:val="26"/>
        </w:rPr>
        <w:t xml:space="preserve"> деятельности, утвержденными приказами директоров спортивных учреждений. Цены на оказание платных услуг устанавливаются в соответствии с Порядком установления цен (тарифов) на услуги муниципальных учреждений и муниципальных унитарных предприятий муниципального образования город Норильск, утвержденным постановлением Администрации города Норильска от 08.08.2011 № 393.</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Проведение занятий физкультурно-спортивной направленности по месту проживания граждан будет осуществляться путем:</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организации и проведения занятий физкультурно-спортивной направленности для всех возрастных групп населения муниципального образования город Норильск;</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w:t>
      </w:r>
      <w:r w:rsidR="00971134">
        <w:rPr>
          <w:rFonts w:ascii="Times New Roman" w:hAnsi="Times New Roman" w:cs="Times New Roman"/>
          <w:sz w:val="26"/>
          <w:szCs w:val="26"/>
        </w:rPr>
        <w:t>,</w:t>
      </w:r>
      <w:r w:rsidRPr="00280F4D">
        <w:rPr>
          <w:rFonts w:ascii="Times New Roman" w:hAnsi="Times New Roman" w:cs="Times New Roman"/>
          <w:sz w:val="26"/>
          <w:szCs w:val="26"/>
        </w:rPr>
        <w:t xml:space="preserve"> в средствах массовой информации;</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«Организация и проведение спортивно-оздоровительной работы по развитию физической культуры и спорта среди различных групп населения» будет осуществляться путем:</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организации и проведения спортивно-оздоровительной работы для всех возрастных групп населения муниципального образования город Норильск;</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систематическим занятиям физической культурой и спортом;</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w:t>
      </w:r>
      <w:r w:rsidR="00971134">
        <w:rPr>
          <w:rFonts w:ascii="Times New Roman" w:hAnsi="Times New Roman" w:cs="Times New Roman"/>
          <w:sz w:val="26"/>
          <w:szCs w:val="26"/>
        </w:rPr>
        <w:t>,</w:t>
      </w:r>
      <w:r w:rsidRPr="00280F4D">
        <w:rPr>
          <w:rFonts w:ascii="Times New Roman" w:hAnsi="Times New Roman" w:cs="Times New Roman"/>
          <w:sz w:val="26"/>
          <w:szCs w:val="26"/>
        </w:rPr>
        <w:t xml:space="preserve"> в средствах массовой информации;</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удовлетворения потребностей получателей работ за счет повышения качества предоставления работ.</w:t>
      </w:r>
    </w:p>
    <w:p w:rsidR="00A62BF4" w:rsidRPr="00280F4D" w:rsidRDefault="00971134" w:rsidP="00A62BF4">
      <w:pPr>
        <w:widowControl w:val="0"/>
        <w:autoSpaceDE w:val="0"/>
        <w:autoSpaceDN w:val="0"/>
        <w:spacing w:after="0" w:line="240" w:lineRule="auto"/>
        <w:ind w:firstLine="709"/>
        <w:jc w:val="both"/>
        <w:rPr>
          <w:rFonts w:ascii="Times New Roman" w:hAnsi="Times New Roman" w:cs="Times New Roman"/>
          <w:sz w:val="26"/>
          <w:szCs w:val="26"/>
        </w:rPr>
      </w:pPr>
      <w:bookmarkStart w:id="3" w:name="P384"/>
      <w:bookmarkEnd w:id="3"/>
      <w:r>
        <w:rPr>
          <w:rFonts w:ascii="Times New Roman" w:hAnsi="Times New Roman" w:cs="Times New Roman"/>
          <w:sz w:val="26"/>
          <w:szCs w:val="26"/>
        </w:rPr>
        <w:t>В о</w:t>
      </w:r>
      <w:r w:rsidR="00A62BF4" w:rsidRPr="00280F4D">
        <w:rPr>
          <w:rFonts w:ascii="Times New Roman" w:hAnsi="Times New Roman" w:cs="Times New Roman"/>
          <w:sz w:val="26"/>
          <w:szCs w:val="26"/>
        </w:rPr>
        <w:t>сновное мероприятие 1.2. «Реализация физкультурных и спортивных мероприятий, включенных в Единый календарный план муниципального обра</w:t>
      </w:r>
      <w:r>
        <w:rPr>
          <w:rFonts w:ascii="Times New Roman" w:hAnsi="Times New Roman" w:cs="Times New Roman"/>
          <w:sz w:val="26"/>
          <w:szCs w:val="26"/>
        </w:rPr>
        <w:t>зования город Норильск» входят</w:t>
      </w:r>
      <w:r w:rsidR="00A62BF4" w:rsidRPr="00280F4D">
        <w:rPr>
          <w:rFonts w:ascii="Times New Roman" w:hAnsi="Times New Roman" w:cs="Times New Roman"/>
          <w:sz w:val="26"/>
          <w:szCs w:val="26"/>
        </w:rPr>
        <w:t>:</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lastRenderedPageBreak/>
        <w:t>Мероприятие 1.2.1. «Обеспечение участия спортивных сборных команд в официальных спортивных мероприятиях»</w:t>
      </w:r>
      <w:r w:rsidR="00971134">
        <w:rPr>
          <w:rFonts w:ascii="Times New Roman" w:hAnsi="Times New Roman" w:cs="Times New Roman"/>
          <w:sz w:val="26"/>
          <w:szCs w:val="26"/>
        </w:rPr>
        <w:t>. Оно</w:t>
      </w:r>
      <w:r w:rsidRPr="00280F4D">
        <w:rPr>
          <w:rFonts w:ascii="Times New Roman" w:hAnsi="Times New Roman" w:cs="Times New Roman"/>
          <w:sz w:val="26"/>
          <w:szCs w:val="26"/>
        </w:rPr>
        <w:t xml:space="preserve">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обеспечения и организации участия в выездных спортивно-массовых мероприятиях спортсменов муниципального образования город Норильск;</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создания условий для повышения спортивного мастерства юных спортсменов, успешного выступления на краевых, всероссийских и международных соревнованиях и отборочных соревнованиях федераций по видам спорта, присвоения спортивных разрядов, тренерских категорий на основании показанных результатов спортсменов;</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формирования спортивного резерва сборных команд муниципального образования город Норильск;</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расширения межрегиональных, краевых, республиканских и международных спортивных связей.</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Мероприятие 1.2.2. «Организация и проведение официальных спортивных, физкультурных (физкультурно-оздоровительных) мероприятий»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организации и проведения официальных спортивных мероприятий для всех возрастных групп населения муниципального образования город Норильск;</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официальных спортивных мероприятиях;</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организации освещения спортивных мероприятий, подготовки сюжетов, пропагандирующих физическую культуру и спорт, здоровый образ жизни</w:t>
      </w:r>
      <w:r w:rsidR="00971134">
        <w:rPr>
          <w:rFonts w:ascii="Times New Roman" w:hAnsi="Times New Roman" w:cs="Times New Roman"/>
          <w:sz w:val="26"/>
          <w:szCs w:val="26"/>
        </w:rPr>
        <w:t>,</w:t>
      </w:r>
      <w:r w:rsidRPr="00280F4D">
        <w:rPr>
          <w:rFonts w:ascii="Times New Roman" w:hAnsi="Times New Roman" w:cs="Times New Roman"/>
          <w:sz w:val="26"/>
          <w:szCs w:val="26"/>
        </w:rPr>
        <w:t xml:space="preserve"> в средствах массовой информации;</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обеспечения удовлетворенности участников организацией официальных (физкультурно-оздоровительных) мероприятий;</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проведения спортивно-массовых мероприятий патриотического характера, посвященных Дню защитника Отечества и Дню Победы.</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Мероприятие 1.2.5. «Организация и проведение физкультурных и спортивных мероприятий в рамках Всероссийского физкультурно-спортивного комплекса «Готов к труду и обороне» заключается в выполнении муниципального задания на оказание муниципальных работ в установленном объеме в соответствии с приложением № 4 к МП и осуществляется путем:</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организации и проведения физкультурных и спортивных мероприятий в рамках Всероссийского физкультурно-спортивного комплекса «Готов к труду и обороне» (ГТО);</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привлечения населения муниципального образования город Норильск всех возрастных категорий к участию в сдаче норм ГТО.</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bookmarkStart w:id="4" w:name="P434"/>
      <w:bookmarkEnd w:id="4"/>
      <w:r w:rsidRPr="00280F4D">
        <w:rPr>
          <w:rFonts w:ascii="Times New Roman" w:hAnsi="Times New Roman" w:cs="Times New Roman"/>
          <w:sz w:val="26"/>
          <w:szCs w:val="26"/>
        </w:rPr>
        <w:t>Мероприятие 1.2.6. «Реализация мероприятий по развитию спорта среди лиц с ограниченными возможностями» осуществляется путем:</w:t>
      </w:r>
    </w:p>
    <w:p w:rsidR="00A62BF4" w:rsidRPr="00280F4D" w:rsidRDefault="00971134" w:rsidP="00A62BF4">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сохранения численности</w:t>
      </w:r>
      <w:r w:rsidR="00A62BF4" w:rsidRPr="00280F4D">
        <w:rPr>
          <w:rFonts w:ascii="Times New Roman" w:hAnsi="Times New Roman" w:cs="Times New Roman"/>
          <w:sz w:val="26"/>
          <w:szCs w:val="26"/>
        </w:rPr>
        <w:t xml:space="preserve"> занимающихся физической культурой, спортом и туризмом, среди инвалидов и лиц с ограниченными возможностями здоровья;</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организации спортивного досуга детей-инвалидов и лиц с ограниченными возможностями здоровья;</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проведения спортивно-массовых и физкультурно-оздоровительных </w:t>
      </w:r>
      <w:r w:rsidRPr="00280F4D">
        <w:rPr>
          <w:rFonts w:ascii="Times New Roman" w:hAnsi="Times New Roman" w:cs="Times New Roman"/>
          <w:sz w:val="26"/>
          <w:szCs w:val="26"/>
        </w:rPr>
        <w:lastRenderedPageBreak/>
        <w:t>мероприятий для инвалидов и лиц с ограниченными возможностями на территории муниципального образования город Норильск;</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участия ведущих спортсменов с ограниченными возможностями в выездных соревнованиях Красноярского края, Всероссийских и Международных соревнованиях;</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приобретения оборудования и инвентаря для успешной организации и проведения спортивно-оздоровительной работы среди инвалидов и лиц с ограниченными возможностями здоровья;</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обучения, повышения квалификации и переподготовки инструкторского и тренерского состава учреждений спорта по направлению «Адаптивная физическая культура».</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На базе стадиона</w:t>
      </w:r>
      <w:r w:rsidR="00971134">
        <w:rPr>
          <w:rFonts w:ascii="Times New Roman" w:hAnsi="Times New Roman" w:cs="Times New Roman"/>
          <w:sz w:val="26"/>
          <w:szCs w:val="26"/>
        </w:rPr>
        <w:t xml:space="preserve"> «</w:t>
      </w:r>
      <w:proofErr w:type="spellStart"/>
      <w:r w:rsidRPr="00280F4D">
        <w:rPr>
          <w:rFonts w:ascii="Times New Roman" w:hAnsi="Times New Roman" w:cs="Times New Roman"/>
          <w:sz w:val="26"/>
          <w:szCs w:val="26"/>
        </w:rPr>
        <w:t>Заполярник</w:t>
      </w:r>
      <w:proofErr w:type="spellEnd"/>
      <w:r w:rsidR="00971134">
        <w:rPr>
          <w:rFonts w:ascii="Times New Roman" w:hAnsi="Times New Roman" w:cs="Times New Roman"/>
          <w:sz w:val="26"/>
          <w:szCs w:val="26"/>
        </w:rPr>
        <w:t>» осуществляется работа базовой</w:t>
      </w:r>
      <w:r w:rsidRPr="00280F4D">
        <w:rPr>
          <w:rFonts w:ascii="Times New Roman" w:hAnsi="Times New Roman" w:cs="Times New Roman"/>
          <w:sz w:val="26"/>
          <w:szCs w:val="26"/>
        </w:rPr>
        <w:t xml:space="preserve"> площадки, которая решает основную задачу – прив</w:t>
      </w:r>
      <w:r w:rsidR="00971134">
        <w:rPr>
          <w:rFonts w:ascii="Times New Roman" w:hAnsi="Times New Roman" w:cs="Times New Roman"/>
          <w:sz w:val="26"/>
          <w:szCs w:val="26"/>
        </w:rPr>
        <w:t>лечения</w:t>
      </w:r>
      <w:r w:rsidRPr="00280F4D">
        <w:rPr>
          <w:rFonts w:ascii="Times New Roman" w:hAnsi="Times New Roman" w:cs="Times New Roman"/>
          <w:sz w:val="26"/>
          <w:szCs w:val="26"/>
        </w:rPr>
        <w:t xml:space="preserve"> к систематическим занятиям адаптивной фи</w:t>
      </w:r>
      <w:r w:rsidR="00971134">
        <w:rPr>
          <w:rFonts w:ascii="Times New Roman" w:hAnsi="Times New Roman" w:cs="Times New Roman"/>
          <w:sz w:val="26"/>
          <w:szCs w:val="26"/>
        </w:rPr>
        <w:t>зической культурой и спортом</w:t>
      </w:r>
      <w:r w:rsidRPr="00280F4D">
        <w:rPr>
          <w:rFonts w:ascii="Times New Roman" w:hAnsi="Times New Roman" w:cs="Times New Roman"/>
          <w:sz w:val="26"/>
          <w:szCs w:val="26"/>
        </w:rPr>
        <w:t xml:space="preserve"> инвалидов и лиц с ограниченными воз</w:t>
      </w:r>
      <w:r w:rsidR="00971134">
        <w:rPr>
          <w:rFonts w:ascii="Times New Roman" w:hAnsi="Times New Roman" w:cs="Times New Roman"/>
          <w:sz w:val="26"/>
          <w:szCs w:val="26"/>
        </w:rPr>
        <w:t>можностями здоровья. В рамках базовой</w:t>
      </w:r>
      <w:r w:rsidRPr="00280F4D">
        <w:rPr>
          <w:rFonts w:ascii="Times New Roman" w:hAnsi="Times New Roman" w:cs="Times New Roman"/>
          <w:sz w:val="26"/>
          <w:szCs w:val="26"/>
        </w:rPr>
        <w:t xml:space="preserve"> площадки запланированы следующие</w:t>
      </w:r>
      <w:r w:rsidR="00971134" w:rsidRPr="00971134">
        <w:rPr>
          <w:rFonts w:ascii="Times New Roman" w:hAnsi="Times New Roman" w:cs="Times New Roman"/>
          <w:sz w:val="26"/>
          <w:szCs w:val="26"/>
        </w:rPr>
        <w:t xml:space="preserve"> </w:t>
      </w:r>
      <w:r w:rsidR="00971134" w:rsidRPr="00280F4D">
        <w:rPr>
          <w:rFonts w:ascii="Times New Roman" w:hAnsi="Times New Roman" w:cs="Times New Roman"/>
          <w:sz w:val="26"/>
          <w:szCs w:val="26"/>
        </w:rPr>
        <w:t>мероприятия</w:t>
      </w:r>
      <w:r w:rsidRPr="00280F4D">
        <w:rPr>
          <w:rFonts w:ascii="Times New Roman" w:hAnsi="Times New Roman" w:cs="Times New Roman"/>
          <w:sz w:val="26"/>
          <w:szCs w:val="26"/>
        </w:rPr>
        <w:t>: семинар, специальные игры для инвалидов и лиц с ограниченными возможностями здоровья «Краевой фестиваль адаптивного спорта».</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Реализация подпрограмм МП регламентируется следующими нормативными правовыми актами:</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Федеральным законом от 04.12.2007 № 329-ФЗ «О физической культуре и спорте в Российской Федерации»;</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Указом Президента Российской Федерации от 24.03.2014 № 172 «О Всероссийском физкультурно-спортивном комплексе «Готов к труду и обороне» (ГТО)»;</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Постановлением Правительства Российской Федерации от 15.04.2014 № 302 «Об утверждении государственной программы Российской Федерации «Развитие физической культуры и спорта»»;</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Распоряжением Правительства Российской Федерации от 07.08.2009 № 1101-р «Об утверждении Стратегии развития физической культуры и спорта в Российской Федерации на период до 2020 года»;</w:t>
      </w:r>
    </w:p>
    <w:p w:rsidR="00A62BF4" w:rsidRPr="00280F4D" w:rsidRDefault="00A62BF4" w:rsidP="00A62BF4">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Законом Красноярского края от 21.12.2010 № 11-5566 «О физической культуре и спорте в Красноярском крае».</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D733B"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D733B">
        <w:rPr>
          <w:rFonts w:ascii="Times New Roman" w:hAnsi="Times New Roman" w:cs="Times New Roman"/>
          <w:sz w:val="26"/>
          <w:szCs w:val="26"/>
        </w:rPr>
        <w:t>5. РЕСУРСНОЕ ОБЕСПЕЧЕНИЕ ПОДПРОГРАММЫ МП</w:t>
      </w:r>
    </w:p>
    <w:p w:rsidR="00C23119" w:rsidRPr="002D733B"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D733B"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D733B">
        <w:rPr>
          <w:rFonts w:ascii="Times New Roman" w:hAnsi="Times New Roman" w:cs="Times New Roman"/>
          <w:sz w:val="26"/>
          <w:szCs w:val="26"/>
        </w:rPr>
        <w:t xml:space="preserve">Распределение расходов по программным мероприятиям </w:t>
      </w:r>
      <w:r w:rsidR="00971134">
        <w:rPr>
          <w:rFonts w:ascii="Times New Roman" w:hAnsi="Times New Roman" w:cs="Times New Roman"/>
          <w:sz w:val="26"/>
          <w:szCs w:val="26"/>
        </w:rPr>
        <w:t>приведено в приложении № 5 к МП</w:t>
      </w:r>
      <w:r w:rsidRPr="002D733B">
        <w:rPr>
          <w:rFonts w:ascii="Times New Roman" w:hAnsi="Times New Roman" w:cs="Times New Roman"/>
          <w:sz w:val="26"/>
          <w:szCs w:val="26"/>
        </w:rPr>
        <w:t xml:space="preserve"> с указанием главных распорядителей бюджетных средств, объе</w:t>
      </w:r>
      <w:r w:rsidR="00971134">
        <w:rPr>
          <w:rFonts w:ascii="Times New Roman" w:hAnsi="Times New Roman" w:cs="Times New Roman"/>
          <w:sz w:val="26"/>
          <w:szCs w:val="26"/>
        </w:rPr>
        <w:t>мов и источников финансирования</w:t>
      </w:r>
      <w:r w:rsidRPr="002D733B">
        <w:rPr>
          <w:rFonts w:ascii="Times New Roman" w:hAnsi="Times New Roman" w:cs="Times New Roman"/>
          <w:sz w:val="26"/>
          <w:szCs w:val="26"/>
        </w:rPr>
        <w:t xml:space="preserve"> с разбивкой по годам.</w:t>
      </w:r>
    </w:p>
    <w:p w:rsidR="00C23119" w:rsidRPr="002D733B"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D733B"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D733B">
        <w:rPr>
          <w:rFonts w:ascii="Times New Roman" w:hAnsi="Times New Roman" w:cs="Times New Roman"/>
          <w:sz w:val="26"/>
          <w:szCs w:val="26"/>
        </w:rPr>
        <w:t>6. ИНДИКАТОРЫ РЕЗУЛЬТАТИВНОСТИ ПОДПРОГРАММЫ МП</w:t>
      </w:r>
    </w:p>
    <w:p w:rsidR="00C23119" w:rsidRPr="002D733B"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D733B"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D733B">
        <w:rPr>
          <w:rFonts w:ascii="Times New Roman" w:hAnsi="Times New Roman" w:cs="Times New Roman"/>
          <w:sz w:val="26"/>
          <w:szCs w:val="26"/>
        </w:rPr>
        <w:t>Значения целевых индикато</w:t>
      </w:r>
      <w:r w:rsidR="00971134">
        <w:rPr>
          <w:rFonts w:ascii="Times New Roman" w:hAnsi="Times New Roman" w:cs="Times New Roman"/>
          <w:sz w:val="26"/>
          <w:szCs w:val="26"/>
        </w:rPr>
        <w:t>ров результативности (показателей</w:t>
      </w:r>
      <w:r w:rsidRPr="002D733B">
        <w:rPr>
          <w:rFonts w:ascii="Times New Roman" w:hAnsi="Times New Roman" w:cs="Times New Roman"/>
          <w:sz w:val="26"/>
          <w:szCs w:val="26"/>
        </w:rPr>
        <w:t>) МП по годам с указанием мероприятий, влияющих на их выполнение, приведены в приложении № 6 к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AD5679" w:rsidRPr="00280F4D" w:rsidRDefault="00AD567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9A5B53">
      <w:pPr>
        <w:widowControl w:val="0"/>
        <w:autoSpaceDE w:val="0"/>
        <w:autoSpaceDN w:val="0"/>
        <w:spacing w:after="0" w:line="240" w:lineRule="auto"/>
        <w:ind w:left="5245"/>
        <w:rPr>
          <w:rFonts w:ascii="Times New Roman" w:hAnsi="Times New Roman" w:cs="Times New Roman"/>
          <w:sz w:val="26"/>
          <w:szCs w:val="26"/>
        </w:rPr>
      </w:pPr>
      <w:bookmarkStart w:id="5" w:name="P485"/>
      <w:bookmarkEnd w:id="5"/>
      <w:r w:rsidRPr="00280F4D">
        <w:rPr>
          <w:rFonts w:ascii="Times New Roman" w:hAnsi="Times New Roman" w:cs="Times New Roman"/>
          <w:sz w:val="26"/>
          <w:szCs w:val="26"/>
        </w:rPr>
        <w:lastRenderedPageBreak/>
        <w:t>Приложение № 2</w:t>
      </w:r>
    </w:p>
    <w:p w:rsidR="00C23119" w:rsidRPr="00280F4D" w:rsidRDefault="00C23119" w:rsidP="009A5B53">
      <w:pPr>
        <w:widowControl w:val="0"/>
        <w:autoSpaceDE w:val="0"/>
        <w:autoSpaceDN w:val="0"/>
        <w:spacing w:after="0" w:line="240" w:lineRule="auto"/>
        <w:ind w:left="5245"/>
        <w:rPr>
          <w:rFonts w:ascii="Times New Roman" w:hAnsi="Times New Roman" w:cs="Times New Roman"/>
          <w:sz w:val="26"/>
          <w:szCs w:val="26"/>
        </w:rPr>
      </w:pPr>
      <w:r w:rsidRPr="00280F4D">
        <w:rPr>
          <w:rFonts w:ascii="Times New Roman" w:hAnsi="Times New Roman" w:cs="Times New Roman"/>
          <w:sz w:val="26"/>
          <w:szCs w:val="26"/>
        </w:rPr>
        <w:t>к муниципальной Программе</w:t>
      </w:r>
    </w:p>
    <w:p w:rsidR="00C23119" w:rsidRPr="00280F4D" w:rsidRDefault="00C23119" w:rsidP="009A5B53">
      <w:pPr>
        <w:widowControl w:val="0"/>
        <w:autoSpaceDE w:val="0"/>
        <w:autoSpaceDN w:val="0"/>
        <w:spacing w:after="0" w:line="240" w:lineRule="auto"/>
        <w:ind w:left="5245"/>
        <w:rPr>
          <w:rFonts w:ascii="Times New Roman" w:hAnsi="Times New Roman" w:cs="Times New Roman"/>
          <w:sz w:val="26"/>
          <w:szCs w:val="26"/>
        </w:rPr>
      </w:pPr>
      <w:r w:rsidRPr="00280F4D">
        <w:rPr>
          <w:rFonts w:ascii="Times New Roman" w:hAnsi="Times New Roman" w:cs="Times New Roman"/>
          <w:sz w:val="26"/>
          <w:szCs w:val="26"/>
        </w:rPr>
        <w:t>«Развитие физической</w:t>
      </w:r>
    </w:p>
    <w:p w:rsidR="00C23119" w:rsidRPr="00280F4D" w:rsidRDefault="00C23119" w:rsidP="009A5B53">
      <w:pPr>
        <w:widowControl w:val="0"/>
        <w:autoSpaceDE w:val="0"/>
        <w:autoSpaceDN w:val="0"/>
        <w:spacing w:after="0" w:line="240" w:lineRule="auto"/>
        <w:ind w:left="5245"/>
        <w:rPr>
          <w:rFonts w:ascii="Times New Roman" w:hAnsi="Times New Roman" w:cs="Times New Roman"/>
          <w:sz w:val="26"/>
          <w:szCs w:val="26"/>
        </w:rPr>
      </w:pPr>
      <w:r w:rsidRPr="00280F4D">
        <w:rPr>
          <w:rFonts w:ascii="Times New Roman" w:hAnsi="Times New Roman" w:cs="Times New Roman"/>
          <w:sz w:val="26"/>
          <w:szCs w:val="26"/>
        </w:rPr>
        <w:t>культуры и спорта»,</w:t>
      </w:r>
    </w:p>
    <w:p w:rsidR="00C23119" w:rsidRPr="00280F4D" w:rsidRDefault="00C23119" w:rsidP="009A5B53">
      <w:pPr>
        <w:widowControl w:val="0"/>
        <w:autoSpaceDE w:val="0"/>
        <w:autoSpaceDN w:val="0"/>
        <w:spacing w:after="0" w:line="240" w:lineRule="auto"/>
        <w:ind w:left="5245"/>
        <w:rPr>
          <w:rFonts w:ascii="Times New Roman" w:hAnsi="Times New Roman" w:cs="Times New Roman"/>
          <w:sz w:val="26"/>
          <w:szCs w:val="26"/>
        </w:rPr>
      </w:pPr>
      <w:r w:rsidRPr="00280F4D">
        <w:rPr>
          <w:rFonts w:ascii="Times New Roman" w:hAnsi="Times New Roman" w:cs="Times New Roman"/>
          <w:sz w:val="26"/>
          <w:szCs w:val="26"/>
        </w:rPr>
        <w:t>утвержденной постановлением</w:t>
      </w:r>
    </w:p>
    <w:p w:rsidR="00C23119" w:rsidRPr="00280F4D" w:rsidRDefault="00C23119" w:rsidP="009A5B53">
      <w:pPr>
        <w:widowControl w:val="0"/>
        <w:autoSpaceDE w:val="0"/>
        <w:autoSpaceDN w:val="0"/>
        <w:spacing w:after="0" w:line="240" w:lineRule="auto"/>
        <w:ind w:left="5245"/>
        <w:rPr>
          <w:rFonts w:ascii="Times New Roman" w:hAnsi="Times New Roman" w:cs="Times New Roman"/>
          <w:sz w:val="26"/>
          <w:szCs w:val="26"/>
        </w:rPr>
      </w:pPr>
      <w:r w:rsidRPr="00280F4D">
        <w:rPr>
          <w:rFonts w:ascii="Times New Roman" w:hAnsi="Times New Roman" w:cs="Times New Roman"/>
          <w:sz w:val="26"/>
          <w:szCs w:val="26"/>
        </w:rPr>
        <w:t>Администрации города Норильска</w:t>
      </w:r>
    </w:p>
    <w:p w:rsidR="00C23119" w:rsidRPr="00280F4D" w:rsidRDefault="00C23119" w:rsidP="009A5B53">
      <w:pPr>
        <w:widowControl w:val="0"/>
        <w:autoSpaceDE w:val="0"/>
        <w:autoSpaceDN w:val="0"/>
        <w:spacing w:after="0" w:line="240" w:lineRule="auto"/>
        <w:ind w:left="5245"/>
        <w:rPr>
          <w:rFonts w:ascii="Times New Roman" w:hAnsi="Times New Roman" w:cs="Times New Roman"/>
          <w:sz w:val="26"/>
          <w:szCs w:val="26"/>
          <w:highlight w:val="yellow"/>
        </w:rPr>
      </w:pPr>
      <w:r w:rsidRPr="00280F4D">
        <w:rPr>
          <w:rFonts w:ascii="Times New Roman" w:hAnsi="Times New Roman" w:cs="Times New Roman"/>
          <w:sz w:val="26"/>
          <w:szCs w:val="26"/>
        </w:rPr>
        <w:t>от 30.11.2016 № 574</w:t>
      </w:r>
    </w:p>
    <w:p w:rsidR="00C23119" w:rsidRPr="00280F4D" w:rsidRDefault="00C23119" w:rsidP="00C23119">
      <w:pPr>
        <w:widowControl w:val="0"/>
        <w:autoSpaceDE w:val="0"/>
        <w:autoSpaceDN w:val="0"/>
        <w:spacing w:after="0" w:line="240" w:lineRule="auto"/>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rPr>
      </w:pPr>
      <w:bookmarkStart w:id="6" w:name="P497"/>
      <w:bookmarkEnd w:id="6"/>
      <w:r w:rsidRPr="00280F4D">
        <w:rPr>
          <w:rFonts w:ascii="Times New Roman" w:hAnsi="Times New Roman" w:cs="Times New Roman"/>
          <w:sz w:val="26"/>
          <w:szCs w:val="26"/>
        </w:rPr>
        <w:t>1. ПАСПОРТ</w:t>
      </w: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rPr>
      </w:pPr>
      <w:r w:rsidRPr="00280F4D">
        <w:rPr>
          <w:rFonts w:ascii="Times New Roman" w:hAnsi="Times New Roman" w:cs="Times New Roman"/>
          <w:sz w:val="26"/>
          <w:szCs w:val="26"/>
        </w:rPr>
        <w:t>ПОДПРОГРАММЫ «РАЗВИТИЕ ДЕТСКО-ЮНОШЕСКОГО СПОРТА И СИСТЕМЫ СПОРТИВНОЙ ПОДГОТОВКИ»</w:t>
      </w: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rPr>
      </w:pPr>
      <w:r w:rsidRPr="00280F4D">
        <w:rPr>
          <w:rFonts w:ascii="Times New Roman" w:hAnsi="Times New Roman" w:cs="Times New Roman"/>
          <w:sz w:val="26"/>
          <w:szCs w:val="26"/>
        </w:rPr>
        <w:t>(далее - подпрограмма)</w:t>
      </w: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highlight w:val="yellow"/>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 xml:space="preserve">Соисполнитель МП </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Управление по спорту Администрации города Норильска.</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Участник подпрограммы МП</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Муниципальные бюджетные учреждения, подведомственные Управлению по спорту Администрации города Норильска.</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Цели подпрограммы МП</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Создание условий для формирования системы спортивной подготовки и подготовки спортивного резерва</w:t>
            </w:r>
          </w:p>
        </w:tc>
      </w:tr>
      <w:tr w:rsidR="00C23119" w:rsidRPr="00280F4D" w:rsidTr="00F26E6B">
        <w:tblPrEx>
          <w:tblBorders>
            <w:insideH w:val="nil"/>
          </w:tblBorders>
        </w:tblPrEx>
        <w:tc>
          <w:tcPr>
            <w:tcW w:w="2324" w:type="dxa"/>
            <w:tcBorders>
              <w:bottom w:val="nil"/>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Задачи подпрограммы МП</w:t>
            </w:r>
          </w:p>
        </w:tc>
        <w:tc>
          <w:tcPr>
            <w:tcW w:w="7257" w:type="dxa"/>
            <w:tcBorders>
              <w:bottom w:val="nil"/>
            </w:tcBorders>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1. Предоставление возможности заниматься спортом всем занимающимся независимо от степени их одаренности.</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 Реализация программ спортивной подготовки, организация и обеспечение подготовки спортивного резерва.</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3. Выявление и поддержка талантливых занимающихся.</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4. Достижение уровня высоких спортивных результатов.</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5. Подготовка членов сборных команд муниципального образования город Норильск, Красноярского края, Российской Федерации.</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6. Повышение профессионального мастерства тренерского состава.</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7. Укрепление материально-технической спортивной базы для тренировочных занятий.</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Срок реализации подпрограммы МП</w:t>
            </w:r>
          </w:p>
        </w:tc>
        <w:tc>
          <w:tcPr>
            <w:tcW w:w="7257" w:type="dxa"/>
          </w:tcPr>
          <w:p w:rsidR="00C23119" w:rsidRPr="00280F4D" w:rsidRDefault="00333968"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2017 - 2022</w:t>
            </w:r>
            <w:r w:rsidR="00C23119" w:rsidRPr="00280F4D">
              <w:rPr>
                <w:rFonts w:ascii="Times New Roman" w:hAnsi="Times New Roman" w:cs="Times New Roman"/>
                <w:sz w:val="26"/>
                <w:szCs w:val="26"/>
              </w:rPr>
              <w:t xml:space="preserve"> годы.</w:t>
            </w:r>
          </w:p>
        </w:tc>
      </w:tr>
      <w:tr w:rsidR="00C23119" w:rsidRPr="00280F4D" w:rsidTr="00F26E6B">
        <w:tblPrEx>
          <w:tblBorders>
            <w:insideH w:val="nil"/>
          </w:tblBorders>
        </w:tblPrEx>
        <w:tc>
          <w:tcPr>
            <w:tcW w:w="2324" w:type="dxa"/>
            <w:tcBorders>
              <w:bottom w:val="nil"/>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highlight w:val="yellow"/>
              </w:rPr>
            </w:pPr>
            <w:r w:rsidRPr="002D733B">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bottom w:val="nil"/>
            </w:tcBorders>
          </w:tcPr>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Объем ф</w:t>
            </w:r>
            <w:r w:rsidR="00EA34FF">
              <w:rPr>
                <w:rFonts w:ascii="Times New Roman" w:hAnsi="Times New Roman" w:cs="Times New Roman"/>
                <w:sz w:val="26"/>
                <w:szCs w:val="26"/>
              </w:rPr>
              <w:t>инансирования всего: 2 285 710,5</w:t>
            </w:r>
            <w:r w:rsidRPr="002D733B">
              <w:rPr>
                <w:rFonts w:ascii="Times New Roman" w:hAnsi="Times New Roman" w:cs="Times New Roman"/>
                <w:sz w:val="26"/>
                <w:szCs w:val="26"/>
              </w:rPr>
              <w:t xml:space="preserve">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местны</w:t>
            </w:r>
            <w:r w:rsidR="00EA34FF">
              <w:rPr>
                <w:rFonts w:ascii="Times New Roman" w:hAnsi="Times New Roman" w:cs="Times New Roman"/>
                <w:sz w:val="26"/>
                <w:szCs w:val="26"/>
              </w:rPr>
              <w:t>й бюджет – 1 274 254,8</w:t>
            </w:r>
            <w:r>
              <w:rPr>
                <w:rFonts w:ascii="Times New Roman" w:hAnsi="Times New Roman" w:cs="Times New Roman"/>
                <w:sz w:val="26"/>
                <w:szCs w:val="26"/>
              </w:rPr>
              <w:t xml:space="preserve"> тыс. руб.;</w:t>
            </w:r>
          </w:p>
          <w:p w:rsidR="002D733B" w:rsidRPr="002D733B" w:rsidRDefault="002D733B" w:rsidP="002D733B">
            <w:pPr>
              <w:pStyle w:val="ConsPlusNormal"/>
              <w:rPr>
                <w:rFonts w:ascii="Times New Roman" w:hAnsi="Times New Roman" w:cs="Times New Roman"/>
                <w:sz w:val="26"/>
                <w:szCs w:val="26"/>
              </w:rPr>
            </w:pPr>
            <w:r>
              <w:rPr>
                <w:rFonts w:ascii="Times New Roman" w:hAnsi="Times New Roman" w:cs="Times New Roman"/>
                <w:sz w:val="26"/>
                <w:szCs w:val="26"/>
              </w:rPr>
              <w:t>краевой бюджет – 1 011 455,7</w:t>
            </w:r>
            <w:r w:rsidRPr="002D733B">
              <w:rPr>
                <w:rFonts w:ascii="Times New Roman" w:hAnsi="Times New Roman" w:cs="Times New Roman"/>
                <w:sz w:val="26"/>
                <w:szCs w:val="26"/>
              </w:rPr>
              <w:t xml:space="preserve">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в том числе:</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2017 год всего: 331 531,7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местный бюджет – 26 446,5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краевой бюджет – 305 085,2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2018 год всего: 369 487,8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местный бюджет – 31 323,5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краевой бюджет – 338 164,3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2019 год всего: 398 921,7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lastRenderedPageBreak/>
              <w:t>местный бюджет – 30 715,5 тыс. руб.;</w:t>
            </w:r>
          </w:p>
          <w:p w:rsidR="002D733B"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краевой бюджет – 368 206,2 тыс. руб.;</w:t>
            </w:r>
          </w:p>
          <w:p w:rsidR="002D733B" w:rsidRPr="002D733B" w:rsidRDefault="00EA34FF" w:rsidP="002D733B">
            <w:pPr>
              <w:pStyle w:val="ConsPlusNormal"/>
              <w:rPr>
                <w:rFonts w:ascii="Times New Roman" w:hAnsi="Times New Roman" w:cs="Times New Roman"/>
                <w:sz w:val="26"/>
                <w:szCs w:val="26"/>
              </w:rPr>
            </w:pPr>
            <w:r>
              <w:rPr>
                <w:rFonts w:ascii="Times New Roman" w:hAnsi="Times New Roman" w:cs="Times New Roman"/>
                <w:sz w:val="26"/>
                <w:szCs w:val="26"/>
              </w:rPr>
              <w:t>2020 год всего: 400 503,5</w:t>
            </w:r>
            <w:r w:rsidR="002D733B" w:rsidRPr="002D733B">
              <w:rPr>
                <w:rFonts w:ascii="Times New Roman" w:hAnsi="Times New Roman" w:cs="Times New Roman"/>
                <w:sz w:val="26"/>
                <w:szCs w:val="26"/>
              </w:rPr>
              <w:t xml:space="preserve"> тыс. руб.;</w:t>
            </w:r>
          </w:p>
          <w:p w:rsidR="002D733B" w:rsidRPr="002D733B" w:rsidRDefault="00EA34FF" w:rsidP="002D733B">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400 503,5</w:t>
            </w:r>
            <w:r w:rsidR="002D733B" w:rsidRPr="002D733B">
              <w:rPr>
                <w:rFonts w:ascii="Times New Roman" w:hAnsi="Times New Roman" w:cs="Times New Roman"/>
                <w:sz w:val="26"/>
                <w:szCs w:val="26"/>
              </w:rPr>
              <w:t xml:space="preserve"> тыс. руб.;</w:t>
            </w:r>
          </w:p>
          <w:p w:rsidR="002D733B" w:rsidRPr="002D733B" w:rsidRDefault="00EA34FF" w:rsidP="002D733B">
            <w:pPr>
              <w:pStyle w:val="ConsPlusNormal"/>
              <w:rPr>
                <w:rFonts w:ascii="Times New Roman" w:hAnsi="Times New Roman" w:cs="Times New Roman"/>
                <w:sz w:val="26"/>
                <w:szCs w:val="26"/>
              </w:rPr>
            </w:pPr>
            <w:r>
              <w:rPr>
                <w:rFonts w:ascii="Times New Roman" w:hAnsi="Times New Roman" w:cs="Times New Roman"/>
                <w:sz w:val="26"/>
                <w:szCs w:val="26"/>
              </w:rPr>
              <w:t>2021 год всего: 391 816,9</w:t>
            </w:r>
            <w:r w:rsidR="002D733B" w:rsidRPr="002D733B">
              <w:rPr>
                <w:rFonts w:ascii="Times New Roman" w:hAnsi="Times New Roman" w:cs="Times New Roman"/>
                <w:sz w:val="26"/>
                <w:szCs w:val="26"/>
              </w:rPr>
              <w:t xml:space="preserve"> тыс. руб.;</w:t>
            </w:r>
          </w:p>
          <w:p w:rsidR="002D733B" w:rsidRPr="002D733B" w:rsidRDefault="00EA34FF" w:rsidP="002D733B">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391 816,9</w:t>
            </w:r>
            <w:r w:rsidR="002D733B" w:rsidRPr="002D733B">
              <w:rPr>
                <w:rFonts w:ascii="Times New Roman" w:hAnsi="Times New Roman" w:cs="Times New Roman"/>
                <w:sz w:val="26"/>
                <w:szCs w:val="26"/>
              </w:rPr>
              <w:t xml:space="preserve"> тыс. руб.;</w:t>
            </w:r>
          </w:p>
          <w:p w:rsidR="002D733B" w:rsidRPr="002D733B" w:rsidRDefault="00EA34FF" w:rsidP="002D733B">
            <w:pPr>
              <w:pStyle w:val="ConsPlusNormal"/>
              <w:rPr>
                <w:rFonts w:ascii="Times New Roman" w:hAnsi="Times New Roman" w:cs="Times New Roman"/>
                <w:sz w:val="26"/>
                <w:szCs w:val="26"/>
              </w:rPr>
            </w:pPr>
            <w:r>
              <w:rPr>
                <w:rFonts w:ascii="Times New Roman" w:hAnsi="Times New Roman" w:cs="Times New Roman"/>
                <w:sz w:val="26"/>
                <w:szCs w:val="26"/>
              </w:rPr>
              <w:t>2022 год всего: 393 448,9</w:t>
            </w:r>
            <w:r w:rsidR="002D733B" w:rsidRPr="002D733B">
              <w:rPr>
                <w:rFonts w:ascii="Times New Roman" w:hAnsi="Times New Roman" w:cs="Times New Roman"/>
                <w:sz w:val="26"/>
                <w:szCs w:val="26"/>
              </w:rPr>
              <w:t xml:space="preserve"> тыс. руб.;</w:t>
            </w:r>
          </w:p>
          <w:p w:rsidR="002D733B" w:rsidRPr="002D733B" w:rsidRDefault="00EA34FF" w:rsidP="002D733B">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393 448,9</w:t>
            </w:r>
            <w:r w:rsidR="002D733B">
              <w:rPr>
                <w:rFonts w:ascii="Times New Roman" w:hAnsi="Times New Roman" w:cs="Times New Roman"/>
                <w:sz w:val="26"/>
                <w:szCs w:val="26"/>
              </w:rPr>
              <w:t xml:space="preserve"> тыс. руб.</w:t>
            </w:r>
          </w:p>
          <w:p w:rsidR="00C23119" w:rsidRPr="002D733B" w:rsidRDefault="002D733B" w:rsidP="002D733B">
            <w:pPr>
              <w:pStyle w:val="ConsPlusNormal"/>
              <w:rPr>
                <w:rFonts w:ascii="Times New Roman" w:hAnsi="Times New Roman" w:cs="Times New Roman"/>
                <w:sz w:val="26"/>
                <w:szCs w:val="26"/>
              </w:rPr>
            </w:pPr>
            <w:r w:rsidRPr="002D733B">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1. Доля спортсменов, выполнивших требования спортивной программы в их общей численности не менее 90% от общего количества занимающихся.</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 Количество лиц, осваивающих программы по спо</w:t>
            </w:r>
            <w:r w:rsidR="00D42121" w:rsidRPr="00280F4D">
              <w:rPr>
                <w:rFonts w:ascii="Times New Roman" w:hAnsi="Times New Roman" w:cs="Times New Roman"/>
                <w:sz w:val="26"/>
                <w:szCs w:val="26"/>
              </w:rPr>
              <w:t>ртивной подготовке составит 1990</w:t>
            </w:r>
            <w:r w:rsidRPr="00280F4D">
              <w:rPr>
                <w:rFonts w:ascii="Times New Roman" w:hAnsi="Times New Roman" w:cs="Times New Roman"/>
                <w:sz w:val="26"/>
                <w:szCs w:val="26"/>
              </w:rPr>
              <w:t xml:space="preserve"> чел. ежегодно.</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3. Количество членов сборных команд края и России по ра</w:t>
            </w:r>
            <w:r w:rsidR="002C41CB" w:rsidRPr="00280F4D">
              <w:rPr>
                <w:rFonts w:ascii="Times New Roman" w:hAnsi="Times New Roman" w:cs="Times New Roman"/>
                <w:sz w:val="26"/>
                <w:szCs w:val="26"/>
              </w:rPr>
              <w:t>зличным видам спорта составит 75</w:t>
            </w:r>
            <w:r w:rsidRPr="00280F4D">
              <w:rPr>
                <w:rFonts w:ascii="Times New Roman" w:hAnsi="Times New Roman" w:cs="Times New Roman"/>
                <w:sz w:val="26"/>
                <w:szCs w:val="26"/>
              </w:rPr>
              <w:t xml:space="preserve"> чел. ежегодно.</w:t>
            </w:r>
          </w:p>
        </w:tc>
      </w:tr>
    </w:tbl>
    <w:p w:rsidR="009E33EA" w:rsidRPr="00280F4D" w:rsidRDefault="009E33EA" w:rsidP="00C23119">
      <w:pPr>
        <w:widowControl w:val="0"/>
        <w:autoSpaceDE w:val="0"/>
        <w:autoSpaceDN w:val="0"/>
        <w:spacing w:after="0" w:line="240" w:lineRule="auto"/>
        <w:jc w:val="center"/>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rPr>
      </w:pPr>
      <w:r w:rsidRPr="00280F4D">
        <w:rPr>
          <w:rFonts w:ascii="Times New Roman" w:hAnsi="Times New Roman" w:cs="Times New Roman"/>
          <w:sz w:val="26"/>
          <w:szCs w:val="26"/>
        </w:rPr>
        <w:t>2. ТЕКУЩЕЕ СОСТОЯНИЕ</w:t>
      </w:r>
    </w:p>
    <w:p w:rsidR="00C23119" w:rsidRPr="00280F4D" w:rsidRDefault="00C23119" w:rsidP="00C23119">
      <w:pPr>
        <w:widowControl w:val="0"/>
        <w:autoSpaceDE w:val="0"/>
        <w:autoSpaceDN w:val="0"/>
        <w:spacing w:after="0" w:line="240" w:lineRule="auto"/>
        <w:jc w:val="both"/>
        <w:rPr>
          <w:rFonts w:ascii="Times New Roman" w:hAnsi="Times New Roman" w:cs="Times New Roman"/>
          <w:sz w:val="26"/>
          <w:szCs w:val="26"/>
        </w:rPr>
      </w:pP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В последние годы в муниципальном образовании город Норильск наблюдается ухудшение состояния здоровья детей и подростков. По данным различных исследований, лишь у 10% молодежи отмечается уровень физического состояния и здоровья, близкий к норме, около 40% детей страдают хроническими заболеваниями, прогрессируют болезни костно-мышечной системы, сердечно-сосудистые заболевания, органов зрения, нервной системы, которые во многом обусловлены недостаточной двигательной активностью в сочетании с неблагоприятными экологическими условиями. Отсутствие организованной занятости способствует проникновению в молодежную среду наркомании, токсикомании, </w:t>
      </w:r>
      <w:proofErr w:type="spellStart"/>
      <w:r w:rsidRPr="00280F4D">
        <w:rPr>
          <w:rFonts w:ascii="Times New Roman" w:hAnsi="Times New Roman" w:cs="Times New Roman"/>
          <w:sz w:val="26"/>
          <w:szCs w:val="26"/>
        </w:rPr>
        <w:t>табакокурения</w:t>
      </w:r>
      <w:proofErr w:type="spellEnd"/>
      <w:r w:rsidRPr="00280F4D">
        <w:rPr>
          <w:rFonts w:ascii="Times New Roman" w:hAnsi="Times New Roman" w:cs="Times New Roman"/>
          <w:sz w:val="26"/>
          <w:szCs w:val="26"/>
        </w:rPr>
        <w:t>, злоупотребления алкогольными напитками, провоцирует духовно неразвитую молодежь на проявления антиобщественного поведения. Существует реальная необходимость формирования здорового образа жизни детей и подростков, одним из факторов которого является привлечение подрастающего поколения к занятиям физической культурой и спортом. Социально-ориентированная физкультурно-спортивная работа, направленная на профилактику правонарушений среди детей и подростков, позволяет предотвратить вовлечение в преступную деятельность примерно 10 - 15% молодых людей.</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В соответствии со «Стратегией развития спортивной индустрии до 2035 года», утвержденной Распоряжением Правительства Российской Федерации от 03.06.2019 № 1188-р и «Государственной Программой Российской Федерации «Развитие физической культуры и спорта», утвержденной Постановлением Правительства </w:t>
      </w:r>
      <w:r w:rsidRPr="00280F4D">
        <w:rPr>
          <w:rFonts w:ascii="Times New Roman" w:hAnsi="Times New Roman" w:cs="Times New Roman"/>
          <w:sz w:val="26"/>
          <w:szCs w:val="26"/>
        </w:rPr>
        <w:lastRenderedPageBreak/>
        <w:t>Российской Федерации от 15.04.2014 № 302</w:t>
      </w:r>
      <w:r w:rsidR="00971134">
        <w:rPr>
          <w:rFonts w:ascii="Times New Roman" w:hAnsi="Times New Roman" w:cs="Times New Roman"/>
          <w:sz w:val="26"/>
          <w:szCs w:val="26"/>
        </w:rPr>
        <w:t>,</w:t>
      </w:r>
      <w:r w:rsidRPr="00280F4D">
        <w:rPr>
          <w:rFonts w:ascii="Times New Roman" w:hAnsi="Times New Roman" w:cs="Times New Roman"/>
          <w:sz w:val="26"/>
          <w:szCs w:val="26"/>
        </w:rPr>
        <w:t xml:space="preserve"> п</w:t>
      </w:r>
      <w:r w:rsidR="00971134">
        <w:rPr>
          <w:rFonts w:ascii="Times New Roman" w:hAnsi="Times New Roman" w:cs="Times New Roman"/>
          <w:sz w:val="26"/>
          <w:szCs w:val="26"/>
        </w:rPr>
        <w:t>овышение конкурентоспособности р</w:t>
      </w:r>
      <w:r w:rsidRPr="00280F4D">
        <w:rPr>
          <w:rFonts w:ascii="Times New Roman" w:hAnsi="Times New Roman" w:cs="Times New Roman"/>
          <w:sz w:val="26"/>
          <w:szCs w:val="26"/>
        </w:rPr>
        <w:t>оссийского спорта на спортивной международной арене является одной из приоритетных задач государственной политики в сфере физической культуры и спорта.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Под спортивным резервом понимаются перспективные спортсмены, проходящие спортивную подготовку в спортивных школах в целях включения их в состав спортивных сборных команд муниципального образования город Норильск (подготовка спортивного резерва - многолетний целенаправленный учебно-тренировочный процесс по видам спорта в организациях различных организационно-правовых форм, осуществляющих деятельность в области физической культуры и спорта).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 ведении Управления находится 9 спортивных школ, которые развивают 20 видов спорта, оказывают услуги (работы) по подготовке спортивного резерва и спортивной подготовке. Занимающиеся спортивных школ являются участниками и победителями многих краевых, всероссийских и международных соревнований. Наиболее способные дети, имеющие склонность к спортивным занятиям, проходят подготовку в спортивных школах в избранном виде спорта с учетом физиологических возможностей и способностей.</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Спортивные школы находятся в состоянии стабильного функционирования и развития, что подтверждается динами</w:t>
      </w:r>
      <w:r w:rsidR="00971134">
        <w:rPr>
          <w:rFonts w:ascii="Times New Roman" w:hAnsi="Times New Roman" w:cs="Times New Roman"/>
          <w:sz w:val="26"/>
          <w:szCs w:val="26"/>
        </w:rPr>
        <w:t>кой роста спортивных достижений</w:t>
      </w:r>
      <w:r w:rsidRPr="00280F4D">
        <w:rPr>
          <w:rFonts w:ascii="Times New Roman" w:hAnsi="Times New Roman" w:cs="Times New Roman"/>
          <w:sz w:val="26"/>
          <w:szCs w:val="26"/>
        </w:rPr>
        <w:t xml:space="preserve"> учащихся, лиц, проходящих спортивную подготовку</w:t>
      </w:r>
      <w:r w:rsidR="00971134">
        <w:rPr>
          <w:rFonts w:ascii="Times New Roman" w:hAnsi="Times New Roman" w:cs="Times New Roman"/>
          <w:sz w:val="26"/>
          <w:szCs w:val="26"/>
        </w:rPr>
        <w:t>, а также повышением</w:t>
      </w:r>
      <w:r w:rsidRPr="00280F4D">
        <w:rPr>
          <w:rFonts w:ascii="Times New Roman" w:hAnsi="Times New Roman" w:cs="Times New Roman"/>
          <w:sz w:val="26"/>
          <w:szCs w:val="26"/>
        </w:rPr>
        <w:t xml:space="preserve"> квалификации тренеров. Спортивные школы имеют хороший кадровый потенциал, который обеспечивает выполнение тренировочного плана.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Качество оказываемых услуг напрямую зависит от качественных характеристик работников. Формальными показателями оценки кадрового потенциала являются уровень образования, стаж работы и наличие квалификационной категории у работников спортивной школы. Повышение квалификации работников - один из факторов, обеспечивающих позитивные системные изменения в тренировочной деятельности. </w:t>
      </w:r>
    </w:p>
    <w:p w:rsidR="00A55EBA" w:rsidRPr="00280F4D" w:rsidRDefault="00A55EBA" w:rsidP="00A55EBA">
      <w:pPr>
        <w:autoSpaceDE w:val="0"/>
        <w:autoSpaceDN w:val="0"/>
        <w:adjustRightInd w:val="0"/>
        <w:spacing w:after="0" w:line="240" w:lineRule="auto"/>
        <w:ind w:firstLine="709"/>
        <w:jc w:val="both"/>
        <w:rPr>
          <w:rFonts w:ascii="Times New Roman" w:eastAsia="Calibri" w:hAnsi="Times New Roman" w:cs="Times New Roman"/>
          <w:sz w:val="26"/>
          <w:szCs w:val="26"/>
        </w:rPr>
      </w:pPr>
      <w:r w:rsidRPr="00280F4D">
        <w:rPr>
          <w:rFonts w:ascii="Times New Roman" w:eastAsia="Calibri" w:hAnsi="Times New Roman" w:cs="Times New Roman"/>
          <w:sz w:val="26"/>
          <w:szCs w:val="26"/>
        </w:rPr>
        <w:t>Материально-техническое обеспечение тренировочного и воспитательного процесса в спортивных школах соответствует требованиям и содержанию учебного плана. В 2019 году в соответствии с Порядком и условиями предоставления и расходования субсидий бюджетам муниципальных районов и городских округов Красноярского края на</w:t>
      </w:r>
      <w:r w:rsidRPr="00280F4D">
        <w:rPr>
          <w:rFonts w:ascii="Times New Roman" w:hAnsi="Times New Roman" w:cs="Times New Roman"/>
          <w:spacing w:val="-2"/>
          <w:sz w:val="26"/>
          <w:szCs w:val="26"/>
        </w:rPr>
        <w:t xml:space="preserve"> </w:t>
      </w:r>
      <w:r w:rsidRPr="00280F4D">
        <w:rPr>
          <w:rFonts w:ascii="Times New Roman" w:eastAsia="Calibri" w:hAnsi="Times New Roman" w:cs="Times New Roman"/>
          <w:sz w:val="26"/>
          <w:szCs w:val="26"/>
        </w:rPr>
        <w:t>раз</w:t>
      </w:r>
      <w:r w:rsidR="00971134">
        <w:rPr>
          <w:rFonts w:ascii="Times New Roman" w:eastAsia="Calibri" w:hAnsi="Times New Roman" w:cs="Times New Roman"/>
          <w:sz w:val="26"/>
          <w:szCs w:val="26"/>
        </w:rPr>
        <w:t>витие детско-юношеского спорта,</w:t>
      </w:r>
      <w:r w:rsidRPr="00280F4D">
        <w:rPr>
          <w:rFonts w:ascii="Times New Roman" w:eastAsia="Calibri" w:hAnsi="Times New Roman" w:cs="Times New Roman"/>
          <w:sz w:val="26"/>
          <w:szCs w:val="26"/>
        </w:rPr>
        <w:t xml:space="preserve"> на обеспечение муниципальных физкультурно-спортивных организаций и муниципальных организаций дополнительного образования, осуществляющих деятельность в области физической культуры и спорта, осуществляющих подготовку спортивного резерва для спортивных сборных команд Красноярского края в соответствии с требованиями федеральных стандартов спортивной подготовки</w:t>
      </w:r>
      <w:r w:rsidR="00971134">
        <w:rPr>
          <w:rFonts w:ascii="Times New Roman" w:eastAsia="Calibri" w:hAnsi="Times New Roman" w:cs="Times New Roman"/>
          <w:sz w:val="26"/>
          <w:szCs w:val="26"/>
        </w:rPr>
        <w:t>,</w:t>
      </w:r>
      <w:r w:rsidRPr="00280F4D">
        <w:rPr>
          <w:rFonts w:ascii="Times New Roman" w:eastAsia="Calibri" w:hAnsi="Times New Roman" w:cs="Times New Roman"/>
          <w:sz w:val="26"/>
          <w:szCs w:val="26"/>
        </w:rPr>
        <w:t xml:space="preserve"> были получены соответствующие целевые субсидии, которые были направлены на приобретение спортивного инвентаря, тренажеров, спортивной одежд</w:t>
      </w:r>
      <w:r w:rsidR="00971134">
        <w:rPr>
          <w:rFonts w:ascii="Times New Roman" w:eastAsia="Calibri" w:hAnsi="Times New Roman" w:cs="Times New Roman"/>
          <w:sz w:val="26"/>
          <w:szCs w:val="26"/>
        </w:rPr>
        <w:t>ы и обуви, техники, участие</w:t>
      </w:r>
      <w:r w:rsidRPr="00280F4D">
        <w:rPr>
          <w:rFonts w:ascii="Times New Roman" w:eastAsia="Calibri" w:hAnsi="Times New Roman" w:cs="Times New Roman"/>
          <w:sz w:val="26"/>
          <w:szCs w:val="26"/>
        </w:rPr>
        <w:t xml:space="preserve"> в</w:t>
      </w:r>
      <w:r w:rsidR="00971134">
        <w:rPr>
          <w:rFonts w:ascii="Times New Roman" w:eastAsia="Calibri" w:hAnsi="Times New Roman" w:cs="Times New Roman"/>
          <w:sz w:val="26"/>
          <w:szCs w:val="26"/>
        </w:rPr>
        <w:t xml:space="preserve"> выездных спортивных мероприятиях</w:t>
      </w:r>
      <w:r w:rsidRPr="00280F4D">
        <w:rPr>
          <w:rFonts w:ascii="Times New Roman" w:eastAsia="Calibri" w:hAnsi="Times New Roman" w:cs="Times New Roman"/>
          <w:sz w:val="26"/>
          <w:szCs w:val="26"/>
        </w:rPr>
        <w:t xml:space="preserve"> и пр.</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Ежегодно лучшие воспитанники спортивных школ участвуют в городских конкурсах, краевых, региональных и всероссийских соревнованиях, таких как: первенство и Чемпионат Красноярского края по волейболу, баскетболу, спортивной акробатике, спортивной гимнастике, прыжкам на акробатической дорожке, лыжным гонкам, легкой атлетике, греко-римской борьбе, вольной борьбе, боксу, хоккею с шайбой, плаванию, </w:t>
      </w:r>
      <w:r w:rsidR="00971134">
        <w:rPr>
          <w:rFonts w:ascii="Times New Roman" w:hAnsi="Times New Roman" w:cs="Times New Roman"/>
          <w:sz w:val="26"/>
          <w:szCs w:val="26"/>
        </w:rPr>
        <w:t>фигурному катанию, дзюдо, карате</w:t>
      </w:r>
      <w:r w:rsidRPr="00280F4D">
        <w:rPr>
          <w:rFonts w:ascii="Times New Roman" w:hAnsi="Times New Roman" w:cs="Times New Roman"/>
          <w:sz w:val="26"/>
          <w:szCs w:val="26"/>
        </w:rPr>
        <w:t xml:space="preserve">, фехтованию, </w:t>
      </w:r>
      <w:r w:rsidRPr="00280F4D">
        <w:rPr>
          <w:rFonts w:ascii="Times New Roman" w:hAnsi="Times New Roman" w:cs="Times New Roman"/>
          <w:sz w:val="26"/>
          <w:szCs w:val="26"/>
        </w:rPr>
        <w:lastRenderedPageBreak/>
        <w:t>пауэрлифтингу, мини-футболу (футзал), водному поло.</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 количеству завоеванных призовых мест на официальных выездных соревнованиях прослеживается положительная динамика.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Ведущие спортсмены города Норильска являются членами сборных команд Красн</w:t>
      </w:r>
      <w:r w:rsidR="00A77F11">
        <w:rPr>
          <w:rFonts w:ascii="Times New Roman" w:hAnsi="Times New Roman" w:cs="Times New Roman"/>
          <w:sz w:val="26"/>
          <w:szCs w:val="26"/>
        </w:rPr>
        <w:t xml:space="preserve">оярского края </w:t>
      </w:r>
      <w:r w:rsidRPr="00280F4D">
        <w:rPr>
          <w:rFonts w:ascii="Times New Roman" w:hAnsi="Times New Roman" w:cs="Times New Roman"/>
          <w:sz w:val="26"/>
          <w:szCs w:val="26"/>
        </w:rPr>
        <w:t>по видам спорта: прыжки на батуте, спортивная акробатика, легкая атлетика, фехтование, вольная б</w:t>
      </w:r>
      <w:r w:rsidR="00A77F11">
        <w:rPr>
          <w:rFonts w:ascii="Times New Roman" w:hAnsi="Times New Roman" w:cs="Times New Roman"/>
          <w:sz w:val="26"/>
          <w:szCs w:val="26"/>
        </w:rPr>
        <w:t>орьба, бокс, водное поло, карате</w:t>
      </w:r>
      <w:r w:rsidRPr="00280F4D">
        <w:rPr>
          <w:rFonts w:ascii="Times New Roman" w:hAnsi="Times New Roman" w:cs="Times New Roman"/>
          <w:sz w:val="26"/>
          <w:szCs w:val="26"/>
        </w:rPr>
        <w:t xml:space="preserve">. </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Главной задачей в данном направлении является осуществление качественной подготовки ведущих спорт</w:t>
      </w:r>
      <w:r w:rsidR="00A77F11">
        <w:rPr>
          <w:rFonts w:ascii="Times New Roman" w:hAnsi="Times New Roman" w:cs="Times New Roman"/>
          <w:sz w:val="26"/>
          <w:szCs w:val="26"/>
        </w:rPr>
        <w:t>сменов города</w:t>
      </w:r>
      <w:r w:rsidRPr="00280F4D">
        <w:rPr>
          <w:rFonts w:ascii="Times New Roman" w:hAnsi="Times New Roman" w:cs="Times New Roman"/>
          <w:sz w:val="26"/>
          <w:szCs w:val="26"/>
        </w:rPr>
        <w:t xml:space="preserve"> для формирования сборных команд Красноярского края и России по различным видам спорта.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Таким образом, в рамках подпрограммы планируется реализация комплекса мер, направленного на эффективное развитие спорта, внедрение системы отбора и подготовки спортивного резерва для спортивных сборных команд муниципального образования город Норильск, обеспечение организации тренировочного и соревновательного процесса спортсменов, мероприятий по обеспечению отрасли высококвалифицированными специалистами (целевая подготовка, профессиональная переподготовка и повышение квалификации тренеров), внедрение современных технологий и методов подготовки спортсменов. Разработанная подпрограмма позволит учитывать показатели качественной подготовки спортивного резерва муниципального образования город Норильск, а также способствовать эффективному развитию спорта в муниципальном образовании город Норильск.</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Выполнение программных мероприятий улучшит состояние здоровья юных граждан муниципального образования город Норильска, повысит уровень их физической подготовленности и приведет к нравственному оздоровлению общества.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3. ЦЕЛИ И ЗАДАЧИ ПОДПРОГРАММЫ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Целью подпрограммы является создание условий для формирования системы спортивной подготовки и подготовки спортивного резерва.</w:t>
      </w:r>
    </w:p>
    <w:p w:rsidR="00A55EBA" w:rsidRPr="00280F4D" w:rsidRDefault="00A77F11" w:rsidP="00A55EBA">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П</w:t>
      </w:r>
      <w:r w:rsidR="00A55EBA" w:rsidRPr="00280F4D">
        <w:rPr>
          <w:rFonts w:ascii="Times New Roman" w:hAnsi="Times New Roman" w:cs="Times New Roman"/>
          <w:sz w:val="26"/>
          <w:szCs w:val="26"/>
        </w:rPr>
        <w:t>оставленной цели планируется достигать путем выполнения следующих задач:</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предоставление возможности зани</w:t>
      </w:r>
      <w:r w:rsidR="00A77F11">
        <w:rPr>
          <w:rFonts w:ascii="Times New Roman" w:hAnsi="Times New Roman" w:cs="Times New Roman"/>
          <w:sz w:val="26"/>
          <w:szCs w:val="26"/>
        </w:rPr>
        <w:t>маться спортом всем</w:t>
      </w:r>
      <w:r w:rsidRPr="00280F4D">
        <w:rPr>
          <w:rFonts w:ascii="Times New Roman" w:hAnsi="Times New Roman" w:cs="Times New Roman"/>
          <w:sz w:val="26"/>
          <w:szCs w:val="26"/>
        </w:rPr>
        <w:t xml:space="preserve"> независимо от степени их одаренности;</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реализация программ спортивной подготовки, организация и обеспечение подготовки спортивного резерва;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выявление и поддержка талантливых занимающихся;</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достижение уровня высоких спортивных результатов;</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подготовка членов сборных команд муниципального образования город Норильск, Красноярского края, Российской Федерации;</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повышение профессионального мастерства тренерского состава;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укрепление материально-технической спортивной базы для тренировочных занятий.</w:t>
      </w: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4. МЕХАНИЗМ РЕАЛИЗАЦИИ ПОДПРОГРАММЫ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Федеральным законом от 04.12.2007 № 329-ФЗ «О физической культуре и </w:t>
      </w:r>
      <w:r w:rsidRPr="00280F4D">
        <w:rPr>
          <w:rFonts w:ascii="Times New Roman" w:hAnsi="Times New Roman" w:cs="Times New Roman"/>
          <w:sz w:val="26"/>
          <w:szCs w:val="26"/>
        </w:rPr>
        <w:lastRenderedPageBreak/>
        <w:t>спорте в Российской Федерации»;</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Приказом Министерства спорта Российской Федерации от 27.12.2013 № 1125 «Об утверждении особенностей осуществления образовательной, тренировочной и методической деятельности в области физической культуры и спорта»;</w:t>
      </w:r>
    </w:p>
    <w:p w:rsidR="00A55EBA" w:rsidRPr="00280F4D" w:rsidRDefault="00A55EBA" w:rsidP="00A55EBA">
      <w:pPr>
        <w:spacing w:after="1" w:line="260" w:lineRule="atLeast"/>
        <w:ind w:firstLine="709"/>
        <w:jc w:val="both"/>
        <w:rPr>
          <w:rFonts w:ascii="Times New Roman" w:eastAsia="Calibri" w:hAnsi="Times New Roman" w:cs="Times New Roman"/>
          <w:sz w:val="26"/>
          <w:szCs w:val="26"/>
        </w:rPr>
      </w:pPr>
      <w:r w:rsidRPr="00280F4D">
        <w:rPr>
          <w:rFonts w:ascii="Times New Roman" w:eastAsia="Calibri" w:hAnsi="Times New Roman" w:cs="Times New Roman"/>
          <w:sz w:val="26"/>
          <w:szCs w:val="26"/>
        </w:rPr>
        <w:t>- Приказом Министерства спорта Российской Федерации от 30.10.2015 № 999 «Об утверждении требований к обеспечению подготовки спортивного резерва для спортивных сборных команд Российской Федерации»;</w:t>
      </w:r>
    </w:p>
    <w:p w:rsidR="00A55EBA" w:rsidRPr="00280F4D" w:rsidRDefault="00A55EBA" w:rsidP="00A55EBA">
      <w:pPr>
        <w:spacing w:after="1" w:line="260" w:lineRule="atLeast"/>
        <w:ind w:firstLine="709"/>
        <w:jc w:val="both"/>
        <w:rPr>
          <w:rFonts w:ascii="Times New Roman" w:eastAsia="Calibri" w:hAnsi="Times New Roman" w:cs="Times New Roman"/>
          <w:sz w:val="26"/>
          <w:szCs w:val="26"/>
        </w:rPr>
      </w:pPr>
      <w:r w:rsidRPr="00280F4D">
        <w:rPr>
          <w:rFonts w:ascii="Times New Roman" w:eastAsia="Calibri" w:hAnsi="Times New Roman" w:cs="Times New Roman"/>
          <w:sz w:val="26"/>
          <w:szCs w:val="26"/>
        </w:rPr>
        <w:t>- федеральными стандартами спортивной подготовки, разработанными и утвержденными Министерством спорта Российской Федерации;</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Законом Красноярского края от 21.12.2010 № 11-5566 «О физической культуре и спорте в Красноярском крае».</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Главным распорядителем бюджетных средств подпрограммы является Управление.</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Непосредственными исполнителями мероприятий подпрограммы являются учреждения, подведомственные Управлению.</w:t>
      </w:r>
    </w:p>
    <w:p w:rsidR="00A55EBA" w:rsidRPr="00280F4D" w:rsidRDefault="00A77F11" w:rsidP="00A55EBA">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Также </w:t>
      </w:r>
      <w:r w:rsidR="00A55EBA" w:rsidRPr="00280F4D">
        <w:rPr>
          <w:rFonts w:ascii="Times New Roman" w:hAnsi="Times New Roman" w:cs="Times New Roman"/>
          <w:sz w:val="26"/>
          <w:szCs w:val="26"/>
        </w:rPr>
        <w:t>Управление:</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является ответственным за ход и конечные результаты реализации подпрограммы, рациональное использование выделяемых на ее выполнение финансовых средств, определяет формы и методы управления реализацией подпрограммы;</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является ответственным за своевременную реализацию подпрограммы;</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формирует предложения по финансированию подпрограммы в очередном финансовом году и плановом периоде для включения в проект местного бюджета;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обеспечивает взаимодействие между исполнителями отдельных мероприятий подпрограммы и координацию их действий;</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вносит предложения о привлечении дополнительных источников финансирования мероприятий подпрограммы в случае уменьшения финансирования из местного бюджета, предложения по ускорению реализации подпрограммы;</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ежегодно в установленном порядке вносит предложения об уточнении перечня программных мероприятий на очередной финансовый год, о перераспределении финансовых ресурсов между программными мероприятиями, изменении сроков выполнения мероприятий, участвует в обсуждении вопросов, связанных с реализацией и финансированием подпрограммы;</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собирает, систематизирует и обобщает аналитическую информацию о реализации программных мероприятий, осуществляет мониторинг результатов реализации программных мероприятий.</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Основное мероприятие 2.1 «Реализация программ спортивной подготовки и программ подготовки спортивного резерва» состоит из мероприятия 2.1.1 «Организация и обеспечение подготовки спортивного резерва», которое осуществляется путем предоставления муниципальных услуг в установленном муниципальным заданием объеме в соответствии с приложением N 4 к МП и включает:</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повышение уровня физической подготовленности и спортивных результатов с учетом индивидуальных особенностей, требований федеральных стандартов и программ по видам спорта;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lastRenderedPageBreak/>
        <w:t>- обеспечение кадрами, повышение квалификации тренеров;</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участие в официальных спортивных мероприятиях.</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Также целью тренировочного процесса является качественная реализация программы на </w:t>
      </w:r>
      <w:r w:rsidR="00A77F11">
        <w:rPr>
          <w:rFonts w:ascii="Times New Roman" w:hAnsi="Times New Roman" w:cs="Times New Roman"/>
          <w:sz w:val="26"/>
          <w:szCs w:val="26"/>
        </w:rPr>
        <w:t>спортивно-оздоровительном этапе</w:t>
      </w:r>
      <w:r w:rsidRPr="00280F4D">
        <w:rPr>
          <w:rFonts w:ascii="Times New Roman" w:hAnsi="Times New Roman" w:cs="Times New Roman"/>
          <w:sz w:val="26"/>
          <w:szCs w:val="26"/>
        </w:rPr>
        <w:t xml:space="preserve"> и на этапах обучения: начальном, тренировочном и </w:t>
      </w:r>
      <w:r w:rsidR="00A77F11">
        <w:rPr>
          <w:rFonts w:ascii="Times New Roman" w:hAnsi="Times New Roman" w:cs="Times New Roman"/>
          <w:sz w:val="26"/>
          <w:szCs w:val="26"/>
        </w:rPr>
        <w:t xml:space="preserve">при </w:t>
      </w:r>
      <w:r w:rsidRPr="00280F4D">
        <w:rPr>
          <w:rFonts w:ascii="Times New Roman" w:hAnsi="Times New Roman" w:cs="Times New Roman"/>
          <w:sz w:val="26"/>
          <w:szCs w:val="26"/>
        </w:rPr>
        <w:t>совершенствовании спортивного мастерства.</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Развитие инфраструктуры спортивных школ будет осуществляться посредством реализации мероприятий:</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увеличение стоимости основных средств спортивных школ;</w:t>
      </w: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приобретение спортивного инвентаря и оборудования для спортивных школ (мячи волейбольные, баскетбольные, мини-футбольные; сетки волейбольные, баскетбольные, мини-футбольные; тренажеры, спортивная форма для игровых и индивидуальных видов спорта, скакалки, лыжи, куртки фехтовальные и т.д.).</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5. РЕСУРСНОЕ ОБЕСПЕЧЕНИЕ ПОДПРОГРАММЫ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Распределение расходов по программным мероприятиям </w:t>
      </w:r>
      <w:r w:rsidR="00A77F11">
        <w:rPr>
          <w:rFonts w:ascii="Times New Roman" w:hAnsi="Times New Roman" w:cs="Times New Roman"/>
          <w:sz w:val="26"/>
          <w:szCs w:val="26"/>
        </w:rPr>
        <w:t>приведено в приложении № 5 к МП</w:t>
      </w:r>
      <w:r w:rsidRPr="00280F4D">
        <w:rPr>
          <w:rFonts w:ascii="Times New Roman" w:hAnsi="Times New Roman" w:cs="Times New Roman"/>
          <w:sz w:val="26"/>
          <w:szCs w:val="26"/>
        </w:rPr>
        <w:t xml:space="preserve"> с указанием главных распорядителей бюджетных средств, объемов и исто</w:t>
      </w:r>
      <w:r w:rsidR="00A77F11">
        <w:rPr>
          <w:rFonts w:ascii="Times New Roman" w:hAnsi="Times New Roman" w:cs="Times New Roman"/>
          <w:sz w:val="26"/>
          <w:szCs w:val="26"/>
        </w:rPr>
        <w:t>чников финансирования</w:t>
      </w:r>
      <w:r w:rsidRPr="00280F4D">
        <w:rPr>
          <w:rFonts w:ascii="Times New Roman" w:hAnsi="Times New Roman" w:cs="Times New Roman"/>
          <w:sz w:val="26"/>
          <w:szCs w:val="26"/>
        </w:rPr>
        <w:t xml:space="preserve"> с разбивкой по годам.</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6. ИНДИКАТОРЫ РЕЗУЛЬТАТИВНОСТИ ПОДПРОГРАММЫ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A55EBA" w:rsidRPr="00280F4D" w:rsidRDefault="00A55EBA" w:rsidP="00A55EBA">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7456E5" w:rsidRPr="00280F4D" w:rsidRDefault="007456E5"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A77F11" w:rsidRPr="00280F4D" w:rsidRDefault="00A77F11"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9A5B53">
      <w:pPr>
        <w:widowControl w:val="0"/>
        <w:autoSpaceDE w:val="0"/>
        <w:autoSpaceDN w:val="0"/>
        <w:spacing w:after="0" w:line="240" w:lineRule="auto"/>
        <w:ind w:left="5387"/>
        <w:rPr>
          <w:rFonts w:ascii="Times New Roman" w:hAnsi="Times New Roman" w:cs="Times New Roman"/>
          <w:sz w:val="26"/>
          <w:szCs w:val="26"/>
        </w:rPr>
      </w:pPr>
      <w:bookmarkStart w:id="7" w:name="P624"/>
      <w:bookmarkEnd w:id="7"/>
      <w:r w:rsidRPr="00280F4D">
        <w:rPr>
          <w:rFonts w:ascii="Times New Roman" w:hAnsi="Times New Roman" w:cs="Times New Roman"/>
          <w:sz w:val="26"/>
          <w:szCs w:val="26"/>
        </w:rPr>
        <w:lastRenderedPageBreak/>
        <w:t>Приложение № 3</w:t>
      </w:r>
    </w:p>
    <w:p w:rsidR="00C23119" w:rsidRPr="00280F4D" w:rsidRDefault="00C23119" w:rsidP="009A5B53">
      <w:pPr>
        <w:widowControl w:val="0"/>
        <w:autoSpaceDE w:val="0"/>
        <w:autoSpaceDN w:val="0"/>
        <w:spacing w:after="0" w:line="240" w:lineRule="auto"/>
        <w:ind w:left="5387"/>
        <w:rPr>
          <w:rFonts w:ascii="Times New Roman" w:hAnsi="Times New Roman" w:cs="Times New Roman"/>
          <w:sz w:val="26"/>
          <w:szCs w:val="26"/>
        </w:rPr>
      </w:pPr>
      <w:r w:rsidRPr="00280F4D">
        <w:rPr>
          <w:rFonts w:ascii="Times New Roman" w:hAnsi="Times New Roman" w:cs="Times New Roman"/>
          <w:sz w:val="26"/>
          <w:szCs w:val="26"/>
        </w:rPr>
        <w:t>к муниципальной Программе</w:t>
      </w:r>
    </w:p>
    <w:p w:rsidR="00C23119" w:rsidRPr="00280F4D" w:rsidRDefault="00C23119" w:rsidP="009A5B53">
      <w:pPr>
        <w:widowControl w:val="0"/>
        <w:autoSpaceDE w:val="0"/>
        <w:autoSpaceDN w:val="0"/>
        <w:spacing w:after="0" w:line="240" w:lineRule="auto"/>
        <w:ind w:left="5387"/>
        <w:rPr>
          <w:rFonts w:ascii="Times New Roman" w:hAnsi="Times New Roman" w:cs="Times New Roman"/>
          <w:sz w:val="26"/>
          <w:szCs w:val="26"/>
        </w:rPr>
      </w:pPr>
      <w:r w:rsidRPr="00280F4D">
        <w:rPr>
          <w:rFonts w:ascii="Times New Roman" w:hAnsi="Times New Roman" w:cs="Times New Roman"/>
          <w:sz w:val="26"/>
          <w:szCs w:val="26"/>
        </w:rPr>
        <w:t>«Развитие физической</w:t>
      </w:r>
    </w:p>
    <w:p w:rsidR="00C23119" w:rsidRPr="00280F4D" w:rsidRDefault="00C23119" w:rsidP="009A5B53">
      <w:pPr>
        <w:widowControl w:val="0"/>
        <w:autoSpaceDE w:val="0"/>
        <w:autoSpaceDN w:val="0"/>
        <w:spacing w:after="0" w:line="240" w:lineRule="auto"/>
        <w:ind w:left="5387"/>
        <w:rPr>
          <w:rFonts w:ascii="Times New Roman" w:hAnsi="Times New Roman" w:cs="Times New Roman"/>
          <w:sz w:val="26"/>
          <w:szCs w:val="26"/>
        </w:rPr>
      </w:pPr>
      <w:r w:rsidRPr="00280F4D">
        <w:rPr>
          <w:rFonts w:ascii="Times New Roman" w:hAnsi="Times New Roman" w:cs="Times New Roman"/>
          <w:sz w:val="26"/>
          <w:szCs w:val="26"/>
        </w:rPr>
        <w:t>культуры и спорта»,</w:t>
      </w:r>
    </w:p>
    <w:p w:rsidR="00C23119" w:rsidRPr="00280F4D" w:rsidRDefault="00C23119" w:rsidP="009A5B53">
      <w:pPr>
        <w:widowControl w:val="0"/>
        <w:autoSpaceDE w:val="0"/>
        <w:autoSpaceDN w:val="0"/>
        <w:spacing w:after="0" w:line="240" w:lineRule="auto"/>
        <w:ind w:left="5387"/>
        <w:rPr>
          <w:rFonts w:ascii="Times New Roman" w:hAnsi="Times New Roman" w:cs="Times New Roman"/>
          <w:sz w:val="26"/>
          <w:szCs w:val="26"/>
        </w:rPr>
      </w:pPr>
      <w:r w:rsidRPr="00280F4D">
        <w:rPr>
          <w:rFonts w:ascii="Times New Roman" w:hAnsi="Times New Roman" w:cs="Times New Roman"/>
          <w:sz w:val="26"/>
          <w:szCs w:val="26"/>
        </w:rPr>
        <w:t>утвержденной постановлением</w:t>
      </w:r>
    </w:p>
    <w:p w:rsidR="00C23119" w:rsidRPr="00280F4D" w:rsidRDefault="00C23119" w:rsidP="009A5B53">
      <w:pPr>
        <w:widowControl w:val="0"/>
        <w:autoSpaceDE w:val="0"/>
        <w:autoSpaceDN w:val="0"/>
        <w:spacing w:after="0" w:line="240" w:lineRule="auto"/>
        <w:ind w:left="5387"/>
        <w:rPr>
          <w:rFonts w:ascii="Times New Roman" w:hAnsi="Times New Roman" w:cs="Times New Roman"/>
          <w:sz w:val="26"/>
          <w:szCs w:val="26"/>
        </w:rPr>
      </w:pPr>
      <w:r w:rsidRPr="00280F4D">
        <w:rPr>
          <w:rFonts w:ascii="Times New Roman" w:hAnsi="Times New Roman" w:cs="Times New Roman"/>
          <w:sz w:val="26"/>
          <w:szCs w:val="26"/>
        </w:rPr>
        <w:t>Администрации города Норильска</w:t>
      </w:r>
    </w:p>
    <w:p w:rsidR="00C23119" w:rsidRPr="00280F4D" w:rsidRDefault="00C23119" w:rsidP="009A5B53">
      <w:pPr>
        <w:widowControl w:val="0"/>
        <w:autoSpaceDE w:val="0"/>
        <w:autoSpaceDN w:val="0"/>
        <w:spacing w:after="0" w:line="240" w:lineRule="auto"/>
        <w:ind w:left="5387"/>
        <w:rPr>
          <w:rFonts w:ascii="Times New Roman" w:hAnsi="Times New Roman" w:cs="Times New Roman"/>
          <w:sz w:val="26"/>
          <w:szCs w:val="26"/>
        </w:rPr>
      </w:pPr>
      <w:bookmarkStart w:id="8" w:name="_GoBack"/>
      <w:bookmarkEnd w:id="8"/>
      <w:r w:rsidRPr="00280F4D">
        <w:rPr>
          <w:rFonts w:ascii="Times New Roman" w:hAnsi="Times New Roman" w:cs="Times New Roman"/>
          <w:sz w:val="26"/>
          <w:szCs w:val="26"/>
        </w:rPr>
        <w:t>от 30.11.2016 № 574</w:t>
      </w:r>
    </w:p>
    <w:p w:rsidR="00C23119" w:rsidRPr="00280F4D" w:rsidRDefault="00C23119" w:rsidP="00C23119">
      <w:pPr>
        <w:widowControl w:val="0"/>
        <w:autoSpaceDE w:val="0"/>
        <w:autoSpaceDN w:val="0"/>
        <w:spacing w:after="0" w:line="240" w:lineRule="auto"/>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rPr>
      </w:pPr>
      <w:bookmarkStart w:id="9" w:name="P636"/>
      <w:bookmarkEnd w:id="9"/>
      <w:r w:rsidRPr="00280F4D">
        <w:rPr>
          <w:rFonts w:ascii="Times New Roman" w:hAnsi="Times New Roman" w:cs="Times New Roman"/>
          <w:sz w:val="26"/>
          <w:szCs w:val="26"/>
        </w:rPr>
        <w:t>1. ПАСПОРТ</w:t>
      </w: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rPr>
      </w:pPr>
      <w:r w:rsidRPr="00280F4D">
        <w:rPr>
          <w:rFonts w:ascii="Times New Roman" w:hAnsi="Times New Roman" w:cs="Times New Roman"/>
          <w:sz w:val="26"/>
          <w:szCs w:val="26"/>
        </w:rPr>
        <w:t>ПОДПРОГРАММЫ «ОБЕСПЕЧЕНИЕ УСЛОВИЙ РЕАЛИЗАЦИИ МУНИЦИПАЛЬНОЙ ПРОГРАММЫ И ПРОЧИЕ МЕРОПРИЯТИЯ»</w:t>
      </w: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rPr>
      </w:pPr>
      <w:r w:rsidRPr="00280F4D">
        <w:rPr>
          <w:rFonts w:ascii="Times New Roman" w:hAnsi="Times New Roman" w:cs="Times New Roman"/>
          <w:sz w:val="26"/>
          <w:szCs w:val="26"/>
        </w:rPr>
        <w:t>(далее - подпрограмма)</w:t>
      </w:r>
    </w:p>
    <w:p w:rsidR="00C23119" w:rsidRPr="00280F4D" w:rsidRDefault="00C23119" w:rsidP="00C23119">
      <w:pPr>
        <w:widowControl w:val="0"/>
        <w:autoSpaceDE w:val="0"/>
        <w:autoSpaceDN w:val="0"/>
        <w:spacing w:after="0" w:line="240" w:lineRule="auto"/>
        <w:jc w:val="center"/>
        <w:rPr>
          <w:rFonts w:ascii="Times New Roman" w:hAnsi="Times New Roman" w:cs="Times New Roman"/>
          <w:sz w:val="26"/>
          <w:szCs w:val="26"/>
        </w:rPr>
      </w:pPr>
    </w:p>
    <w:tbl>
      <w:tblPr>
        <w:tblW w:w="9581"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7257"/>
      </w:tblGrid>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 xml:space="preserve">Соисполнитель МП </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Управление по спорту Администрации города Норильска.</w:t>
            </w:r>
          </w:p>
        </w:tc>
      </w:tr>
      <w:tr w:rsidR="00C23119" w:rsidRPr="00280F4D" w:rsidTr="00F26E6B">
        <w:tblPrEx>
          <w:tblBorders>
            <w:insideH w:val="nil"/>
          </w:tblBorders>
        </w:tblPrEx>
        <w:trPr>
          <w:trHeight w:val="587"/>
        </w:trPr>
        <w:tc>
          <w:tcPr>
            <w:tcW w:w="2324" w:type="dxa"/>
            <w:tcBorders>
              <w:bottom w:val="nil"/>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Участник подпрограммы МП</w:t>
            </w:r>
          </w:p>
        </w:tc>
        <w:tc>
          <w:tcPr>
            <w:tcW w:w="7257" w:type="dxa"/>
            <w:tcBorders>
              <w:bottom w:val="nil"/>
            </w:tcBorders>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Муниципальное автономное учреждение дополнительного образования «Норильский центр безопасности движения».</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Цели подпрограммы МП</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1 Обеспечение дополнительного образования в сфере безопасности дорожного движения учащимися общеобразовательных учреждений.</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 Создание условий для устойчивого функционирования и развития отрасли «Спорт».</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Задачи подпрограммы МП</w:t>
            </w:r>
          </w:p>
        </w:tc>
        <w:tc>
          <w:tcPr>
            <w:tcW w:w="7257" w:type="dxa"/>
          </w:tcPr>
          <w:p w:rsidR="00027FA1" w:rsidRPr="00280F4D" w:rsidRDefault="00027FA1" w:rsidP="00027FA1">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rsidR="00027FA1" w:rsidRPr="00280F4D" w:rsidRDefault="00027FA1" w:rsidP="00027FA1">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p>
          <w:p w:rsidR="00027FA1" w:rsidRPr="00280F4D" w:rsidRDefault="00027FA1" w:rsidP="00027FA1">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 сокращение уровня детского дорожно-транспортного травматизма на территории;</w:t>
            </w:r>
          </w:p>
          <w:p w:rsidR="00C23119" w:rsidRPr="00280F4D" w:rsidRDefault="00027FA1" w:rsidP="00027FA1">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 обеспечение условий для эффективной реализации муниципальной программы, функционирования и развития отрасли спорта.</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t>Срок реализации подпрограммы МП</w:t>
            </w:r>
          </w:p>
        </w:tc>
        <w:tc>
          <w:tcPr>
            <w:tcW w:w="7257" w:type="dxa"/>
          </w:tcPr>
          <w:p w:rsidR="00C23119" w:rsidRPr="00280F4D" w:rsidRDefault="00333968"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2017 - 2022</w:t>
            </w:r>
            <w:r w:rsidR="00C23119" w:rsidRPr="00280F4D">
              <w:rPr>
                <w:rFonts w:ascii="Times New Roman" w:hAnsi="Times New Roman" w:cs="Times New Roman"/>
                <w:sz w:val="26"/>
                <w:szCs w:val="26"/>
              </w:rPr>
              <w:t xml:space="preserve"> годы.</w:t>
            </w:r>
          </w:p>
        </w:tc>
      </w:tr>
      <w:tr w:rsidR="00C23119" w:rsidRPr="00280F4D" w:rsidTr="00F26E6B">
        <w:tblPrEx>
          <w:tblBorders>
            <w:insideH w:val="nil"/>
          </w:tblBorders>
        </w:tblPrEx>
        <w:tc>
          <w:tcPr>
            <w:tcW w:w="2324" w:type="dxa"/>
            <w:tcBorders>
              <w:bottom w:val="nil"/>
            </w:tcBorders>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highlight w:val="yellow"/>
              </w:rPr>
            </w:pPr>
            <w:r w:rsidRPr="007456E5">
              <w:rPr>
                <w:rFonts w:ascii="Times New Roman" w:hAnsi="Times New Roman" w:cs="Times New Roman"/>
                <w:sz w:val="26"/>
                <w:szCs w:val="26"/>
              </w:rPr>
              <w:t>Объемы и источники финансирования подпрограммы МП по годам реализации (тыс. руб.)</w:t>
            </w:r>
          </w:p>
        </w:tc>
        <w:tc>
          <w:tcPr>
            <w:tcW w:w="7257" w:type="dxa"/>
            <w:tcBorders>
              <w:bottom w:val="nil"/>
            </w:tcBorders>
          </w:tcPr>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Объем</w:t>
            </w:r>
            <w:r>
              <w:rPr>
                <w:rFonts w:ascii="Times New Roman" w:hAnsi="Times New Roman" w:cs="Times New Roman"/>
                <w:sz w:val="26"/>
                <w:szCs w:val="26"/>
              </w:rPr>
              <w:t xml:space="preserve"> финанси</w:t>
            </w:r>
            <w:r w:rsidR="00EF2080">
              <w:rPr>
                <w:rFonts w:ascii="Times New Roman" w:hAnsi="Times New Roman" w:cs="Times New Roman"/>
                <w:sz w:val="26"/>
                <w:szCs w:val="26"/>
              </w:rPr>
              <w:t>рования всего: 864 839,0</w:t>
            </w:r>
            <w:r w:rsidRPr="007456E5">
              <w:rPr>
                <w:rFonts w:ascii="Times New Roman" w:hAnsi="Times New Roman" w:cs="Times New Roman"/>
                <w:sz w:val="26"/>
                <w:szCs w:val="26"/>
              </w:rPr>
              <w:t xml:space="preserve"> тыс. руб.;</w:t>
            </w:r>
          </w:p>
          <w:p w:rsidR="007456E5" w:rsidRPr="007456E5" w:rsidRDefault="00EF2080" w:rsidP="007456E5">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431 973,8</w:t>
            </w:r>
            <w:r w:rsidR="007456E5" w:rsidRPr="007456E5">
              <w:rPr>
                <w:rFonts w:ascii="Times New Roman" w:hAnsi="Times New Roman" w:cs="Times New Roman"/>
                <w:sz w:val="26"/>
                <w:szCs w:val="26"/>
              </w:rPr>
              <w:t xml:space="preserve"> тыс. руб.;</w:t>
            </w:r>
          </w:p>
          <w:p w:rsidR="007456E5" w:rsidRPr="007456E5" w:rsidRDefault="007456E5" w:rsidP="007456E5">
            <w:pPr>
              <w:pStyle w:val="ConsPlusNormal"/>
              <w:rPr>
                <w:rFonts w:ascii="Times New Roman" w:hAnsi="Times New Roman" w:cs="Times New Roman"/>
                <w:sz w:val="26"/>
                <w:szCs w:val="26"/>
              </w:rPr>
            </w:pPr>
            <w:r>
              <w:rPr>
                <w:rFonts w:ascii="Times New Roman" w:hAnsi="Times New Roman" w:cs="Times New Roman"/>
                <w:sz w:val="26"/>
                <w:szCs w:val="26"/>
              </w:rPr>
              <w:t>краевой бюджет – 244 865,2</w:t>
            </w:r>
            <w:r w:rsidRPr="007456E5">
              <w:rPr>
                <w:rFonts w:ascii="Times New Roman" w:hAnsi="Times New Roman" w:cs="Times New Roman"/>
                <w:sz w:val="26"/>
                <w:szCs w:val="26"/>
              </w:rPr>
              <w:t xml:space="preserve">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в</w:t>
            </w:r>
            <w:r>
              <w:rPr>
                <w:rFonts w:ascii="Times New Roman" w:hAnsi="Times New Roman" w:cs="Times New Roman"/>
                <w:sz w:val="26"/>
                <w:szCs w:val="26"/>
              </w:rPr>
              <w:t>небюджетные средства – 188 000,0</w:t>
            </w:r>
            <w:r w:rsidRPr="007456E5">
              <w:rPr>
                <w:rFonts w:ascii="Times New Roman" w:hAnsi="Times New Roman" w:cs="Times New Roman"/>
                <w:sz w:val="26"/>
                <w:szCs w:val="26"/>
              </w:rPr>
              <w:t xml:space="preserve">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в том числе:</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2017 год всего: 116 535,6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местный бюджет – 14 413,2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краевой бюджет – 72 122,4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внебюджетные средства - 30 000,0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lastRenderedPageBreak/>
              <w:t>2018 год всего: 120 529,2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местный бюджет – 13 370,5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краевой бюджет – 77 158,7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внебюджетные средства – 30 000,0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2019 год всего: 146 327,7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местный бюджет – 18 743,6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краевой бюджет – 95 584,1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внебюджетные средства - 32 000,0 тыс. руб.;</w:t>
            </w:r>
          </w:p>
          <w:p w:rsidR="007456E5" w:rsidRPr="007456E5" w:rsidRDefault="00EF2080" w:rsidP="007456E5">
            <w:pPr>
              <w:pStyle w:val="ConsPlusNormal"/>
              <w:rPr>
                <w:rFonts w:ascii="Times New Roman" w:hAnsi="Times New Roman" w:cs="Times New Roman"/>
                <w:sz w:val="26"/>
                <w:szCs w:val="26"/>
              </w:rPr>
            </w:pPr>
            <w:r>
              <w:rPr>
                <w:rFonts w:ascii="Times New Roman" w:hAnsi="Times New Roman" w:cs="Times New Roman"/>
                <w:sz w:val="26"/>
                <w:szCs w:val="26"/>
              </w:rPr>
              <w:t>2020 год всего: 162 652,5</w:t>
            </w:r>
            <w:r w:rsidR="007456E5" w:rsidRPr="007456E5">
              <w:rPr>
                <w:rFonts w:ascii="Times New Roman" w:hAnsi="Times New Roman" w:cs="Times New Roman"/>
                <w:sz w:val="26"/>
                <w:szCs w:val="26"/>
              </w:rPr>
              <w:t xml:space="preserve"> тыс. руб.;</w:t>
            </w:r>
          </w:p>
          <w:p w:rsidR="007456E5" w:rsidRPr="007456E5" w:rsidRDefault="00EF2080" w:rsidP="007456E5">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130 652,5</w:t>
            </w:r>
            <w:r w:rsidR="007456E5" w:rsidRPr="007456E5">
              <w:rPr>
                <w:rFonts w:ascii="Times New Roman" w:hAnsi="Times New Roman" w:cs="Times New Roman"/>
                <w:sz w:val="26"/>
                <w:szCs w:val="26"/>
              </w:rPr>
              <w:t xml:space="preserve"> тыс. руб.;</w:t>
            </w:r>
          </w:p>
          <w:p w:rsid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внебюджетные средства - 32 000,0 тыс. руб.;</w:t>
            </w:r>
          </w:p>
          <w:p w:rsidR="001C3BA9" w:rsidRPr="007456E5" w:rsidRDefault="001C3BA9" w:rsidP="001C3BA9">
            <w:pPr>
              <w:pStyle w:val="ConsPlusNormal"/>
              <w:rPr>
                <w:rFonts w:ascii="Times New Roman" w:hAnsi="Times New Roman" w:cs="Times New Roman"/>
                <w:sz w:val="26"/>
                <w:szCs w:val="26"/>
              </w:rPr>
            </w:pPr>
            <w:r>
              <w:rPr>
                <w:rFonts w:ascii="Times New Roman" w:hAnsi="Times New Roman" w:cs="Times New Roman"/>
                <w:sz w:val="26"/>
                <w:szCs w:val="26"/>
              </w:rPr>
              <w:t>2021 год всего</w:t>
            </w:r>
            <w:r w:rsidR="00EF2080">
              <w:rPr>
                <w:rFonts w:ascii="Times New Roman" w:hAnsi="Times New Roman" w:cs="Times New Roman"/>
                <w:sz w:val="26"/>
                <w:szCs w:val="26"/>
              </w:rPr>
              <w:t>: 160 663,8</w:t>
            </w:r>
            <w:r w:rsidRPr="007456E5">
              <w:rPr>
                <w:rFonts w:ascii="Times New Roman" w:hAnsi="Times New Roman" w:cs="Times New Roman"/>
                <w:sz w:val="26"/>
                <w:szCs w:val="26"/>
              </w:rPr>
              <w:t xml:space="preserve"> тыс. руб.;</w:t>
            </w:r>
          </w:p>
          <w:p w:rsidR="001C3BA9" w:rsidRPr="007456E5" w:rsidRDefault="001C3BA9" w:rsidP="001C3BA9">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128 663,8</w:t>
            </w:r>
            <w:r w:rsidRPr="007456E5">
              <w:rPr>
                <w:rFonts w:ascii="Times New Roman" w:hAnsi="Times New Roman" w:cs="Times New Roman"/>
                <w:sz w:val="26"/>
                <w:szCs w:val="26"/>
              </w:rPr>
              <w:t xml:space="preserve"> тыс. руб.;</w:t>
            </w:r>
          </w:p>
          <w:p w:rsidR="001C3BA9" w:rsidRPr="007456E5" w:rsidRDefault="001C3BA9"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внебюджетны</w:t>
            </w:r>
            <w:r>
              <w:rPr>
                <w:rFonts w:ascii="Times New Roman" w:hAnsi="Times New Roman" w:cs="Times New Roman"/>
                <w:sz w:val="26"/>
                <w:szCs w:val="26"/>
              </w:rPr>
              <w:t>е средства – 32 000,0 тыс. руб.;</w:t>
            </w:r>
          </w:p>
          <w:p w:rsidR="007456E5" w:rsidRPr="007456E5" w:rsidRDefault="001C3BA9" w:rsidP="007456E5">
            <w:pPr>
              <w:pStyle w:val="ConsPlusNormal"/>
              <w:rPr>
                <w:rFonts w:ascii="Times New Roman" w:hAnsi="Times New Roman" w:cs="Times New Roman"/>
                <w:sz w:val="26"/>
                <w:szCs w:val="26"/>
              </w:rPr>
            </w:pPr>
            <w:r>
              <w:rPr>
                <w:rFonts w:ascii="Times New Roman" w:hAnsi="Times New Roman" w:cs="Times New Roman"/>
                <w:sz w:val="26"/>
                <w:szCs w:val="26"/>
              </w:rPr>
              <w:t>2022 год всего: 158 130,2</w:t>
            </w:r>
            <w:r w:rsidR="007456E5" w:rsidRPr="007456E5">
              <w:rPr>
                <w:rFonts w:ascii="Times New Roman" w:hAnsi="Times New Roman" w:cs="Times New Roman"/>
                <w:sz w:val="26"/>
                <w:szCs w:val="26"/>
              </w:rPr>
              <w:t xml:space="preserve"> тыс. руб.;</w:t>
            </w:r>
          </w:p>
          <w:p w:rsidR="007456E5" w:rsidRPr="007456E5" w:rsidRDefault="001C3BA9" w:rsidP="007456E5">
            <w:pPr>
              <w:pStyle w:val="ConsPlusNormal"/>
              <w:rPr>
                <w:rFonts w:ascii="Times New Roman" w:hAnsi="Times New Roman" w:cs="Times New Roman"/>
                <w:sz w:val="26"/>
                <w:szCs w:val="26"/>
              </w:rPr>
            </w:pPr>
            <w:r>
              <w:rPr>
                <w:rFonts w:ascii="Times New Roman" w:hAnsi="Times New Roman" w:cs="Times New Roman"/>
                <w:sz w:val="26"/>
                <w:szCs w:val="26"/>
              </w:rPr>
              <w:t>местный бюджет – 126 130,2</w:t>
            </w:r>
            <w:r w:rsidR="007456E5" w:rsidRPr="007456E5">
              <w:rPr>
                <w:rFonts w:ascii="Times New Roman" w:hAnsi="Times New Roman" w:cs="Times New Roman"/>
                <w:sz w:val="26"/>
                <w:szCs w:val="26"/>
              </w:rPr>
              <w:t xml:space="preserve"> тыс. руб.;</w:t>
            </w:r>
          </w:p>
          <w:p w:rsidR="007456E5"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внебюджетные средства – 32 000,0 тыс. руб.</w:t>
            </w:r>
          </w:p>
          <w:p w:rsidR="00C23119" w:rsidRPr="007456E5" w:rsidRDefault="007456E5" w:rsidP="007456E5">
            <w:pPr>
              <w:pStyle w:val="ConsPlusNormal"/>
              <w:rPr>
                <w:rFonts w:ascii="Times New Roman" w:hAnsi="Times New Roman" w:cs="Times New Roman"/>
                <w:sz w:val="26"/>
                <w:szCs w:val="26"/>
              </w:rPr>
            </w:pPr>
            <w:r w:rsidRPr="007456E5">
              <w:rPr>
                <w:rFonts w:ascii="Times New Roman" w:hAnsi="Times New Roman" w:cs="Times New Roman"/>
                <w:sz w:val="26"/>
                <w:szCs w:val="26"/>
              </w:rPr>
              <w:t>Объем финансирования может меняться при утверждении бюджета на очередной финансовый год.</w:t>
            </w:r>
          </w:p>
        </w:tc>
      </w:tr>
      <w:tr w:rsidR="00C23119" w:rsidRPr="00280F4D" w:rsidTr="00F26E6B">
        <w:tc>
          <w:tcPr>
            <w:tcW w:w="2324" w:type="dxa"/>
          </w:tcPr>
          <w:p w:rsidR="00C23119" w:rsidRPr="00280F4D" w:rsidRDefault="00C23119" w:rsidP="00F26E6B">
            <w:pPr>
              <w:widowControl w:val="0"/>
              <w:autoSpaceDE w:val="0"/>
              <w:autoSpaceDN w:val="0"/>
              <w:spacing w:after="0" w:line="240" w:lineRule="auto"/>
              <w:rPr>
                <w:rFonts w:ascii="Times New Roman" w:hAnsi="Times New Roman" w:cs="Times New Roman"/>
                <w:sz w:val="26"/>
                <w:szCs w:val="26"/>
              </w:rPr>
            </w:pPr>
            <w:r w:rsidRPr="00280F4D">
              <w:rPr>
                <w:rFonts w:ascii="Times New Roman" w:hAnsi="Times New Roman" w:cs="Times New Roman"/>
                <w:sz w:val="26"/>
                <w:szCs w:val="26"/>
              </w:rPr>
              <w:lastRenderedPageBreak/>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p>
        </w:tc>
        <w:tc>
          <w:tcPr>
            <w:tcW w:w="7257" w:type="dxa"/>
          </w:tcPr>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- 100%-</w:t>
            </w:r>
            <w:proofErr w:type="spellStart"/>
            <w:r w:rsidRPr="00280F4D">
              <w:rPr>
                <w:rFonts w:ascii="Times New Roman" w:hAnsi="Times New Roman" w:cs="Times New Roman"/>
                <w:sz w:val="26"/>
                <w:szCs w:val="26"/>
              </w:rPr>
              <w:t>ый</w:t>
            </w:r>
            <w:proofErr w:type="spellEnd"/>
            <w:r w:rsidRPr="00280F4D">
              <w:rPr>
                <w:rFonts w:ascii="Times New Roman" w:hAnsi="Times New Roman" w:cs="Times New Roman"/>
                <w:sz w:val="26"/>
                <w:szCs w:val="26"/>
              </w:rPr>
              <w:t xml:space="preserve"> охват учащихся 1 - 9 классов образовательных учреждений дополнительным образованием по обучению правилам дорожного движения ежегодно;</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 сохранение доли старшеклассников, прошедших профессиональную подготовку по направлению «Водитель автотранспортных средств» и сдавших теоретический экзамен, от общего числа прошедших подготовку старшеклассников ежегодно на уровне 96,0%;</w:t>
            </w:r>
          </w:p>
          <w:p w:rsidR="00C23119" w:rsidRPr="00280F4D" w:rsidRDefault="00C23119" w:rsidP="00F26E6B">
            <w:pPr>
              <w:widowControl w:val="0"/>
              <w:autoSpaceDE w:val="0"/>
              <w:autoSpaceDN w:val="0"/>
              <w:spacing w:after="0" w:line="240" w:lineRule="auto"/>
              <w:jc w:val="both"/>
              <w:rPr>
                <w:rFonts w:ascii="Times New Roman" w:hAnsi="Times New Roman" w:cs="Times New Roman"/>
                <w:sz w:val="26"/>
                <w:szCs w:val="26"/>
              </w:rPr>
            </w:pPr>
            <w:r w:rsidRPr="00280F4D">
              <w:rPr>
                <w:rFonts w:ascii="Times New Roman" w:hAnsi="Times New Roman" w:cs="Times New Roman"/>
                <w:sz w:val="26"/>
                <w:szCs w:val="26"/>
              </w:rPr>
              <w:t>- своевременное предоставление бюджетной и бухгалтерской отчетности.</w:t>
            </w:r>
          </w:p>
        </w:tc>
      </w:tr>
    </w:tbl>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6562A3"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6562A3">
        <w:rPr>
          <w:rFonts w:ascii="Times New Roman" w:hAnsi="Times New Roman" w:cs="Times New Roman"/>
          <w:sz w:val="26"/>
          <w:szCs w:val="26"/>
        </w:rPr>
        <w:t>2. ТЕКУЩЕЕ СОСТОЯНИЕ</w:t>
      </w:r>
    </w:p>
    <w:p w:rsidR="00C23119" w:rsidRPr="006562A3"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Резкое возрастание в последние годы автомобилизации крупных городов России порождает множество проблем, среди которых дорожно-транспортный травматизм все больше приобретает характер «национальной катастрофы».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Свыше трех четвертей всех дорожно-транспортных происшествий связаны с нарушениями Правил дорожного движения </w:t>
      </w:r>
      <w:r w:rsidR="00A77F11">
        <w:rPr>
          <w:rFonts w:ascii="Times New Roman" w:hAnsi="Times New Roman" w:cs="Times New Roman"/>
          <w:sz w:val="26"/>
          <w:szCs w:val="26"/>
        </w:rPr>
        <w:t>Российской Федерации. М</w:t>
      </w:r>
      <w:r w:rsidRPr="00280F4D">
        <w:rPr>
          <w:rFonts w:ascii="Times New Roman" w:hAnsi="Times New Roman" w:cs="Times New Roman"/>
          <w:sz w:val="26"/>
          <w:szCs w:val="26"/>
        </w:rPr>
        <w:t>ногочисленной и самой уязвимой группой участников дорожного движения являются пешеходы.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Главным показателем эффективности работы МАУ ДО «НЦБД» по изучению правил дорожного движения является снижение детского дорожно-транспортного травматизма по вине детей.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Цели и задачи МАУ ДО «НЦБД» </w:t>
      </w:r>
      <w:r w:rsidR="00A77F11">
        <w:rPr>
          <w:rFonts w:ascii="Times New Roman" w:hAnsi="Times New Roman" w:cs="Times New Roman"/>
          <w:sz w:val="26"/>
          <w:szCs w:val="26"/>
        </w:rPr>
        <w:t xml:space="preserve">направлены на снижение </w:t>
      </w:r>
      <w:r w:rsidRPr="00280F4D">
        <w:rPr>
          <w:rFonts w:ascii="Times New Roman" w:hAnsi="Times New Roman" w:cs="Times New Roman"/>
          <w:sz w:val="26"/>
          <w:szCs w:val="26"/>
        </w:rPr>
        <w:t xml:space="preserve">дорожно-транспортного травматизма, выполнение учебного плана по изучению правил </w:t>
      </w:r>
      <w:r w:rsidRPr="00280F4D">
        <w:rPr>
          <w:rFonts w:ascii="Times New Roman" w:hAnsi="Times New Roman" w:cs="Times New Roman"/>
          <w:sz w:val="26"/>
          <w:szCs w:val="26"/>
        </w:rPr>
        <w:lastRenderedPageBreak/>
        <w:t xml:space="preserve">дорожного движения учащимися 1 - 9 </w:t>
      </w:r>
      <w:proofErr w:type="gramStart"/>
      <w:r w:rsidRPr="00280F4D">
        <w:rPr>
          <w:rFonts w:ascii="Times New Roman" w:hAnsi="Times New Roman" w:cs="Times New Roman"/>
          <w:sz w:val="26"/>
          <w:szCs w:val="26"/>
        </w:rPr>
        <w:t>классов</w:t>
      </w:r>
      <w:proofErr w:type="gramEnd"/>
      <w:r w:rsidRPr="00280F4D">
        <w:rPr>
          <w:rFonts w:ascii="Times New Roman" w:hAnsi="Times New Roman" w:cs="Times New Roman"/>
          <w:sz w:val="26"/>
          <w:szCs w:val="26"/>
        </w:rPr>
        <w:t xml:space="preserve"> и профессиональная подготовка обучающихся по направлению водитель автотранспортных средств.</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Ежегодно в МАУ ДО «НЦБД» проходят профессиональную подготовку по направлению «Водитель автотранспортных средств» учащиеся общеобразовательных учреждений, из которых успешно сдают теоретический экзамен в среднем 96% общего количества обучающихся.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Обучение учащихся на уроках, проведение внеурочных мероприятий дают положительный результат, что подтверждают результаты анализа детского дорожно-транспортного травматизма. По результатам анализа, несмотря на увеличение количества транспортных средств, в муниципальном образовании город Норильск происходит снижение дорожно-транспортного травматизма по вине детей.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Кроме обучения школьников на уроках по правилам дорожного движения,</w:t>
      </w:r>
      <w:r w:rsidR="00A77F11">
        <w:rPr>
          <w:rFonts w:ascii="Times New Roman" w:hAnsi="Times New Roman" w:cs="Times New Roman"/>
          <w:sz w:val="26"/>
          <w:szCs w:val="26"/>
        </w:rPr>
        <w:t xml:space="preserve"> на практических занятиях</w:t>
      </w:r>
      <w:r w:rsidRPr="00280F4D">
        <w:rPr>
          <w:rFonts w:ascii="Times New Roman" w:hAnsi="Times New Roman" w:cs="Times New Roman"/>
          <w:sz w:val="26"/>
          <w:szCs w:val="26"/>
        </w:rPr>
        <w:t xml:space="preserve"> по формированию навыков безопасного перехода проезжей части дороги, безопасного поведения на дороге, оказанию первой медицинской помощи, пострадавшему в ДТП, МАУ ДО «НЦБД» проводит общегородские соревнования для всех возрастных категорий учащихся.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Для учащихся 1 классов и их родителей в начале учебного года проводятся соревнования «Добрая Дорога Детства». Таким образом, с первого класса учащиеся и их родители узнают о проблеме дорожно-транспортного травматизма в городе и о том, как организовано обучение детей в МАУ ДО «НЦБД».</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Для возрастной группы 2 - 4 классов проводятся соревнования «Безопасное колесо».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Для возрастной группы 5 - 7 классов проводятся соревнования «Дорожный патруль».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 соревнованиях принимают участие все общеобразовательные учреждения муниципального образования город Норильск. Цели соревнований - пропаганда правил дорожного движения среди учащихся и родителей, профилактика детского дорожно-транспортного травматизма, закрепление знаний правил дорожного движения, норм безопасного поведения на дорогах, формирование сознательного и ответственного отношения к вопросам личной и общественной безопасности в условиях дорожного движения, совершенствование работы по профилактике детского дорожно-транспортного травматизма.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Эти мероприятия необходимы для поддержания стимула и заинтересованности детей в изучении правил дорожного движения и их соблюдении.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Таким образом, для формирования культуры поведения на дорогах среди учащихся необходимо обеспечивать постоянное получение и закрепление знаний о правилах дорожного движения и оказания первой медицинской помощи пострадавшему в ДТП.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Выполнение подпрограммы позволит осуществить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 а также даст возможность учащимся получить профессиональную подготовку по направлению «Водитель автотранспортных средств».</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3. ЦЕЛИ И ЗАДАЧИ ПОДПРОГРАММЫ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Целями подпрограммы являются: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lastRenderedPageBreak/>
        <w:t>- обеспечение дополнительного образования в сфере безопасности дорожного движения учащимися общеобразовательных учреждений;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создание условий для устойчивого функционирования и развития отрасли «Спорт».</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Достижение цели подпрограммы будет обеспечиваться за счет решения следующих задач:</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целенаправленное воспитание и обучение учащихся муниципальных общеобразовательных учреждений муниципального образования город Норильск правилам дорожного движения, безопасному поведению на улицах и дорогах;</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повышение правового сознания и предупреждение опасного поведения участников дорожного движения;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сокращение уровня детского дорожно-транспортного травматизма на территории;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обеспечение условий для эффективной реализации муниципальной программы, функционирования и развития отрасли спорта.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Реализация подпрограммы предусматривается на период с 2017 по 2022 годы.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4. МЕХАНИЗМ РЕАЛИЗАЦИИ ПОДПРОГРАММЫ МП</w:t>
      </w: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Постановка цели подпрограммы и формирование механизма ее достижения осуществляется в соответствии со следующими законодательными актами: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Федеральным законом от 10.12.1995 № 196-ФЗ «О безопасности дорожного движения»;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Федеральным законом от 29.12.2012 № 273-ФЗ «Об образовании в Российской Федерации»;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Правилами дорожного движения Российской Федерации, утвержденными Постановлением Совета Министров - Правительства РФ от 23.10.1993 № 1090;</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 Правилами разработки примерных программ профессионального обучения водителей транспортных средств соответствующих категорий и подкатегорий, утвержденными Постановлением Правительства РФ от 01.11. 2013 № 980; </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Порядком организации и осуществления образовательной деятельности по основным программам профессионального обучения, утвержденным приказом Министерством образования и науки РФ от 18.04.2013 № 292.</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Управление является ответственным исполнителем и координатором мероприятий подпрограммы.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Главным распорядителем бюджетных средств подпрограммы является Управление.</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Непосредственными исполнителями мероприятий подпрограммы являются:</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МАУ ДО «НЦБД» - по основному мер</w:t>
      </w:r>
      <w:r w:rsidR="00A77F11">
        <w:rPr>
          <w:rFonts w:ascii="Times New Roman" w:hAnsi="Times New Roman" w:cs="Times New Roman"/>
          <w:sz w:val="26"/>
          <w:szCs w:val="26"/>
        </w:rPr>
        <w:t>оприятию 3.1 настоящего раздела;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Управление - по основному мероприятию 3.2 настоящего раздела.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Подпрограмма сформирована как комплекс конкретных и реальных в выполнении мероприятий.</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bookmarkStart w:id="10" w:name="P747"/>
      <w:bookmarkEnd w:id="10"/>
      <w:r w:rsidRPr="00280F4D">
        <w:rPr>
          <w:rFonts w:ascii="Times New Roman" w:hAnsi="Times New Roman" w:cs="Times New Roman"/>
          <w:sz w:val="26"/>
          <w:szCs w:val="26"/>
        </w:rPr>
        <w:t xml:space="preserve">Основное мероприятие 3.1 «Развитие дополнительного образования по безопасности дорожного движения и профессиональной подготовки обучающихся по направлению «Водитель автотранспортных средств» состоит из мероприятия 3.1.1. «Обеспечение стабильного функционирования учреждений дополнительного образования по безопасности дорожного движения» и включает в себя оказание в установленном объеме муниципального задания на оказание муниципальной услуги </w:t>
      </w:r>
      <w:r w:rsidRPr="00280F4D">
        <w:rPr>
          <w:rFonts w:ascii="Times New Roman" w:hAnsi="Times New Roman" w:cs="Times New Roman"/>
          <w:sz w:val="26"/>
          <w:szCs w:val="26"/>
        </w:rPr>
        <w:lastRenderedPageBreak/>
        <w:t>в соответствии с приложением № 4 к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реализация дополнительных общеразвивающих программ.</w:t>
      </w:r>
    </w:p>
    <w:p w:rsidR="00C23119" w:rsidRPr="00280F4D" w:rsidRDefault="00A77F11" w:rsidP="00C23119">
      <w:pPr>
        <w:widowControl w:val="0"/>
        <w:autoSpaceDE w:val="0"/>
        <w:autoSpaceDN w:val="0"/>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Т</w:t>
      </w:r>
      <w:r w:rsidR="00C23119" w:rsidRPr="00280F4D">
        <w:rPr>
          <w:rFonts w:ascii="Times New Roman" w:hAnsi="Times New Roman" w:cs="Times New Roman"/>
          <w:sz w:val="26"/>
          <w:szCs w:val="26"/>
        </w:rPr>
        <w:t>акже планируется оказание платных услуг по обучению на водителей автотранспортных средств по категориям. Оказание платных услуг осуществляется на основании Положения об оказании платных услуг, осуществлении предпринимательской и иной приносящей доход деятельности МАУ ДО «НЦБД», утвержденного приказом директора учреждения. Средства, полученные от оказания платных услуг, направляются на покрытие затрат, связанных с осуществлением платной деятельности, на материальное поощрение работников, участвующих в оказании платных услуг</w:t>
      </w:r>
      <w:r>
        <w:rPr>
          <w:rFonts w:ascii="Times New Roman" w:hAnsi="Times New Roman" w:cs="Times New Roman"/>
          <w:sz w:val="26"/>
          <w:szCs w:val="26"/>
        </w:rPr>
        <w:t>,</w:t>
      </w:r>
      <w:r w:rsidR="00C23119" w:rsidRPr="00280F4D">
        <w:rPr>
          <w:rFonts w:ascii="Times New Roman" w:hAnsi="Times New Roman" w:cs="Times New Roman"/>
          <w:sz w:val="26"/>
          <w:szCs w:val="26"/>
        </w:rPr>
        <w:t xml:space="preserve"> и на улучшение материально-технической базы учреждения (приобретение основных средств).</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Реализация мероприятия включает следующие элементы: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разработка и организация выпуска учебных и методических пособий для проведения занятий по изучению ПДД;</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получение навыков ориентирования в дорожно-транспортной ситуации, дорожных знаках, сигналах светофора, разметке дороги, навыков безопасного поведения на дорогах;</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разработка и организация выпуска методических и раздаточных материалов для проведения тестирования по ПДД;</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проведение викторин и конкурсов на лучшее знание ПДД.</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bookmarkStart w:id="11" w:name="P759"/>
      <w:bookmarkEnd w:id="11"/>
      <w:r w:rsidRPr="00280F4D">
        <w:rPr>
          <w:rFonts w:ascii="Times New Roman" w:hAnsi="Times New Roman" w:cs="Times New Roman"/>
          <w:sz w:val="26"/>
          <w:szCs w:val="26"/>
        </w:rPr>
        <w:t>Основное мероприятие 3.2 «Обеспечение эффективного управления отраслью» состоит из мероприятия 3.2.1 «Обеспечение эффективного управления отраслью», которое включает расходы на обеспечение текущей деятельности Управления по спорту Администрации города Норильска, муниципального казенного учреждения «Обеспечивающий комплекс учреждений спорта».</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highlight w:val="yellow"/>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5. РЕСУРСНОЕ ОБЕСПЕЧЕНИЕ ПОДПРОГРАММЫ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 xml:space="preserve">Распределение расходов по мероприятиям подпрограммы </w:t>
      </w:r>
      <w:r w:rsidR="00A77F11">
        <w:rPr>
          <w:rFonts w:ascii="Times New Roman" w:hAnsi="Times New Roman" w:cs="Times New Roman"/>
          <w:sz w:val="26"/>
          <w:szCs w:val="26"/>
        </w:rPr>
        <w:t>приведено в приложении № 5 к МП</w:t>
      </w:r>
      <w:r w:rsidRPr="00280F4D">
        <w:rPr>
          <w:rFonts w:ascii="Times New Roman" w:hAnsi="Times New Roman" w:cs="Times New Roman"/>
          <w:sz w:val="26"/>
          <w:szCs w:val="26"/>
        </w:rPr>
        <w:t xml:space="preserve"> с указанием исполнителей программных мероприятий, объе</w:t>
      </w:r>
      <w:r w:rsidR="00A77F11">
        <w:rPr>
          <w:rFonts w:ascii="Times New Roman" w:hAnsi="Times New Roman" w:cs="Times New Roman"/>
          <w:sz w:val="26"/>
          <w:szCs w:val="26"/>
        </w:rPr>
        <w:t>мов и источников финансирования</w:t>
      </w:r>
      <w:r w:rsidRPr="00280F4D">
        <w:rPr>
          <w:rFonts w:ascii="Times New Roman" w:hAnsi="Times New Roman" w:cs="Times New Roman"/>
          <w:sz w:val="26"/>
          <w:szCs w:val="26"/>
        </w:rPr>
        <w:t xml:space="preserve"> с разбивкой по годам.</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Программные мероприятия сгруппированы в соответствии с целями и задачами.</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center"/>
        <w:rPr>
          <w:rFonts w:ascii="Times New Roman" w:hAnsi="Times New Roman" w:cs="Times New Roman"/>
          <w:sz w:val="26"/>
          <w:szCs w:val="26"/>
        </w:rPr>
      </w:pPr>
      <w:r w:rsidRPr="00280F4D">
        <w:rPr>
          <w:rFonts w:ascii="Times New Roman" w:hAnsi="Times New Roman" w:cs="Times New Roman"/>
          <w:sz w:val="26"/>
          <w:szCs w:val="26"/>
        </w:rPr>
        <w:t>6. ЦЕЛЕВЫЕ ИНДИКАТОРЫ РЕЗУЛЬТАТИВНОСТИ ПОДПРОГРАММЫ</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r w:rsidRPr="00280F4D">
        <w:rPr>
          <w:rFonts w:ascii="Times New Roman" w:hAnsi="Times New Roman" w:cs="Times New Roman"/>
          <w:sz w:val="26"/>
          <w:szCs w:val="26"/>
        </w:rPr>
        <w:t>Значения целевых индикаторов результативности (показатели) подпрограммы по годам с указанием мероприятий, влияющих на их выполнение, приведены в приложении № 6 к МП.</w:t>
      </w: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C23119" w:rsidRPr="00280F4D" w:rsidRDefault="00C23119" w:rsidP="00C23119">
      <w:pPr>
        <w:widowControl w:val="0"/>
        <w:autoSpaceDE w:val="0"/>
        <w:autoSpaceDN w:val="0"/>
        <w:spacing w:after="0" w:line="240" w:lineRule="auto"/>
        <w:ind w:firstLine="709"/>
        <w:jc w:val="both"/>
        <w:rPr>
          <w:rFonts w:ascii="Times New Roman" w:hAnsi="Times New Roman" w:cs="Times New Roman"/>
          <w:sz w:val="26"/>
          <w:szCs w:val="26"/>
        </w:rPr>
      </w:pPr>
    </w:p>
    <w:p w:rsidR="00EB55BB" w:rsidRPr="00280F4D" w:rsidRDefault="00EB55BB" w:rsidP="00EB55BB">
      <w:pPr>
        <w:jc w:val="center"/>
        <w:rPr>
          <w:rFonts w:ascii="Times New Roman" w:hAnsi="Times New Roman" w:cs="Times New Roman"/>
          <w:sz w:val="26"/>
          <w:szCs w:val="26"/>
        </w:rPr>
      </w:pPr>
    </w:p>
    <w:sectPr w:rsidR="00EB55BB" w:rsidRPr="00280F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BB"/>
    <w:rsid w:val="00027FA1"/>
    <w:rsid w:val="0004127F"/>
    <w:rsid w:val="000A32D5"/>
    <w:rsid w:val="00141273"/>
    <w:rsid w:val="001659D6"/>
    <w:rsid w:val="001C3BA9"/>
    <w:rsid w:val="0023216F"/>
    <w:rsid w:val="002377A3"/>
    <w:rsid w:val="00280F4D"/>
    <w:rsid w:val="002C41CB"/>
    <w:rsid w:val="002D733B"/>
    <w:rsid w:val="00315354"/>
    <w:rsid w:val="00321C35"/>
    <w:rsid w:val="00333968"/>
    <w:rsid w:val="00474747"/>
    <w:rsid w:val="00535407"/>
    <w:rsid w:val="00562692"/>
    <w:rsid w:val="006562A3"/>
    <w:rsid w:val="006F44FC"/>
    <w:rsid w:val="007417C7"/>
    <w:rsid w:val="00745698"/>
    <w:rsid w:val="007456E5"/>
    <w:rsid w:val="00787AC1"/>
    <w:rsid w:val="007B566B"/>
    <w:rsid w:val="008901A9"/>
    <w:rsid w:val="00971134"/>
    <w:rsid w:val="009A5B53"/>
    <w:rsid w:val="009D4053"/>
    <w:rsid w:val="009E33EA"/>
    <w:rsid w:val="009E7A5E"/>
    <w:rsid w:val="00A32E34"/>
    <w:rsid w:val="00A55EBA"/>
    <w:rsid w:val="00A62BF4"/>
    <w:rsid w:val="00A77F11"/>
    <w:rsid w:val="00AA03E8"/>
    <w:rsid w:val="00AD5679"/>
    <w:rsid w:val="00BC2D64"/>
    <w:rsid w:val="00C12B90"/>
    <w:rsid w:val="00C16A8E"/>
    <w:rsid w:val="00C23119"/>
    <w:rsid w:val="00D172FF"/>
    <w:rsid w:val="00D20820"/>
    <w:rsid w:val="00D37AFC"/>
    <w:rsid w:val="00D42121"/>
    <w:rsid w:val="00D722FC"/>
    <w:rsid w:val="00E2068E"/>
    <w:rsid w:val="00E66200"/>
    <w:rsid w:val="00EA34FF"/>
    <w:rsid w:val="00EB55BB"/>
    <w:rsid w:val="00EF2080"/>
    <w:rsid w:val="00F26E6B"/>
    <w:rsid w:val="00FA4F5F"/>
    <w:rsid w:val="00FC51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8C2E0E-94FF-4829-B492-9CC1E76EE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5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EB55BB"/>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EB55BB"/>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30</Pages>
  <Words>11284</Words>
  <Characters>64325</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Герасимов Максим Вячеславович</dc:creator>
  <cp:keywords/>
  <dc:description/>
  <cp:lastModifiedBy>Грицюк Марина Геннадьевна</cp:lastModifiedBy>
  <cp:revision>39</cp:revision>
  <dcterms:created xsi:type="dcterms:W3CDTF">2019-11-07T12:54:00Z</dcterms:created>
  <dcterms:modified xsi:type="dcterms:W3CDTF">2019-12-12T09:49:00Z</dcterms:modified>
</cp:coreProperties>
</file>