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E8C" w:rsidRDefault="00C14E8C" w:rsidP="00C14E8C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КРАСНОЯРСКИЙ КРАЙ </w:t>
      </w:r>
    </w:p>
    <w:p w:rsidR="00BD0716" w:rsidRPr="00DB7BBC" w:rsidRDefault="00C14E8C" w:rsidP="00C14E8C">
      <w:pPr>
        <w:pStyle w:val="aa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BD0716" w:rsidRPr="00DB7BBC" w:rsidRDefault="00BD0716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DB7BBC" w:rsidRDefault="003F46F0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  <w:r w:rsidRPr="00DB7BBC">
        <w:rPr>
          <w:b/>
          <w:bCs/>
          <w:color w:val="000000"/>
          <w:sz w:val="26"/>
          <w:szCs w:val="26"/>
        </w:rPr>
        <w:t>ПОСТАНОВЛЕНИЕ</w:t>
      </w:r>
    </w:p>
    <w:p w:rsidR="00BD0716" w:rsidRPr="00DB7BBC" w:rsidRDefault="00BD0716" w:rsidP="00BD0716">
      <w:pPr>
        <w:pStyle w:val="aa"/>
        <w:jc w:val="center"/>
        <w:rPr>
          <w:color w:val="000000"/>
          <w:sz w:val="26"/>
          <w:szCs w:val="26"/>
        </w:rPr>
      </w:pPr>
    </w:p>
    <w:p w:rsidR="00DB7BBC" w:rsidRPr="00BF6674" w:rsidRDefault="00215FE9" w:rsidP="00B56F65">
      <w:pPr>
        <w:tabs>
          <w:tab w:val="left" w:pos="4253"/>
          <w:tab w:val="left" w:pos="8222"/>
        </w:tabs>
        <w:ind w:right="-2"/>
        <w:rPr>
          <w:color w:val="000000"/>
          <w:sz w:val="26"/>
          <w:szCs w:val="26"/>
        </w:rPr>
      </w:pPr>
      <w:r>
        <w:rPr>
          <w:sz w:val="26"/>
          <w:szCs w:val="26"/>
        </w:rPr>
        <w:t>23.05.2025</w:t>
      </w:r>
      <w:r w:rsidR="0080283C" w:rsidRPr="00BF6674">
        <w:rPr>
          <w:color w:val="000000"/>
          <w:sz w:val="26"/>
          <w:szCs w:val="26"/>
        </w:rPr>
        <w:tab/>
        <w:t>г.</w:t>
      </w:r>
      <w:r w:rsidR="00BF6674">
        <w:rPr>
          <w:color w:val="000000"/>
          <w:sz w:val="26"/>
          <w:szCs w:val="26"/>
        </w:rPr>
        <w:t xml:space="preserve"> </w:t>
      </w:r>
      <w:r w:rsidR="0080283C" w:rsidRPr="00BF6674">
        <w:rPr>
          <w:color w:val="000000"/>
          <w:sz w:val="26"/>
          <w:szCs w:val="26"/>
        </w:rPr>
        <w:t>Норильск</w:t>
      </w:r>
      <w:r w:rsidR="0080283C" w:rsidRPr="00BF6674">
        <w:rPr>
          <w:color w:val="000000"/>
          <w:sz w:val="26"/>
          <w:szCs w:val="26"/>
        </w:rPr>
        <w:tab/>
      </w:r>
      <w:r w:rsidR="000A6698">
        <w:rPr>
          <w:color w:val="000000"/>
          <w:sz w:val="26"/>
          <w:szCs w:val="26"/>
        </w:rPr>
        <w:t xml:space="preserve">     </w:t>
      </w:r>
      <w:r w:rsidR="0080283C" w:rsidRPr="00BF6674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237</w:t>
      </w:r>
    </w:p>
    <w:p w:rsidR="00DB7BBC" w:rsidRDefault="00DB7BBC" w:rsidP="00DB7BB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56F65" w:rsidRDefault="00B56F65" w:rsidP="00232D3E">
      <w:pPr>
        <w:pStyle w:val="aa"/>
        <w:rPr>
          <w:sz w:val="26"/>
          <w:szCs w:val="26"/>
        </w:rPr>
      </w:pPr>
    </w:p>
    <w:p w:rsidR="004722CB" w:rsidRDefault="004722CB" w:rsidP="004722CB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sz w:val="26"/>
          <w:szCs w:val="26"/>
        </w:rPr>
        <w:br/>
        <w:t>от 25.04.2022 № 239</w:t>
      </w:r>
    </w:p>
    <w:p w:rsidR="004722CB" w:rsidRDefault="004722CB" w:rsidP="004722CB">
      <w:pPr>
        <w:pStyle w:val="aa"/>
        <w:jc w:val="both"/>
        <w:rPr>
          <w:sz w:val="26"/>
          <w:szCs w:val="26"/>
        </w:rPr>
      </w:pPr>
    </w:p>
    <w:p w:rsidR="004722CB" w:rsidRDefault="004722CB" w:rsidP="004722C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p w:rsidR="004722CB" w:rsidRDefault="004722CB" w:rsidP="004722C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отдельных вопросов, связанных с внесением изменений в схему размещения нестационарных объектов общественного питания на территории муниципального образования город Норильск,</w:t>
      </w:r>
    </w:p>
    <w:p w:rsidR="004722CB" w:rsidRDefault="004722CB" w:rsidP="004722C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722CB" w:rsidRDefault="004722CB" w:rsidP="004722CB">
      <w:pPr>
        <w:pStyle w:val="aa"/>
        <w:ind w:firstLine="709"/>
        <w:jc w:val="both"/>
        <w:rPr>
          <w:sz w:val="26"/>
          <w:szCs w:val="26"/>
        </w:rPr>
      </w:pPr>
    </w:p>
    <w:p w:rsidR="004722CB" w:rsidRDefault="00A5095B" w:rsidP="00A5095B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46F2F">
        <w:rPr>
          <w:sz w:val="26"/>
          <w:szCs w:val="26"/>
        </w:rPr>
        <w:t xml:space="preserve"> </w:t>
      </w:r>
      <w:r w:rsidR="004722CB">
        <w:rPr>
          <w:sz w:val="26"/>
          <w:szCs w:val="26"/>
        </w:rPr>
        <w:t>Внести в Порядок внесения изменений в схему размещения нестационарных объектов общественного питания на территории муниципального образования город Норильск, утвержденный постановлением Администрации города Норильска от 25.04.2022 № 239 (далее – Порядок), следующие изменения.</w:t>
      </w:r>
    </w:p>
    <w:p w:rsidR="004722CB" w:rsidRDefault="00A5095B" w:rsidP="004722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A46F2F">
        <w:rPr>
          <w:sz w:val="26"/>
          <w:szCs w:val="26"/>
        </w:rPr>
        <w:t xml:space="preserve"> </w:t>
      </w:r>
      <w:r w:rsidR="004722CB">
        <w:rPr>
          <w:sz w:val="26"/>
          <w:szCs w:val="26"/>
        </w:rPr>
        <w:t>Подпункт 6 пункта 2.1 Порядка изложить в следующей редакции:</w:t>
      </w:r>
    </w:p>
    <w:p w:rsidR="004722CB" w:rsidRDefault="00A5095B" w:rsidP="004722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«6)</w:t>
      </w:r>
      <w:r w:rsidR="00A46F2F">
        <w:rPr>
          <w:sz w:val="26"/>
          <w:szCs w:val="26"/>
        </w:rPr>
        <w:t xml:space="preserve"> </w:t>
      </w:r>
      <w:r w:rsidR="004722CB">
        <w:rPr>
          <w:sz w:val="26"/>
          <w:szCs w:val="26"/>
        </w:rPr>
        <w:t>хозяйствующий субъект - юридическое лицо, индивидуальный предприниматель и физическое лицо, в том числе не являющееся индивидуальным предпринимателем и применяющее специальный налоговый режим «Налог на профессиональный доход»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доход»;».</w:t>
      </w:r>
    </w:p>
    <w:p w:rsidR="004722CB" w:rsidRDefault="00A5095B" w:rsidP="004722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A46F2F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4722CB">
        <w:rPr>
          <w:sz w:val="26"/>
          <w:szCs w:val="26"/>
        </w:rPr>
        <w:t xml:space="preserve">ункт 3.1 Порядка </w:t>
      </w:r>
      <w:r>
        <w:rPr>
          <w:sz w:val="26"/>
          <w:szCs w:val="26"/>
        </w:rPr>
        <w:t xml:space="preserve">дополнить подпунктом 6 </w:t>
      </w:r>
      <w:r w:rsidR="004722CB">
        <w:rPr>
          <w:sz w:val="26"/>
          <w:szCs w:val="26"/>
        </w:rPr>
        <w:t>следующе</w:t>
      </w:r>
      <w:r w:rsidR="00FB7BF8">
        <w:rPr>
          <w:sz w:val="26"/>
          <w:szCs w:val="26"/>
        </w:rPr>
        <w:t>го</w:t>
      </w:r>
      <w:r w:rsidR="004722CB">
        <w:rPr>
          <w:sz w:val="26"/>
          <w:szCs w:val="26"/>
        </w:rPr>
        <w:t xml:space="preserve"> </w:t>
      </w:r>
      <w:r w:rsidR="00FB7BF8">
        <w:rPr>
          <w:sz w:val="26"/>
          <w:szCs w:val="26"/>
        </w:rPr>
        <w:t>содержания</w:t>
      </w:r>
      <w:r w:rsidR="004722CB">
        <w:rPr>
          <w:sz w:val="26"/>
          <w:szCs w:val="26"/>
        </w:rPr>
        <w:t>:</w:t>
      </w:r>
    </w:p>
    <w:p w:rsidR="004722CB" w:rsidRDefault="00A5095B" w:rsidP="004722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«6)</w:t>
      </w:r>
      <w:r w:rsidR="00A46F2F">
        <w:rPr>
          <w:sz w:val="26"/>
          <w:szCs w:val="26"/>
        </w:rPr>
        <w:t xml:space="preserve"> </w:t>
      </w:r>
      <w:r w:rsidR="004722CB">
        <w:rPr>
          <w:sz w:val="26"/>
          <w:szCs w:val="26"/>
        </w:rPr>
        <w:t>исключения места размещения НООП из Схемы с последующим предоставлением компенсационного места размещения НООП</w:t>
      </w:r>
      <w:r>
        <w:rPr>
          <w:sz w:val="26"/>
          <w:szCs w:val="26"/>
        </w:rPr>
        <w:t>.».</w:t>
      </w:r>
    </w:p>
    <w:p w:rsidR="004722CB" w:rsidRDefault="00A5095B" w:rsidP="004722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A46F2F">
        <w:rPr>
          <w:sz w:val="26"/>
          <w:szCs w:val="26"/>
        </w:rPr>
        <w:t xml:space="preserve"> </w:t>
      </w:r>
      <w:r w:rsidR="004722CB">
        <w:rPr>
          <w:sz w:val="26"/>
          <w:szCs w:val="26"/>
        </w:rPr>
        <w:t>Пункт 3.2 Порядка изложить в следующей редакции:</w:t>
      </w:r>
    </w:p>
    <w:p w:rsidR="004722CB" w:rsidRDefault="004722CB" w:rsidP="004722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5095B">
        <w:rPr>
          <w:sz w:val="26"/>
          <w:szCs w:val="26"/>
        </w:rPr>
        <w:t>3.2.</w:t>
      </w:r>
      <w:r>
        <w:rPr>
          <w:sz w:val="26"/>
          <w:szCs w:val="26"/>
        </w:rPr>
        <w:t>Внесение изменений в Схему не может служить основанием для пересмотра мест размещения НООП, строительство, реконструкция или эксплуатация которых были начаты до утверждения Схемы.».</w:t>
      </w:r>
    </w:p>
    <w:p w:rsidR="004722CB" w:rsidRDefault="00A5095B" w:rsidP="004722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A46F2F">
        <w:rPr>
          <w:sz w:val="26"/>
          <w:szCs w:val="26"/>
        </w:rPr>
        <w:t xml:space="preserve"> </w:t>
      </w:r>
      <w:r w:rsidR="004722CB">
        <w:rPr>
          <w:sz w:val="26"/>
          <w:szCs w:val="26"/>
        </w:rPr>
        <w:t>Пункт 3.3 Порядка изложить в следующей редакции:</w:t>
      </w:r>
    </w:p>
    <w:p w:rsidR="004722CB" w:rsidRDefault="004722CB" w:rsidP="004722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5095B">
        <w:rPr>
          <w:rFonts w:ascii="Times New Roman" w:hAnsi="Times New Roman" w:cs="Times New Roman"/>
          <w:sz w:val="26"/>
          <w:szCs w:val="26"/>
        </w:rPr>
        <w:t>3.3.</w:t>
      </w:r>
      <w:r w:rsidR="00A46F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Внесение изменений в Схему в части исключения мест размещения НООП с последующим предоставлением компенсационных мест размещения НООП осуществляется в следующих случаях:</w:t>
      </w:r>
    </w:p>
    <w:p w:rsidR="004722CB" w:rsidRDefault="004722CB" w:rsidP="004722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размещения НООП расположено в границах земельного участка, в отношении которого издан правовой акт о резервировании или изъятии земельного участка для государственных или муниципальных нужд;</w:t>
      </w:r>
    </w:p>
    <w:p w:rsidR="004722CB" w:rsidRDefault="004722CB" w:rsidP="004722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размещения НООП расположено в границах земельного участка, в отношении которого принято решение о строительстве (реконструкции) объекта </w:t>
      </w:r>
      <w:r>
        <w:rPr>
          <w:rFonts w:ascii="Times New Roman" w:hAnsi="Times New Roman" w:cs="Times New Roman"/>
          <w:sz w:val="26"/>
          <w:szCs w:val="26"/>
        </w:rPr>
        <w:lastRenderedPageBreak/>
        <w:t>(объектов) капитального строительства, автомобильных дорог;</w:t>
      </w:r>
    </w:p>
    <w:p w:rsidR="005F61D7" w:rsidRDefault="004722CB" w:rsidP="004722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размещения НООП расположено в границах земельного участка, в отношении которого принято решение о строительстве (реконструкции) объектов улично-дорожной сети, остановок муниципального общественного транспорта, парковок (парковочных мест), элементов благоустройства муниципального образования.</w:t>
      </w:r>
    </w:p>
    <w:p w:rsidR="005F61D7" w:rsidRPr="00DD52EC" w:rsidRDefault="005F61D7" w:rsidP="005F61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DD52EC">
        <w:rPr>
          <w:rFonts w:ascii="Times New Roman" w:hAnsi="Times New Roman" w:cs="Times New Roman"/>
          <w:sz w:val="26"/>
          <w:szCs w:val="26"/>
        </w:rPr>
        <w:t>исключени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D52EC">
        <w:rPr>
          <w:rFonts w:ascii="Times New Roman" w:hAnsi="Times New Roman" w:cs="Times New Roman"/>
          <w:sz w:val="26"/>
          <w:szCs w:val="26"/>
        </w:rPr>
        <w:t xml:space="preserve"> мест размещения Н</w:t>
      </w:r>
      <w:r>
        <w:rPr>
          <w:rFonts w:ascii="Times New Roman" w:hAnsi="Times New Roman" w:cs="Times New Roman"/>
          <w:sz w:val="26"/>
          <w:szCs w:val="26"/>
        </w:rPr>
        <w:t>ООП</w:t>
      </w:r>
      <w:r w:rsidRPr="00DD52EC">
        <w:rPr>
          <w:rFonts w:ascii="Times New Roman" w:hAnsi="Times New Roman" w:cs="Times New Roman"/>
          <w:sz w:val="26"/>
          <w:szCs w:val="26"/>
        </w:rPr>
        <w:t xml:space="preserve"> с последующим предоставлением компенсационных мест размещения </w:t>
      </w:r>
      <w:r>
        <w:rPr>
          <w:rFonts w:ascii="Times New Roman" w:hAnsi="Times New Roman" w:cs="Times New Roman"/>
          <w:sz w:val="26"/>
          <w:szCs w:val="26"/>
        </w:rPr>
        <w:t>НООП определяется правовым актом Администрации города Норильска, изданным Главой города Норильска или иным уполномоченным им лицом</w:t>
      </w:r>
      <w:r w:rsidR="007B5B89">
        <w:rPr>
          <w:rFonts w:ascii="Times New Roman" w:hAnsi="Times New Roman" w:cs="Times New Roman"/>
          <w:sz w:val="26"/>
          <w:szCs w:val="26"/>
        </w:rPr>
        <w:t>.</w:t>
      </w:r>
      <w:r w:rsidRPr="00DD52EC">
        <w:rPr>
          <w:rFonts w:ascii="Times New Roman" w:hAnsi="Times New Roman" w:cs="Times New Roman"/>
          <w:sz w:val="26"/>
          <w:szCs w:val="26"/>
        </w:rPr>
        <w:t>».</w:t>
      </w:r>
    </w:p>
    <w:p w:rsidR="004722CB" w:rsidRDefault="007B5B89" w:rsidP="007B5B89">
      <w:pPr>
        <w:pStyle w:val="aa"/>
        <w:tabs>
          <w:tab w:val="clear" w:pos="4677"/>
          <w:tab w:val="clear" w:pos="9355"/>
          <w:tab w:val="righ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="00A46F2F">
        <w:rPr>
          <w:sz w:val="26"/>
          <w:szCs w:val="26"/>
        </w:rPr>
        <w:t xml:space="preserve"> </w:t>
      </w:r>
      <w:r w:rsidR="004722CB">
        <w:rPr>
          <w:sz w:val="26"/>
          <w:szCs w:val="26"/>
        </w:rPr>
        <w:t>Подпункт 6 пункта 3.4.1 Порядка изложить в следующей редакции:</w:t>
      </w:r>
    </w:p>
    <w:p w:rsidR="004722CB" w:rsidRDefault="007B5B89" w:rsidP="007B5B89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«6)</w:t>
      </w:r>
      <w:r w:rsidR="00A46F2F">
        <w:rPr>
          <w:sz w:val="26"/>
          <w:szCs w:val="26"/>
        </w:rPr>
        <w:t xml:space="preserve"> </w:t>
      </w:r>
      <w:r w:rsidR="004722CB">
        <w:rPr>
          <w:sz w:val="26"/>
          <w:szCs w:val="26"/>
        </w:rPr>
        <w:t xml:space="preserve">площадь НООП;». </w:t>
      </w:r>
    </w:p>
    <w:p w:rsidR="004722CB" w:rsidRDefault="007B5B89" w:rsidP="007B5B89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 w:rsidR="00A46F2F">
        <w:rPr>
          <w:sz w:val="26"/>
          <w:szCs w:val="26"/>
        </w:rPr>
        <w:t xml:space="preserve"> </w:t>
      </w:r>
      <w:r w:rsidR="004722CB">
        <w:rPr>
          <w:sz w:val="26"/>
          <w:szCs w:val="26"/>
        </w:rPr>
        <w:t xml:space="preserve">Пункт 3.10 Порядка изложить в следующей редакции: </w:t>
      </w:r>
    </w:p>
    <w:p w:rsidR="004722CB" w:rsidRDefault="007B5B89" w:rsidP="007B5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«3.10.</w:t>
      </w:r>
      <w:r>
        <w:rPr>
          <w:sz w:val="26"/>
          <w:szCs w:val="26"/>
        </w:rPr>
        <w:tab/>
      </w:r>
      <w:r w:rsidR="004722CB">
        <w:rPr>
          <w:sz w:val="26"/>
          <w:szCs w:val="26"/>
        </w:rPr>
        <w:t>Срок рассмотрения заявления составляет 30 рабочих дней со дня регистрации заявления. Информация о принятом решении направляется заявителю в течение 5 рабочих дней со дня принятия решения способом, указанным в заявлении.».</w:t>
      </w:r>
    </w:p>
    <w:p w:rsidR="004722CB" w:rsidRDefault="007B5B89" w:rsidP="007B5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</w:t>
      </w:r>
      <w:r w:rsidR="00A46F2F">
        <w:rPr>
          <w:sz w:val="26"/>
          <w:szCs w:val="26"/>
        </w:rPr>
        <w:t xml:space="preserve"> </w:t>
      </w:r>
      <w:r w:rsidR="004722CB">
        <w:rPr>
          <w:sz w:val="26"/>
          <w:szCs w:val="26"/>
        </w:rPr>
        <w:t>В пункте 3.13 Порядка слова «министерство сельского хозяйства и торговли Красноярского края» заменить словами «министерство промышленности и торговли Красноярского края».</w:t>
      </w:r>
    </w:p>
    <w:p w:rsidR="004722CB" w:rsidRDefault="007B5B89" w:rsidP="007B5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A46F2F">
        <w:rPr>
          <w:sz w:val="26"/>
          <w:szCs w:val="26"/>
        </w:rPr>
        <w:t xml:space="preserve"> </w:t>
      </w:r>
      <w:r w:rsidR="004722CB">
        <w:rPr>
          <w:sz w:val="26"/>
          <w:szCs w:val="26"/>
        </w:rPr>
        <w:t>Приложение к Порядку изложить в редакции согласно приложению к настоящему постановлению.</w:t>
      </w:r>
    </w:p>
    <w:p w:rsidR="004722CB" w:rsidRDefault="007B5B89" w:rsidP="007B5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46F2F">
        <w:rPr>
          <w:sz w:val="26"/>
          <w:szCs w:val="26"/>
        </w:rPr>
        <w:t xml:space="preserve"> </w:t>
      </w:r>
      <w:r w:rsidR="004722CB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722CB" w:rsidRDefault="007B5B89" w:rsidP="007B5B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A46F2F">
        <w:rPr>
          <w:sz w:val="26"/>
          <w:szCs w:val="26"/>
        </w:rPr>
        <w:t xml:space="preserve"> </w:t>
      </w:r>
      <w:r w:rsidR="004722CB">
        <w:rPr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4722CB" w:rsidRDefault="004722CB" w:rsidP="004722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722CB" w:rsidRDefault="004722CB" w:rsidP="004722CB">
      <w:pPr>
        <w:shd w:val="clear" w:color="auto" w:fill="FFFFFF"/>
        <w:rPr>
          <w:sz w:val="26"/>
          <w:szCs w:val="26"/>
        </w:rPr>
      </w:pPr>
    </w:p>
    <w:p w:rsidR="004722CB" w:rsidRDefault="004722CB" w:rsidP="004722CB">
      <w:pPr>
        <w:shd w:val="clear" w:color="auto" w:fill="FFFFFF"/>
        <w:rPr>
          <w:sz w:val="26"/>
          <w:szCs w:val="26"/>
        </w:rPr>
      </w:pPr>
    </w:p>
    <w:p w:rsidR="004722CB" w:rsidRDefault="004722CB" w:rsidP="004722CB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Глава города Норильска                                                                                    Д.В. Карасев</w:t>
      </w:r>
    </w:p>
    <w:p w:rsidR="004722CB" w:rsidRDefault="004722CB" w:rsidP="004722CB">
      <w:pPr>
        <w:shd w:val="clear" w:color="auto" w:fill="FFFFFF"/>
        <w:rPr>
          <w:sz w:val="26"/>
          <w:szCs w:val="26"/>
        </w:rPr>
      </w:pPr>
    </w:p>
    <w:p w:rsidR="004722CB" w:rsidRDefault="004722CB" w:rsidP="004722CB">
      <w:pPr>
        <w:shd w:val="clear" w:color="auto" w:fill="FFFFFF"/>
        <w:rPr>
          <w:sz w:val="26"/>
          <w:szCs w:val="26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4722CB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Медведюк Елена Евгеньевна</w:t>
      </w:r>
    </w:p>
    <w:p w:rsidR="004722CB" w:rsidRDefault="004722CB" w:rsidP="004722CB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(3919) 43 71 90</w:t>
      </w:r>
    </w:p>
    <w:p w:rsidR="004722CB" w:rsidRDefault="004722CB" w:rsidP="004722CB">
      <w:pPr>
        <w:pStyle w:val="ConsPlusNormal"/>
        <w:ind w:left="4678" w:right="-14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722CB" w:rsidRDefault="004722CB" w:rsidP="004722CB">
      <w:pPr>
        <w:pStyle w:val="ConsPlusNormal"/>
        <w:ind w:left="5103" w:right="-141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4722CB" w:rsidRDefault="004722CB" w:rsidP="004722CB">
      <w:pPr>
        <w:pStyle w:val="ConsPlusNormal"/>
        <w:ind w:left="5103" w:right="-141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</w:t>
      </w:r>
    </w:p>
    <w:p w:rsidR="004722CB" w:rsidRDefault="00215FE9" w:rsidP="004722CB">
      <w:pPr>
        <w:pStyle w:val="ConsPlusNormal"/>
        <w:ind w:left="4678" w:right="-14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23.05.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2025 № 237</w:t>
      </w:r>
    </w:p>
    <w:p w:rsidR="004722CB" w:rsidRDefault="004722CB" w:rsidP="004722CB">
      <w:pPr>
        <w:pStyle w:val="ConsPlusNormal"/>
        <w:ind w:left="4678" w:right="-141"/>
        <w:rPr>
          <w:rFonts w:ascii="Times New Roman" w:hAnsi="Times New Roman" w:cs="Times New Roman"/>
          <w:sz w:val="26"/>
          <w:szCs w:val="26"/>
        </w:rPr>
      </w:pPr>
    </w:p>
    <w:p w:rsidR="004722CB" w:rsidRDefault="004722CB" w:rsidP="004722CB">
      <w:pPr>
        <w:pStyle w:val="ConsPlusNormal"/>
        <w:ind w:left="4678" w:right="-141"/>
        <w:rPr>
          <w:rFonts w:ascii="Times New Roman" w:hAnsi="Times New Roman" w:cs="Times New Roman"/>
          <w:sz w:val="26"/>
          <w:szCs w:val="26"/>
        </w:rPr>
      </w:pPr>
    </w:p>
    <w:p w:rsidR="004722CB" w:rsidRDefault="004722CB" w:rsidP="004722CB">
      <w:pPr>
        <w:pStyle w:val="ConsPlusNormal"/>
        <w:ind w:left="4678" w:right="-14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4722CB" w:rsidRDefault="004722CB" w:rsidP="004722CB">
      <w:pPr>
        <w:autoSpaceDE w:val="0"/>
        <w:autoSpaceDN w:val="0"/>
        <w:adjustRightInd w:val="0"/>
        <w:ind w:left="4678"/>
        <w:rPr>
          <w:sz w:val="26"/>
          <w:szCs w:val="26"/>
        </w:rPr>
      </w:pPr>
      <w:r>
        <w:rPr>
          <w:sz w:val="26"/>
          <w:szCs w:val="26"/>
        </w:rPr>
        <w:t>к Порядку внесения изменений в схему размещения нестационарных объектов общественного питания на территории муниципального образования город Норильск, утвержденному постановлением Администрации города Норильска от 25.04.2022 № 239</w:t>
      </w:r>
    </w:p>
    <w:p w:rsidR="004722CB" w:rsidRDefault="004722CB" w:rsidP="004722CB">
      <w:pPr>
        <w:autoSpaceDE w:val="0"/>
        <w:autoSpaceDN w:val="0"/>
        <w:adjustRightInd w:val="0"/>
        <w:ind w:left="4678"/>
        <w:rPr>
          <w:sz w:val="26"/>
          <w:szCs w:val="26"/>
        </w:rPr>
      </w:pPr>
    </w:p>
    <w:p w:rsidR="004722CB" w:rsidRDefault="004722CB" w:rsidP="004722C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Рекомендуемая форма заявления </w:t>
      </w:r>
    </w:p>
    <w:p w:rsidR="004722CB" w:rsidRDefault="004722CB" w:rsidP="004722C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включении нестационарного объекта общественного питания </w:t>
      </w:r>
    </w:p>
    <w:p w:rsidR="004722CB" w:rsidRDefault="004722CB" w:rsidP="004722C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схему размещения нестационарных объектов общественного питания </w:t>
      </w:r>
    </w:p>
    <w:p w:rsidR="004722CB" w:rsidRDefault="004722CB" w:rsidP="004722C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на территории муниципального образования город Норильск</w:t>
      </w:r>
    </w:p>
    <w:p w:rsidR="004722CB" w:rsidRDefault="004722CB" w:rsidP="004722CB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340"/>
        <w:gridCol w:w="430"/>
        <w:gridCol w:w="4253"/>
      </w:tblGrid>
      <w:tr w:rsidR="004722CB" w:rsidTr="004722CB">
        <w:trPr>
          <w:trHeight w:val="280"/>
          <w:jc w:val="right"/>
        </w:trPr>
        <w:tc>
          <w:tcPr>
            <w:tcW w:w="704" w:type="dxa"/>
            <w:gridSpan w:val="2"/>
            <w:vAlign w:val="bottom"/>
            <w:hideMark/>
          </w:tcPr>
          <w:p w:rsidR="004722CB" w:rsidRDefault="004722CB">
            <w:pPr>
              <w:pStyle w:val="af2"/>
              <w:spacing w:line="252" w:lineRule="auto"/>
              <w:ind w:left="-3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Кому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CB" w:rsidRDefault="004722CB">
            <w:pPr>
              <w:pStyle w:val="af2"/>
              <w:spacing w:line="252" w:lineRule="auto"/>
              <w:jc w:val="center"/>
              <w:rPr>
                <w:sz w:val="18"/>
                <w:lang w:eastAsia="en-US"/>
              </w:rPr>
            </w:pPr>
          </w:p>
        </w:tc>
      </w:tr>
      <w:tr w:rsidR="004722CB" w:rsidTr="004722CB">
        <w:trPr>
          <w:trHeight w:val="280"/>
          <w:jc w:val="right"/>
        </w:trPr>
        <w:tc>
          <w:tcPr>
            <w:tcW w:w="5387" w:type="dxa"/>
            <w:gridSpan w:val="4"/>
            <w:vAlign w:val="bottom"/>
            <w:hideMark/>
          </w:tcPr>
          <w:p w:rsidR="004722CB" w:rsidRDefault="004722CB">
            <w:pPr>
              <w:pStyle w:val="af2"/>
              <w:spacing w:line="252" w:lineRule="auto"/>
              <w:ind w:left="676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(должность, фамилия, имя, отчество (при наличии) руководителя обеспечивающего органа)</w:t>
            </w:r>
          </w:p>
        </w:tc>
      </w:tr>
      <w:tr w:rsidR="004722CB" w:rsidTr="004722CB">
        <w:trPr>
          <w:trHeight w:val="280"/>
          <w:jc w:val="right"/>
        </w:trPr>
        <w:tc>
          <w:tcPr>
            <w:tcW w:w="364" w:type="dxa"/>
            <w:vAlign w:val="bottom"/>
            <w:hideMark/>
          </w:tcPr>
          <w:p w:rsidR="004722CB" w:rsidRDefault="004722CB">
            <w:pPr>
              <w:pStyle w:val="af2"/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5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CB" w:rsidRDefault="004722CB">
            <w:pPr>
              <w:pStyle w:val="af2"/>
              <w:spacing w:line="252" w:lineRule="auto"/>
              <w:rPr>
                <w:lang w:eastAsia="en-US"/>
              </w:rPr>
            </w:pPr>
          </w:p>
        </w:tc>
      </w:tr>
      <w:tr w:rsidR="004722CB" w:rsidTr="004722CB">
        <w:trPr>
          <w:trHeight w:val="280"/>
          <w:jc w:val="right"/>
        </w:trPr>
        <w:tc>
          <w:tcPr>
            <w:tcW w:w="364" w:type="dxa"/>
          </w:tcPr>
          <w:p w:rsidR="004722CB" w:rsidRDefault="004722CB">
            <w:pPr>
              <w:pStyle w:val="af2"/>
              <w:spacing w:line="252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22CB" w:rsidRDefault="004722CB">
            <w:pPr>
              <w:pStyle w:val="af2"/>
              <w:spacing w:line="252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фамилия, имя, отчество (при наличии) /</w:t>
            </w:r>
          </w:p>
          <w:p w:rsidR="004722CB" w:rsidRDefault="004722CB">
            <w:pPr>
              <w:pStyle w:val="af2"/>
              <w:spacing w:line="252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полное наименование юридического лица</w:t>
            </w:r>
          </w:p>
        </w:tc>
      </w:tr>
      <w:tr w:rsidR="004722CB" w:rsidTr="004722CB">
        <w:trPr>
          <w:trHeight w:val="280"/>
          <w:jc w:val="right"/>
        </w:trPr>
        <w:tc>
          <w:tcPr>
            <w:tcW w:w="5387" w:type="dxa"/>
            <w:gridSpan w:val="4"/>
            <w:vAlign w:val="bottom"/>
          </w:tcPr>
          <w:p w:rsidR="004722CB" w:rsidRDefault="004722CB">
            <w:pPr>
              <w:pStyle w:val="af2"/>
              <w:spacing w:line="252" w:lineRule="auto"/>
              <w:rPr>
                <w:lang w:eastAsia="en-US"/>
              </w:rPr>
            </w:pPr>
          </w:p>
        </w:tc>
      </w:tr>
      <w:tr w:rsidR="004722CB" w:rsidTr="004722CB">
        <w:trPr>
          <w:trHeight w:val="280"/>
          <w:jc w:val="right"/>
        </w:trPr>
        <w:tc>
          <w:tcPr>
            <w:tcW w:w="5387" w:type="dxa"/>
            <w:gridSpan w:val="4"/>
            <w:vAlign w:val="bottom"/>
            <w:hideMark/>
          </w:tcPr>
          <w:p w:rsidR="004722CB" w:rsidRDefault="004722CB">
            <w:pPr>
              <w:pStyle w:val="af2"/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Юридический адрес:</w:t>
            </w:r>
          </w:p>
        </w:tc>
      </w:tr>
      <w:tr w:rsidR="004722CB" w:rsidTr="004722CB">
        <w:trPr>
          <w:trHeight w:val="280"/>
          <w:jc w:val="right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CB" w:rsidRDefault="004722CB">
            <w:pPr>
              <w:pStyle w:val="af2"/>
              <w:spacing w:line="252" w:lineRule="auto"/>
              <w:rPr>
                <w:lang w:eastAsia="en-US"/>
              </w:rPr>
            </w:pPr>
          </w:p>
        </w:tc>
      </w:tr>
      <w:tr w:rsidR="004722CB" w:rsidTr="004722CB">
        <w:trPr>
          <w:trHeight w:val="280"/>
          <w:jc w:val="right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22CB" w:rsidRDefault="004722CB">
            <w:pPr>
              <w:pStyle w:val="af2"/>
              <w:spacing w:line="252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(для юридического лица)</w:t>
            </w:r>
          </w:p>
        </w:tc>
      </w:tr>
      <w:tr w:rsidR="004722CB" w:rsidTr="004722CB">
        <w:trPr>
          <w:trHeight w:val="280"/>
          <w:jc w:val="right"/>
        </w:trPr>
        <w:tc>
          <w:tcPr>
            <w:tcW w:w="5387" w:type="dxa"/>
            <w:gridSpan w:val="4"/>
            <w:vAlign w:val="bottom"/>
            <w:hideMark/>
          </w:tcPr>
          <w:p w:rsidR="004722CB" w:rsidRDefault="004722CB">
            <w:pPr>
              <w:pStyle w:val="af2"/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Почтовый адрес:</w:t>
            </w:r>
          </w:p>
        </w:tc>
      </w:tr>
      <w:tr w:rsidR="004722CB" w:rsidTr="004722CB">
        <w:trPr>
          <w:trHeight w:val="280"/>
          <w:jc w:val="right"/>
        </w:trPr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2CB" w:rsidRDefault="004722CB">
            <w:pPr>
              <w:pStyle w:val="af2"/>
              <w:spacing w:line="252" w:lineRule="auto"/>
              <w:rPr>
                <w:lang w:eastAsia="en-US"/>
              </w:rPr>
            </w:pPr>
          </w:p>
        </w:tc>
      </w:tr>
      <w:tr w:rsidR="004722CB" w:rsidTr="004722CB">
        <w:trPr>
          <w:trHeight w:val="280"/>
          <w:jc w:val="right"/>
        </w:trPr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722CB" w:rsidRDefault="004722CB">
            <w:pPr>
              <w:pStyle w:val="af2"/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Контактные данные:</w:t>
            </w:r>
          </w:p>
        </w:tc>
      </w:tr>
      <w:tr w:rsidR="004722CB" w:rsidTr="004722CB">
        <w:trPr>
          <w:trHeight w:val="280"/>
          <w:jc w:val="right"/>
        </w:trPr>
        <w:tc>
          <w:tcPr>
            <w:tcW w:w="1134" w:type="dxa"/>
            <w:gridSpan w:val="3"/>
            <w:vAlign w:val="bottom"/>
            <w:hideMark/>
          </w:tcPr>
          <w:p w:rsidR="004722CB" w:rsidRDefault="004722CB">
            <w:pPr>
              <w:pStyle w:val="af2"/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телефон:</w:t>
            </w:r>
          </w:p>
        </w:tc>
        <w:tc>
          <w:tcPr>
            <w:tcW w:w="4253" w:type="dxa"/>
            <w:vAlign w:val="bottom"/>
            <w:hideMark/>
          </w:tcPr>
          <w:p w:rsidR="004722CB" w:rsidRDefault="004722CB">
            <w:pPr>
              <w:pStyle w:val="af2"/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</w:t>
            </w:r>
          </w:p>
        </w:tc>
      </w:tr>
      <w:tr w:rsidR="004722CB" w:rsidTr="004722CB">
        <w:trPr>
          <w:trHeight w:val="280"/>
          <w:jc w:val="right"/>
        </w:trPr>
        <w:tc>
          <w:tcPr>
            <w:tcW w:w="1134" w:type="dxa"/>
            <w:gridSpan w:val="3"/>
            <w:vAlign w:val="bottom"/>
            <w:hideMark/>
          </w:tcPr>
          <w:p w:rsidR="004722CB" w:rsidRDefault="004722CB">
            <w:pPr>
              <w:pStyle w:val="af2"/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E-mail:</w:t>
            </w:r>
          </w:p>
        </w:tc>
        <w:tc>
          <w:tcPr>
            <w:tcW w:w="4253" w:type="dxa"/>
            <w:vAlign w:val="bottom"/>
            <w:hideMark/>
          </w:tcPr>
          <w:p w:rsidR="004722CB" w:rsidRDefault="004722CB">
            <w:pPr>
              <w:pStyle w:val="af2"/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</w:t>
            </w:r>
          </w:p>
        </w:tc>
      </w:tr>
      <w:tr w:rsidR="004722CB" w:rsidTr="004722CB">
        <w:trPr>
          <w:trHeight w:val="280"/>
          <w:jc w:val="right"/>
        </w:trPr>
        <w:tc>
          <w:tcPr>
            <w:tcW w:w="1134" w:type="dxa"/>
            <w:gridSpan w:val="3"/>
            <w:vAlign w:val="bottom"/>
          </w:tcPr>
          <w:p w:rsidR="004722CB" w:rsidRDefault="004722CB">
            <w:pPr>
              <w:pStyle w:val="af2"/>
              <w:spacing w:line="252" w:lineRule="auto"/>
              <w:rPr>
                <w:lang w:eastAsia="en-US"/>
              </w:rPr>
            </w:pPr>
          </w:p>
        </w:tc>
        <w:tc>
          <w:tcPr>
            <w:tcW w:w="4253" w:type="dxa"/>
            <w:vAlign w:val="bottom"/>
          </w:tcPr>
          <w:p w:rsidR="004722CB" w:rsidRDefault="004722CB">
            <w:pPr>
              <w:pStyle w:val="af2"/>
              <w:spacing w:line="252" w:lineRule="auto"/>
              <w:rPr>
                <w:lang w:eastAsia="en-US"/>
              </w:rPr>
            </w:pPr>
          </w:p>
        </w:tc>
      </w:tr>
    </w:tbl>
    <w:p w:rsidR="004722CB" w:rsidRDefault="004722CB" w:rsidP="004722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включить в схему размещения нестационарных объектов общественного питания на территории муниципального образования город Норильск нестационарный объект общественного питания (далее – НООП):</w:t>
      </w:r>
    </w:p>
    <w:p w:rsidR="004722CB" w:rsidRDefault="004722CB" w:rsidP="004722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1) вид НООП пункт быстрого питания (павильон, киоск), кафе (летнее кафе) и другое): ______________________________________________________________ </w:t>
      </w:r>
    </w:p>
    <w:p w:rsidR="004722CB" w:rsidRDefault="004722CB" w:rsidP="004722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адресный ориентир расположения НООП: ___________________________</w:t>
      </w:r>
    </w:p>
    <w:p w:rsidR="004722CB" w:rsidRDefault="004722CB" w:rsidP="004722C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722CB" w:rsidRDefault="004722CB" w:rsidP="004722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местоположение предполагаемого к размещению НООП относительно адресного ориентира: ____________________________________________________</w:t>
      </w:r>
    </w:p>
    <w:p w:rsidR="004722CB" w:rsidRDefault="004722CB" w:rsidP="004722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4) количество НООП по адресному ориентиру, подлежащему включению в Схему:________________________________________________________________</w:t>
      </w:r>
    </w:p>
    <w:p w:rsidR="004722CB" w:rsidRDefault="004722CB" w:rsidP="004722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площадь земельного участка, здания, строения, сооружения или их части, занимаемую НООП: ______________________________________________________</w:t>
      </w:r>
    </w:p>
    <w:p w:rsidR="004722CB" w:rsidRDefault="004722CB" w:rsidP="004722CB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6) площадь НООП: _________________________________________________</w:t>
      </w:r>
    </w:p>
    <w:p w:rsidR="004722CB" w:rsidRDefault="004722CB" w:rsidP="004722CB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7) специализация НООП (при ее наличии): _____________________________</w:t>
      </w:r>
    </w:p>
    <w:p w:rsidR="004722CB" w:rsidRDefault="004722CB" w:rsidP="004722CB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8) планируемые сроки размещения НООП: _____________________________</w:t>
      </w:r>
    </w:p>
    <w:p w:rsidR="004722CB" w:rsidRDefault="004722CB" w:rsidP="004722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22CB" w:rsidRDefault="004722CB" w:rsidP="004722C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графическое изображение (схема) места размещения НООП по предлагаемому для включения адресному ориентиру (при наличии)</w:t>
      </w:r>
    </w:p>
    <w:p w:rsidR="004722CB" w:rsidRDefault="004722CB" w:rsidP="004722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22CB" w:rsidRDefault="004722CB" w:rsidP="004722C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«_____» ____________ ____ г. ___________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___________________________</w:t>
      </w:r>
    </w:p>
    <w:p w:rsidR="004722CB" w:rsidRDefault="004722CB" w:rsidP="004722CB">
      <w:pPr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(дата)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(подпись)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(расшифровка)</w:t>
      </w:r>
    </w:p>
    <w:p w:rsidR="004722CB" w:rsidRDefault="004722CB" w:rsidP="004722CB">
      <w:pPr>
        <w:shd w:val="clear" w:color="auto" w:fill="FFFFFF"/>
        <w:rPr>
          <w:sz w:val="20"/>
          <w:szCs w:val="20"/>
        </w:rPr>
      </w:pPr>
    </w:p>
    <w:p w:rsidR="004722CB" w:rsidRDefault="004722CB" w:rsidP="00232D3E">
      <w:pPr>
        <w:pStyle w:val="aa"/>
        <w:rPr>
          <w:sz w:val="26"/>
          <w:szCs w:val="26"/>
        </w:rPr>
      </w:pPr>
    </w:p>
    <w:sectPr w:rsidR="004722CB" w:rsidSect="00744CC5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AE8" w:rsidRDefault="00850AE8" w:rsidP="00271602">
      <w:r>
        <w:separator/>
      </w:r>
    </w:p>
  </w:endnote>
  <w:endnote w:type="continuationSeparator" w:id="0">
    <w:p w:rsidR="00850AE8" w:rsidRDefault="00850AE8" w:rsidP="002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AE8" w:rsidRDefault="00850AE8" w:rsidP="00271602">
      <w:r>
        <w:separator/>
      </w:r>
    </w:p>
  </w:footnote>
  <w:footnote w:type="continuationSeparator" w:id="0">
    <w:p w:rsidR="00850AE8" w:rsidRDefault="00850AE8" w:rsidP="0027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125FF"/>
    <w:multiLevelType w:val="hybridMultilevel"/>
    <w:tmpl w:val="E8688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2B64AA"/>
    <w:multiLevelType w:val="multilevel"/>
    <w:tmpl w:val="A6C675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60765ED5"/>
    <w:multiLevelType w:val="hybridMultilevel"/>
    <w:tmpl w:val="A1F0DB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5854AC0"/>
    <w:multiLevelType w:val="multilevel"/>
    <w:tmpl w:val="3078BC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A7D5C3E"/>
    <w:multiLevelType w:val="multilevel"/>
    <w:tmpl w:val="DD8A7A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102B0"/>
    <w:rsid w:val="00010F02"/>
    <w:rsid w:val="00013459"/>
    <w:rsid w:val="00016B57"/>
    <w:rsid w:val="000207EF"/>
    <w:rsid w:val="000255D7"/>
    <w:rsid w:val="0003546A"/>
    <w:rsid w:val="00036841"/>
    <w:rsid w:val="0004334B"/>
    <w:rsid w:val="00047754"/>
    <w:rsid w:val="00051A5C"/>
    <w:rsid w:val="00053537"/>
    <w:rsid w:val="000566C6"/>
    <w:rsid w:val="000572F2"/>
    <w:rsid w:val="00060900"/>
    <w:rsid w:val="0006263B"/>
    <w:rsid w:val="000645C3"/>
    <w:rsid w:val="0006571C"/>
    <w:rsid w:val="00065809"/>
    <w:rsid w:val="000669F3"/>
    <w:rsid w:val="00070AA1"/>
    <w:rsid w:val="000721F6"/>
    <w:rsid w:val="0008059A"/>
    <w:rsid w:val="00083224"/>
    <w:rsid w:val="00087544"/>
    <w:rsid w:val="00096F78"/>
    <w:rsid w:val="00097DB6"/>
    <w:rsid w:val="000A025F"/>
    <w:rsid w:val="000A5E21"/>
    <w:rsid w:val="000A6698"/>
    <w:rsid w:val="000A677A"/>
    <w:rsid w:val="000B21F9"/>
    <w:rsid w:val="000B2499"/>
    <w:rsid w:val="000C14D0"/>
    <w:rsid w:val="000D0D99"/>
    <w:rsid w:val="000D1E91"/>
    <w:rsid w:val="000D2F46"/>
    <w:rsid w:val="000D53A6"/>
    <w:rsid w:val="000D6479"/>
    <w:rsid w:val="000E4F2E"/>
    <w:rsid w:val="000E524F"/>
    <w:rsid w:val="000E6EC1"/>
    <w:rsid w:val="000F07C0"/>
    <w:rsid w:val="000F2382"/>
    <w:rsid w:val="00104F2F"/>
    <w:rsid w:val="00105BB1"/>
    <w:rsid w:val="00110260"/>
    <w:rsid w:val="00112AB1"/>
    <w:rsid w:val="00114993"/>
    <w:rsid w:val="00115FC5"/>
    <w:rsid w:val="00115FE0"/>
    <w:rsid w:val="00123783"/>
    <w:rsid w:val="00131609"/>
    <w:rsid w:val="00131970"/>
    <w:rsid w:val="00136F9B"/>
    <w:rsid w:val="0013768C"/>
    <w:rsid w:val="00154A3D"/>
    <w:rsid w:val="001604F3"/>
    <w:rsid w:val="00163763"/>
    <w:rsid w:val="00171438"/>
    <w:rsid w:val="00191E02"/>
    <w:rsid w:val="0019718D"/>
    <w:rsid w:val="0019790E"/>
    <w:rsid w:val="001A0199"/>
    <w:rsid w:val="001A25BB"/>
    <w:rsid w:val="001A4BD5"/>
    <w:rsid w:val="001A7B26"/>
    <w:rsid w:val="001B0820"/>
    <w:rsid w:val="001B6277"/>
    <w:rsid w:val="001C1D54"/>
    <w:rsid w:val="001C574D"/>
    <w:rsid w:val="001C7F25"/>
    <w:rsid w:val="001D087A"/>
    <w:rsid w:val="001D1AE7"/>
    <w:rsid w:val="001D579B"/>
    <w:rsid w:val="001E1CB6"/>
    <w:rsid w:val="001E5974"/>
    <w:rsid w:val="001E6E57"/>
    <w:rsid w:val="001E7483"/>
    <w:rsid w:val="001F0833"/>
    <w:rsid w:val="001F16FB"/>
    <w:rsid w:val="001F19B6"/>
    <w:rsid w:val="001F49DF"/>
    <w:rsid w:val="002030BA"/>
    <w:rsid w:val="002115B4"/>
    <w:rsid w:val="00212C63"/>
    <w:rsid w:val="00213F36"/>
    <w:rsid w:val="00215FE9"/>
    <w:rsid w:val="00223B7A"/>
    <w:rsid w:val="0022459E"/>
    <w:rsid w:val="0023098E"/>
    <w:rsid w:val="00230F37"/>
    <w:rsid w:val="00232D3E"/>
    <w:rsid w:val="00234667"/>
    <w:rsid w:val="00245135"/>
    <w:rsid w:val="002535BB"/>
    <w:rsid w:val="00257D00"/>
    <w:rsid w:val="00260F83"/>
    <w:rsid w:val="002656B3"/>
    <w:rsid w:val="00271602"/>
    <w:rsid w:val="002753AB"/>
    <w:rsid w:val="00281D60"/>
    <w:rsid w:val="002953D7"/>
    <w:rsid w:val="002963D4"/>
    <w:rsid w:val="002A30A3"/>
    <w:rsid w:val="002A6334"/>
    <w:rsid w:val="002B62F3"/>
    <w:rsid w:val="002C1E19"/>
    <w:rsid w:val="002D2DFB"/>
    <w:rsid w:val="002D2F35"/>
    <w:rsid w:val="002E0B4C"/>
    <w:rsid w:val="002E5D26"/>
    <w:rsid w:val="002F12D6"/>
    <w:rsid w:val="002F68AE"/>
    <w:rsid w:val="003026F3"/>
    <w:rsid w:val="00304F48"/>
    <w:rsid w:val="00305E04"/>
    <w:rsid w:val="00307CC8"/>
    <w:rsid w:val="00314308"/>
    <w:rsid w:val="00322FCC"/>
    <w:rsid w:val="00324C67"/>
    <w:rsid w:val="00326B83"/>
    <w:rsid w:val="00326E6F"/>
    <w:rsid w:val="0034463F"/>
    <w:rsid w:val="00347E31"/>
    <w:rsid w:val="003509B2"/>
    <w:rsid w:val="0035445B"/>
    <w:rsid w:val="00357969"/>
    <w:rsid w:val="00360A49"/>
    <w:rsid w:val="003641EA"/>
    <w:rsid w:val="0036535A"/>
    <w:rsid w:val="00373A6B"/>
    <w:rsid w:val="00374F4E"/>
    <w:rsid w:val="00375652"/>
    <w:rsid w:val="003849C2"/>
    <w:rsid w:val="00385639"/>
    <w:rsid w:val="00390B24"/>
    <w:rsid w:val="00396612"/>
    <w:rsid w:val="003A072F"/>
    <w:rsid w:val="003A60F8"/>
    <w:rsid w:val="003B1158"/>
    <w:rsid w:val="003B3250"/>
    <w:rsid w:val="003B46A7"/>
    <w:rsid w:val="003B54E8"/>
    <w:rsid w:val="003C10BE"/>
    <w:rsid w:val="003C4FC8"/>
    <w:rsid w:val="003D07F6"/>
    <w:rsid w:val="003D0EB3"/>
    <w:rsid w:val="003E0087"/>
    <w:rsid w:val="003E32FE"/>
    <w:rsid w:val="003F0BFB"/>
    <w:rsid w:val="003F46F0"/>
    <w:rsid w:val="003F70C2"/>
    <w:rsid w:val="00405514"/>
    <w:rsid w:val="0041168E"/>
    <w:rsid w:val="00413A62"/>
    <w:rsid w:val="00420431"/>
    <w:rsid w:val="00421DA4"/>
    <w:rsid w:val="00423A57"/>
    <w:rsid w:val="004310CF"/>
    <w:rsid w:val="0043481C"/>
    <w:rsid w:val="00434A30"/>
    <w:rsid w:val="0043551F"/>
    <w:rsid w:val="00436450"/>
    <w:rsid w:val="004509C5"/>
    <w:rsid w:val="00454AFF"/>
    <w:rsid w:val="004658F6"/>
    <w:rsid w:val="00470CAB"/>
    <w:rsid w:val="004722CB"/>
    <w:rsid w:val="00474111"/>
    <w:rsid w:val="00475384"/>
    <w:rsid w:val="00475CEF"/>
    <w:rsid w:val="004823E7"/>
    <w:rsid w:val="00492365"/>
    <w:rsid w:val="004A14AC"/>
    <w:rsid w:val="004A22B9"/>
    <w:rsid w:val="004A2D0A"/>
    <w:rsid w:val="004A55D9"/>
    <w:rsid w:val="004A57D1"/>
    <w:rsid w:val="004B5B54"/>
    <w:rsid w:val="004C07EE"/>
    <w:rsid w:val="004C741B"/>
    <w:rsid w:val="004D260D"/>
    <w:rsid w:val="004D2A49"/>
    <w:rsid w:val="004D352D"/>
    <w:rsid w:val="004D3E0B"/>
    <w:rsid w:val="004E0E08"/>
    <w:rsid w:val="004E26A7"/>
    <w:rsid w:val="004F5E47"/>
    <w:rsid w:val="0050099D"/>
    <w:rsid w:val="005047C9"/>
    <w:rsid w:val="00507EE2"/>
    <w:rsid w:val="00510379"/>
    <w:rsid w:val="00517609"/>
    <w:rsid w:val="00520079"/>
    <w:rsid w:val="00521E5A"/>
    <w:rsid w:val="0052224C"/>
    <w:rsid w:val="00523332"/>
    <w:rsid w:val="0052547E"/>
    <w:rsid w:val="0052664C"/>
    <w:rsid w:val="0053026B"/>
    <w:rsid w:val="00530695"/>
    <w:rsid w:val="00535DEF"/>
    <w:rsid w:val="00544890"/>
    <w:rsid w:val="00546CE0"/>
    <w:rsid w:val="00565C44"/>
    <w:rsid w:val="00567962"/>
    <w:rsid w:val="00567EB9"/>
    <w:rsid w:val="00570CE0"/>
    <w:rsid w:val="00572C20"/>
    <w:rsid w:val="00574C4A"/>
    <w:rsid w:val="0057638B"/>
    <w:rsid w:val="005818BD"/>
    <w:rsid w:val="00585D35"/>
    <w:rsid w:val="0059001E"/>
    <w:rsid w:val="00591891"/>
    <w:rsid w:val="00591BF3"/>
    <w:rsid w:val="0059558C"/>
    <w:rsid w:val="00596D07"/>
    <w:rsid w:val="005A2223"/>
    <w:rsid w:val="005A28EC"/>
    <w:rsid w:val="005A3548"/>
    <w:rsid w:val="005A39CE"/>
    <w:rsid w:val="005B4472"/>
    <w:rsid w:val="005B6954"/>
    <w:rsid w:val="005C0215"/>
    <w:rsid w:val="005C249E"/>
    <w:rsid w:val="005C2F1A"/>
    <w:rsid w:val="005C3F1C"/>
    <w:rsid w:val="005D2884"/>
    <w:rsid w:val="005D3782"/>
    <w:rsid w:val="005D6AA3"/>
    <w:rsid w:val="005E3C28"/>
    <w:rsid w:val="005E4DD2"/>
    <w:rsid w:val="005E6A7B"/>
    <w:rsid w:val="005E75F5"/>
    <w:rsid w:val="005F12C5"/>
    <w:rsid w:val="005F1F2F"/>
    <w:rsid w:val="005F54E9"/>
    <w:rsid w:val="005F61D7"/>
    <w:rsid w:val="005F77A5"/>
    <w:rsid w:val="006100F7"/>
    <w:rsid w:val="006205D6"/>
    <w:rsid w:val="00623437"/>
    <w:rsid w:val="006251D9"/>
    <w:rsid w:val="00631B3B"/>
    <w:rsid w:val="0063671C"/>
    <w:rsid w:val="0064255B"/>
    <w:rsid w:val="0064666E"/>
    <w:rsid w:val="006527FC"/>
    <w:rsid w:val="00653524"/>
    <w:rsid w:val="006550A3"/>
    <w:rsid w:val="006603D3"/>
    <w:rsid w:val="00661219"/>
    <w:rsid w:val="0066222C"/>
    <w:rsid w:val="00667863"/>
    <w:rsid w:val="00673ED4"/>
    <w:rsid w:val="00680AFC"/>
    <w:rsid w:val="0068254F"/>
    <w:rsid w:val="00691773"/>
    <w:rsid w:val="0069186F"/>
    <w:rsid w:val="0069384E"/>
    <w:rsid w:val="00696646"/>
    <w:rsid w:val="006A205A"/>
    <w:rsid w:val="006A29A5"/>
    <w:rsid w:val="006A3548"/>
    <w:rsid w:val="006A3E85"/>
    <w:rsid w:val="006A50FE"/>
    <w:rsid w:val="006A51F5"/>
    <w:rsid w:val="006A638A"/>
    <w:rsid w:val="006C2509"/>
    <w:rsid w:val="006C2DFF"/>
    <w:rsid w:val="006C3A56"/>
    <w:rsid w:val="006D2410"/>
    <w:rsid w:val="006D468E"/>
    <w:rsid w:val="006D719A"/>
    <w:rsid w:val="006E5B01"/>
    <w:rsid w:val="006F0C73"/>
    <w:rsid w:val="006F4305"/>
    <w:rsid w:val="00710F64"/>
    <w:rsid w:val="00713DE8"/>
    <w:rsid w:val="007312BC"/>
    <w:rsid w:val="00734E60"/>
    <w:rsid w:val="007354E3"/>
    <w:rsid w:val="0073557E"/>
    <w:rsid w:val="00744CC5"/>
    <w:rsid w:val="00744D99"/>
    <w:rsid w:val="0075077A"/>
    <w:rsid w:val="0075221E"/>
    <w:rsid w:val="0075286A"/>
    <w:rsid w:val="0075330A"/>
    <w:rsid w:val="00753A26"/>
    <w:rsid w:val="00753B05"/>
    <w:rsid w:val="00762FC8"/>
    <w:rsid w:val="00763B17"/>
    <w:rsid w:val="007640F2"/>
    <w:rsid w:val="00770CC8"/>
    <w:rsid w:val="007713B4"/>
    <w:rsid w:val="007749D1"/>
    <w:rsid w:val="0078082D"/>
    <w:rsid w:val="0078424B"/>
    <w:rsid w:val="00786C85"/>
    <w:rsid w:val="00787768"/>
    <w:rsid w:val="007902AE"/>
    <w:rsid w:val="007A2524"/>
    <w:rsid w:val="007A670D"/>
    <w:rsid w:val="007B2EDA"/>
    <w:rsid w:val="007B5B89"/>
    <w:rsid w:val="007B6407"/>
    <w:rsid w:val="007B6C11"/>
    <w:rsid w:val="007C2203"/>
    <w:rsid w:val="007D2550"/>
    <w:rsid w:val="007D5B2C"/>
    <w:rsid w:val="007E2D2C"/>
    <w:rsid w:val="007E60DA"/>
    <w:rsid w:val="007E64C1"/>
    <w:rsid w:val="007F1EF6"/>
    <w:rsid w:val="007F7F77"/>
    <w:rsid w:val="0080283C"/>
    <w:rsid w:val="0080400D"/>
    <w:rsid w:val="00813523"/>
    <w:rsid w:val="0082088F"/>
    <w:rsid w:val="00826ECB"/>
    <w:rsid w:val="008310F9"/>
    <w:rsid w:val="00831664"/>
    <w:rsid w:val="00834343"/>
    <w:rsid w:val="008357E6"/>
    <w:rsid w:val="00836132"/>
    <w:rsid w:val="00842C38"/>
    <w:rsid w:val="00850AE8"/>
    <w:rsid w:val="00854B99"/>
    <w:rsid w:val="008551BE"/>
    <w:rsid w:val="0085733C"/>
    <w:rsid w:val="00882A07"/>
    <w:rsid w:val="00882CB1"/>
    <w:rsid w:val="00882E99"/>
    <w:rsid w:val="0089422E"/>
    <w:rsid w:val="00895CCF"/>
    <w:rsid w:val="008B33E7"/>
    <w:rsid w:val="008B3619"/>
    <w:rsid w:val="008B604D"/>
    <w:rsid w:val="008B7BAD"/>
    <w:rsid w:val="008C3768"/>
    <w:rsid w:val="008C4A94"/>
    <w:rsid w:val="008D064A"/>
    <w:rsid w:val="008D6CA2"/>
    <w:rsid w:val="008E1AA1"/>
    <w:rsid w:val="008E1B7E"/>
    <w:rsid w:val="008E2A8F"/>
    <w:rsid w:val="008E7FF8"/>
    <w:rsid w:val="008F0E3C"/>
    <w:rsid w:val="008F1C1A"/>
    <w:rsid w:val="008F32D6"/>
    <w:rsid w:val="008F6D9B"/>
    <w:rsid w:val="00910565"/>
    <w:rsid w:val="009114D9"/>
    <w:rsid w:val="00916C1C"/>
    <w:rsid w:val="00916D84"/>
    <w:rsid w:val="00917A9A"/>
    <w:rsid w:val="00917D05"/>
    <w:rsid w:val="00920E2F"/>
    <w:rsid w:val="009252DC"/>
    <w:rsid w:val="009320E2"/>
    <w:rsid w:val="00936CEB"/>
    <w:rsid w:val="00941AA0"/>
    <w:rsid w:val="009458A2"/>
    <w:rsid w:val="009475A2"/>
    <w:rsid w:val="00951916"/>
    <w:rsid w:val="0095479D"/>
    <w:rsid w:val="00956FA0"/>
    <w:rsid w:val="009574CC"/>
    <w:rsid w:val="0096052D"/>
    <w:rsid w:val="00960719"/>
    <w:rsid w:val="00970F69"/>
    <w:rsid w:val="00976E3B"/>
    <w:rsid w:val="00985224"/>
    <w:rsid w:val="0099288B"/>
    <w:rsid w:val="009A46C9"/>
    <w:rsid w:val="009A6B46"/>
    <w:rsid w:val="009B7914"/>
    <w:rsid w:val="009C2B70"/>
    <w:rsid w:val="009C3F1D"/>
    <w:rsid w:val="009D3C57"/>
    <w:rsid w:val="009D6998"/>
    <w:rsid w:val="009E46EB"/>
    <w:rsid w:val="009E5138"/>
    <w:rsid w:val="009F10C3"/>
    <w:rsid w:val="009F37D2"/>
    <w:rsid w:val="009F3CA6"/>
    <w:rsid w:val="009F60FF"/>
    <w:rsid w:val="009F7E54"/>
    <w:rsid w:val="00A00701"/>
    <w:rsid w:val="00A04396"/>
    <w:rsid w:val="00A04942"/>
    <w:rsid w:val="00A066B6"/>
    <w:rsid w:val="00A07B03"/>
    <w:rsid w:val="00A11E05"/>
    <w:rsid w:val="00A241C1"/>
    <w:rsid w:val="00A31260"/>
    <w:rsid w:val="00A405B6"/>
    <w:rsid w:val="00A4350F"/>
    <w:rsid w:val="00A462A9"/>
    <w:rsid w:val="00A46F2F"/>
    <w:rsid w:val="00A476A2"/>
    <w:rsid w:val="00A5095B"/>
    <w:rsid w:val="00A53473"/>
    <w:rsid w:val="00A53960"/>
    <w:rsid w:val="00A6176B"/>
    <w:rsid w:val="00A65570"/>
    <w:rsid w:val="00A72CB8"/>
    <w:rsid w:val="00A73C37"/>
    <w:rsid w:val="00A8305A"/>
    <w:rsid w:val="00A93D00"/>
    <w:rsid w:val="00AA0BCF"/>
    <w:rsid w:val="00AA236F"/>
    <w:rsid w:val="00AA63BE"/>
    <w:rsid w:val="00AA69E0"/>
    <w:rsid w:val="00AA727F"/>
    <w:rsid w:val="00AB23CC"/>
    <w:rsid w:val="00AC06B4"/>
    <w:rsid w:val="00AC3CB3"/>
    <w:rsid w:val="00AC49DF"/>
    <w:rsid w:val="00AD08C8"/>
    <w:rsid w:val="00AD5DE5"/>
    <w:rsid w:val="00AD677F"/>
    <w:rsid w:val="00AE233F"/>
    <w:rsid w:val="00AE243C"/>
    <w:rsid w:val="00AE404F"/>
    <w:rsid w:val="00AF4947"/>
    <w:rsid w:val="00AF7847"/>
    <w:rsid w:val="00AF7E83"/>
    <w:rsid w:val="00B04C5E"/>
    <w:rsid w:val="00B10552"/>
    <w:rsid w:val="00B1199D"/>
    <w:rsid w:val="00B133E5"/>
    <w:rsid w:val="00B13CDB"/>
    <w:rsid w:val="00B14EC7"/>
    <w:rsid w:val="00B20D27"/>
    <w:rsid w:val="00B21C34"/>
    <w:rsid w:val="00B24130"/>
    <w:rsid w:val="00B324BE"/>
    <w:rsid w:val="00B41D47"/>
    <w:rsid w:val="00B553B2"/>
    <w:rsid w:val="00B56864"/>
    <w:rsid w:val="00B56F65"/>
    <w:rsid w:val="00B57579"/>
    <w:rsid w:val="00B60252"/>
    <w:rsid w:val="00B6122E"/>
    <w:rsid w:val="00B615E9"/>
    <w:rsid w:val="00B6228B"/>
    <w:rsid w:val="00B62811"/>
    <w:rsid w:val="00B6346C"/>
    <w:rsid w:val="00B650A3"/>
    <w:rsid w:val="00B652C0"/>
    <w:rsid w:val="00B7669C"/>
    <w:rsid w:val="00B77A25"/>
    <w:rsid w:val="00B82BA5"/>
    <w:rsid w:val="00B8486E"/>
    <w:rsid w:val="00B87D56"/>
    <w:rsid w:val="00B946B7"/>
    <w:rsid w:val="00BA1CFA"/>
    <w:rsid w:val="00BB1BA7"/>
    <w:rsid w:val="00BB4E97"/>
    <w:rsid w:val="00BB60B0"/>
    <w:rsid w:val="00BC2E11"/>
    <w:rsid w:val="00BD0716"/>
    <w:rsid w:val="00BD3921"/>
    <w:rsid w:val="00BD4EC3"/>
    <w:rsid w:val="00BE320F"/>
    <w:rsid w:val="00BE338F"/>
    <w:rsid w:val="00BE4E9F"/>
    <w:rsid w:val="00BF06F5"/>
    <w:rsid w:val="00BF2906"/>
    <w:rsid w:val="00BF44B4"/>
    <w:rsid w:val="00BF5825"/>
    <w:rsid w:val="00BF6674"/>
    <w:rsid w:val="00C0059E"/>
    <w:rsid w:val="00C01BBE"/>
    <w:rsid w:val="00C079AC"/>
    <w:rsid w:val="00C11C82"/>
    <w:rsid w:val="00C122A0"/>
    <w:rsid w:val="00C14E8C"/>
    <w:rsid w:val="00C15B14"/>
    <w:rsid w:val="00C162B6"/>
    <w:rsid w:val="00C16764"/>
    <w:rsid w:val="00C20FF3"/>
    <w:rsid w:val="00C4442D"/>
    <w:rsid w:val="00C45978"/>
    <w:rsid w:val="00C45E26"/>
    <w:rsid w:val="00C50D83"/>
    <w:rsid w:val="00C55943"/>
    <w:rsid w:val="00C577DB"/>
    <w:rsid w:val="00C600ED"/>
    <w:rsid w:val="00C61FFD"/>
    <w:rsid w:val="00C6473E"/>
    <w:rsid w:val="00C6489A"/>
    <w:rsid w:val="00C6564F"/>
    <w:rsid w:val="00C72B28"/>
    <w:rsid w:val="00C763ED"/>
    <w:rsid w:val="00C803C3"/>
    <w:rsid w:val="00C831EA"/>
    <w:rsid w:val="00CA4C63"/>
    <w:rsid w:val="00CB7FF7"/>
    <w:rsid w:val="00CC5C81"/>
    <w:rsid w:val="00CC66EE"/>
    <w:rsid w:val="00CD2623"/>
    <w:rsid w:val="00CD4EA1"/>
    <w:rsid w:val="00CD508C"/>
    <w:rsid w:val="00CD54F6"/>
    <w:rsid w:val="00CE743A"/>
    <w:rsid w:val="00CE7663"/>
    <w:rsid w:val="00CE7789"/>
    <w:rsid w:val="00CE7F0B"/>
    <w:rsid w:val="00CF1127"/>
    <w:rsid w:val="00CF1F24"/>
    <w:rsid w:val="00CF6063"/>
    <w:rsid w:val="00D014BE"/>
    <w:rsid w:val="00D10D7F"/>
    <w:rsid w:val="00D12156"/>
    <w:rsid w:val="00D1228B"/>
    <w:rsid w:val="00D13DCE"/>
    <w:rsid w:val="00D148FD"/>
    <w:rsid w:val="00D169F2"/>
    <w:rsid w:val="00D204CB"/>
    <w:rsid w:val="00D24781"/>
    <w:rsid w:val="00D27441"/>
    <w:rsid w:val="00D32873"/>
    <w:rsid w:val="00D35FA7"/>
    <w:rsid w:val="00D3707A"/>
    <w:rsid w:val="00D41130"/>
    <w:rsid w:val="00D50C51"/>
    <w:rsid w:val="00D5303F"/>
    <w:rsid w:val="00D57210"/>
    <w:rsid w:val="00D60546"/>
    <w:rsid w:val="00D869F0"/>
    <w:rsid w:val="00D92D51"/>
    <w:rsid w:val="00D94B34"/>
    <w:rsid w:val="00D96A64"/>
    <w:rsid w:val="00DA211B"/>
    <w:rsid w:val="00DB09E1"/>
    <w:rsid w:val="00DB154C"/>
    <w:rsid w:val="00DB4B20"/>
    <w:rsid w:val="00DB6AA5"/>
    <w:rsid w:val="00DB7BBC"/>
    <w:rsid w:val="00DC0979"/>
    <w:rsid w:val="00DC5C83"/>
    <w:rsid w:val="00DC65BC"/>
    <w:rsid w:val="00DC7A80"/>
    <w:rsid w:val="00DD2C86"/>
    <w:rsid w:val="00DD52EC"/>
    <w:rsid w:val="00DE7924"/>
    <w:rsid w:val="00DF1A91"/>
    <w:rsid w:val="00DF4560"/>
    <w:rsid w:val="00E04A3A"/>
    <w:rsid w:val="00E06842"/>
    <w:rsid w:val="00E07570"/>
    <w:rsid w:val="00E22615"/>
    <w:rsid w:val="00E22FFE"/>
    <w:rsid w:val="00E26420"/>
    <w:rsid w:val="00E3139C"/>
    <w:rsid w:val="00E34E98"/>
    <w:rsid w:val="00E36C18"/>
    <w:rsid w:val="00E37312"/>
    <w:rsid w:val="00E4082D"/>
    <w:rsid w:val="00E41A8A"/>
    <w:rsid w:val="00E41F4A"/>
    <w:rsid w:val="00E42575"/>
    <w:rsid w:val="00E447FE"/>
    <w:rsid w:val="00E54DB3"/>
    <w:rsid w:val="00E576B9"/>
    <w:rsid w:val="00E60F57"/>
    <w:rsid w:val="00E64459"/>
    <w:rsid w:val="00E64AF5"/>
    <w:rsid w:val="00E7028C"/>
    <w:rsid w:val="00E76483"/>
    <w:rsid w:val="00E85B00"/>
    <w:rsid w:val="00E861FD"/>
    <w:rsid w:val="00E879AE"/>
    <w:rsid w:val="00E917C0"/>
    <w:rsid w:val="00E923FD"/>
    <w:rsid w:val="00E95A2B"/>
    <w:rsid w:val="00E97940"/>
    <w:rsid w:val="00EA0DD2"/>
    <w:rsid w:val="00EA6863"/>
    <w:rsid w:val="00EA7E67"/>
    <w:rsid w:val="00EB5A3B"/>
    <w:rsid w:val="00EC0034"/>
    <w:rsid w:val="00EC2543"/>
    <w:rsid w:val="00EC5B9B"/>
    <w:rsid w:val="00ED419D"/>
    <w:rsid w:val="00EE052A"/>
    <w:rsid w:val="00EE357B"/>
    <w:rsid w:val="00EE449C"/>
    <w:rsid w:val="00EE46C2"/>
    <w:rsid w:val="00EE5D59"/>
    <w:rsid w:val="00EF0E7A"/>
    <w:rsid w:val="00EF10EF"/>
    <w:rsid w:val="00F01493"/>
    <w:rsid w:val="00F20FCC"/>
    <w:rsid w:val="00F24F52"/>
    <w:rsid w:val="00F30B4C"/>
    <w:rsid w:val="00F523CF"/>
    <w:rsid w:val="00F5258C"/>
    <w:rsid w:val="00F5312B"/>
    <w:rsid w:val="00F62965"/>
    <w:rsid w:val="00F63499"/>
    <w:rsid w:val="00F63CE5"/>
    <w:rsid w:val="00F71C22"/>
    <w:rsid w:val="00F81B53"/>
    <w:rsid w:val="00F81E10"/>
    <w:rsid w:val="00F85115"/>
    <w:rsid w:val="00F869FC"/>
    <w:rsid w:val="00F86CB1"/>
    <w:rsid w:val="00F942DD"/>
    <w:rsid w:val="00FA46F1"/>
    <w:rsid w:val="00FB08FB"/>
    <w:rsid w:val="00FB2DC6"/>
    <w:rsid w:val="00FB3515"/>
    <w:rsid w:val="00FB3EB2"/>
    <w:rsid w:val="00FB4B51"/>
    <w:rsid w:val="00FB4BED"/>
    <w:rsid w:val="00FB7BF8"/>
    <w:rsid w:val="00FC150C"/>
    <w:rsid w:val="00FC6353"/>
    <w:rsid w:val="00FC7586"/>
    <w:rsid w:val="00FC7938"/>
    <w:rsid w:val="00FD01E2"/>
    <w:rsid w:val="00FD2AC0"/>
    <w:rsid w:val="00FE3363"/>
    <w:rsid w:val="00FE42C1"/>
    <w:rsid w:val="00FE66AB"/>
    <w:rsid w:val="00FE67C8"/>
    <w:rsid w:val="00FF3911"/>
    <w:rsid w:val="00FF3B03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FC22A0-CED7-491B-B34F-FDD9E677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1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1602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52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522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A6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DB09E1"/>
    <w:rPr>
      <w:rFonts w:ascii="Arial" w:eastAsia="Times New Roman" w:hAnsi="Arial" w:cs="Arial"/>
    </w:rPr>
  </w:style>
  <w:style w:type="character" w:styleId="af1">
    <w:name w:val="Hyperlink"/>
    <w:basedOn w:val="a0"/>
    <w:uiPriority w:val="99"/>
    <w:semiHidden/>
    <w:unhideWhenUsed/>
    <w:rsid w:val="00232D3E"/>
    <w:rPr>
      <w:color w:val="0000FF"/>
      <w:u w:val="single"/>
    </w:rPr>
  </w:style>
  <w:style w:type="paragraph" w:customStyle="1" w:styleId="af2">
    <w:name w:val="для таблиц из договоров"/>
    <w:basedOn w:val="a"/>
    <w:rsid w:val="00744CC5"/>
    <w:pPr>
      <w:ind w:firstLine="53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0D4B-A914-4A0E-81E1-692F0CA9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46</cp:revision>
  <cp:lastPrinted>2025-03-24T08:01:00Z</cp:lastPrinted>
  <dcterms:created xsi:type="dcterms:W3CDTF">2025-02-19T05:26:00Z</dcterms:created>
  <dcterms:modified xsi:type="dcterms:W3CDTF">2025-05-23T03:38:00Z</dcterms:modified>
</cp:coreProperties>
</file>