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73037B" w:rsidRDefault="00A13335" w:rsidP="009F68F8">
      <w:pPr>
        <w:pStyle w:val="a6"/>
        <w:jc w:val="center"/>
        <w:outlineLvl w:val="0"/>
        <w:rPr>
          <w:bCs/>
          <w:color w:val="000000"/>
          <w:sz w:val="28"/>
          <w:szCs w:val="28"/>
        </w:rPr>
      </w:pPr>
      <w:r w:rsidRPr="0073037B">
        <w:rPr>
          <w:bCs/>
          <w:color w:val="000000"/>
          <w:sz w:val="28"/>
          <w:szCs w:val="28"/>
        </w:rPr>
        <w:t>РАСПОРЯЖ</w:t>
      </w:r>
      <w:r w:rsidR="009F68F8" w:rsidRPr="0073037B">
        <w:rPr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D829D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09.12.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6457DF">
        <w:rPr>
          <w:rFonts w:ascii="Times New Roman" w:hAnsi="Times New Roman"/>
          <w:bCs/>
          <w:sz w:val="26"/>
          <w:szCs w:val="26"/>
        </w:rPr>
        <w:t>2</w:t>
      </w:r>
      <w:r w:rsidR="00E022C9">
        <w:rPr>
          <w:rFonts w:ascii="Times New Roman" w:hAnsi="Times New Roman"/>
          <w:bCs/>
          <w:sz w:val="26"/>
          <w:szCs w:val="26"/>
        </w:rPr>
        <w:t>4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7870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й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CF22EE">
        <w:rPr>
          <w:rFonts w:ascii="Times New Roman" w:hAnsi="Times New Roman"/>
          <w:sz w:val="26"/>
          <w:szCs w:val="26"/>
        </w:rPr>
        <w:t xml:space="preserve"> </w:t>
      </w:r>
      <w:r w:rsidR="00E84F60" w:rsidRPr="002804EC">
        <w:rPr>
          <w:rFonts w:ascii="Times New Roman" w:hAnsi="Times New Roman"/>
          <w:sz w:val="26"/>
          <w:szCs w:val="26"/>
        </w:rPr>
        <w:t>Администрации</w:t>
      </w:r>
      <w:r w:rsidRPr="002804EC">
        <w:rPr>
          <w:rFonts w:ascii="Times New Roman" w:hAnsi="Times New Roman"/>
          <w:sz w:val="26"/>
          <w:szCs w:val="26"/>
        </w:rPr>
        <w:t xml:space="preserve"> город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Pr="002804EC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="00CF22EE">
        <w:rPr>
          <w:rFonts w:ascii="Times New Roman" w:hAnsi="Times New Roman"/>
          <w:sz w:val="26"/>
          <w:szCs w:val="26"/>
        </w:rPr>
        <w:t xml:space="preserve"> </w:t>
      </w:r>
      <w:r w:rsidR="00D26467" w:rsidRPr="002804EC">
        <w:rPr>
          <w:rFonts w:ascii="Times New Roman" w:hAnsi="Times New Roman"/>
          <w:sz w:val="26"/>
          <w:szCs w:val="26"/>
        </w:rPr>
        <w:t xml:space="preserve">от </w:t>
      </w:r>
      <w:r w:rsidR="00E022C9">
        <w:rPr>
          <w:rFonts w:ascii="Times New Roman" w:eastAsiaTheme="minorHAnsi" w:hAnsi="Times New Roman"/>
          <w:sz w:val="26"/>
          <w:szCs w:val="26"/>
        </w:rPr>
        <w:t>2</w:t>
      </w:r>
      <w:r w:rsidR="006457DF">
        <w:rPr>
          <w:rFonts w:ascii="Times New Roman" w:eastAsiaTheme="minorHAnsi" w:hAnsi="Times New Roman"/>
          <w:sz w:val="26"/>
          <w:szCs w:val="26"/>
        </w:rPr>
        <w:t>0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</w:t>
      </w:r>
      <w:r w:rsidR="00E022C9">
        <w:rPr>
          <w:rFonts w:ascii="Times New Roman" w:eastAsiaTheme="minorHAnsi" w:hAnsi="Times New Roman"/>
          <w:sz w:val="26"/>
          <w:szCs w:val="26"/>
        </w:rPr>
        <w:t>03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.201</w:t>
      </w:r>
      <w:r w:rsidR="00E022C9">
        <w:rPr>
          <w:rFonts w:ascii="Times New Roman" w:eastAsiaTheme="minorHAnsi" w:hAnsi="Times New Roman"/>
          <w:sz w:val="26"/>
          <w:szCs w:val="26"/>
        </w:rPr>
        <w:t>5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E022C9">
        <w:rPr>
          <w:rFonts w:ascii="Times New Roman" w:eastAsiaTheme="minorHAnsi" w:hAnsi="Times New Roman"/>
          <w:sz w:val="26"/>
          <w:szCs w:val="26"/>
        </w:rPr>
        <w:t>1716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2327E" w:rsidRPr="002804EC" w:rsidRDefault="00C2327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C2327E" w:rsidRDefault="00F82E4B" w:rsidP="00C232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82E4B">
        <w:rPr>
          <w:rFonts w:ascii="Times New Roman" w:hAnsi="Times New Roman"/>
          <w:sz w:val="26"/>
          <w:szCs w:val="26"/>
        </w:rPr>
        <w:t xml:space="preserve">В связи с наделением Управления по градостроительству и землепользованию Администрации города Норильска дополнительными функциями, предусмотренными постановлением Администрации города Норильска от 17.07.2024 № 335 «О порядке реализации функций публичного партнера, предусмотренных Федеральным законом от 13.07.2015 № 224-ФЗ «О государственно-частном партнерстве, </w:t>
      </w:r>
      <w:proofErr w:type="spellStart"/>
      <w:r w:rsidRPr="00F82E4B">
        <w:rPr>
          <w:rFonts w:ascii="Times New Roman" w:hAnsi="Times New Roman"/>
          <w:sz w:val="26"/>
          <w:szCs w:val="26"/>
        </w:rPr>
        <w:t>муниципально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r w:rsidRPr="00F82E4B">
        <w:rPr>
          <w:rFonts w:ascii="Times New Roman" w:hAnsi="Times New Roman"/>
          <w:sz w:val="26"/>
          <w:szCs w:val="26"/>
        </w:rPr>
        <w:t>частном партнерстве в Российской Федерации и внесении изменений в отдельные законодательные акты Российской Федерации»</w:t>
      </w:r>
      <w:r w:rsidR="00E7172E" w:rsidRPr="00C2327E">
        <w:rPr>
          <w:rFonts w:ascii="Times New Roman" w:hAnsi="Times New Roman"/>
          <w:sz w:val="26"/>
          <w:szCs w:val="26"/>
        </w:rPr>
        <w:t>,</w:t>
      </w:r>
    </w:p>
    <w:p w:rsidR="00E7172E" w:rsidRPr="00C2327E" w:rsidRDefault="00E7172E" w:rsidP="007303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13335" w:rsidRPr="002804EC" w:rsidRDefault="0073037B" w:rsidP="0073037B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t xml:space="preserve">1. </w:t>
      </w:r>
      <w:r w:rsidR="00E022C9">
        <w:rPr>
          <w:rFonts w:eastAsiaTheme="minorHAnsi"/>
          <w:szCs w:val="26"/>
        </w:rPr>
        <w:t xml:space="preserve">Внести в Положение об Управлении по градостроительству и землепользованию Администрации города Норильска, утвержденное </w:t>
      </w:r>
      <w:r w:rsidR="001D24C7">
        <w:rPr>
          <w:rFonts w:eastAsiaTheme="minorHAnsi"/>
          <w:szCs w:val="26"/>
        </w:rPr>
        <w:t>р</w:t>
      </w:r>
      <w:r w:rsidR="00E022C9">
        <w:rPr>
          <w:rFonts w:eastAsiaTheme="minorHAnsi"/>
          <w:szCs w:val="26"/>
        </w:rPr>
        <w:t>аспоряжением Администрации города Норильска от 20.03.2015 № 1716 (далее - Положение), следующ</w:t>
      </w:r>
      <w:r w:rsidR="00DB1D3E">
        <w:rPr>
          <w:rFonts w:eastAsiaTheme="minorHAnsi"/>
          <w:szCs w:val="26"/>
        </w:rPr>
        <w:t>е</w:t>
      </w:r>
      <w:r w:rsidR="00E022C9">
        <w:rPr>
          <w:rFonts w:eastAsiaTheme="minorHAnsi"/>
          <w:szCs w:val="26"/>
        </w:rPr>
        <w:t>е изменени</w:t>
      </w:r>
      <w:r w:rsidR="00DB1D3E">
        <w:rPr>
          <w:rFonts w:eastAsiaTheme="minorHAnsi"/>
          <w:szCs w:val="26"/>
        </w:rPr>
        <w:t>е</w:t>
      </w:r>
      <w:r w:rsidR="006457DF">
        <w:rPr>
          <w:rFonts w:eastAsiaTheme="minorHAnsi"/>
          <w:szCs w:val="26"/>
        </w:rPr>
        <w:t>:</w:t>
      </w:r>
    </w:p>
    <w:p w:rsidR="00F82E4B" w:rsidRPr="0073037B" w:rsidRDefault="0073037B" w:rsidP="007303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82E4B" w:rsidRPr="0073037B">
        <w:rPr>
          <w:rFonts w:ascii="Times New Roman" w:hAnsi="Times New Roman"/>
          <w:sz w:val="26"/>
          <w:szCs w:val="26"/>
        </w:rPr>
        <w:t>Дополнить Положение новым пунктом 3.</w:t>
      </w:r>
      <w:r w:rsidR="00CF22EE">
        <w:rPr>
          <w:rFonts w:ascii="Times New Roman" w:hAnsi="Times New Roman"/>
          <w:sz w:val="26"/>
          <w:szCs w:val="26"/>
        </w:rPr>
        <w:t>61</w:t>
      </w:r>
      <w:r w:rsidR="00F82E4B" w:rsidRPr="007303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82E4B" w:rsidRPr="00F82E4B" w:rsidRDefault="00F82E4B" w:rsidP="007303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82E4B">
        <w:rPr>
          <w:rFonts w:ascii="Times New Roman" w:hAnsi="Times New Roman"/>
          <w:sz w:val="26"/>
          <w:szCs w:val="26"/>
        </w:rPr>
        <w:t xml:space="preserve">«3.3. </w:t>
      </w:r>
      <w:r w:rsidR="00ED2DC1">
        <w:rPr>
          <w:rFonts w:ascii="Times New Roman" w:hAnsi="Times New Roman"/>
          <w:sz w:val="26"/>
          <w:szCs w:val="26"/>
        </w:rPr>
        <w:t>Осуществляет</w:t>
      </w:r>
      <w:r w:rsidRPr="00F82E4B">
        <w:rPr>
          <w:rFonts w:ascii="Times New Roman" w:hAnsi="Times New Roman"/>
          <w:sz w:val="26"/>
          <w:szCs w:val="26"/>
        </w:rPr>
        <w:t xml:space="preserve"> реализацию от имени муниципального образования город Норильск функций публичного партнера, предусмотренных Федеральным законом от 13.07.2015 № 224-ФЗ «О государственно-частном партнерстве, </w:t>
      </w:r>
      <w:proofErr w:type="spellStart"/>
      <w:r w:rsidRPr="00F82E4B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Pr="00F82E4B">
        <w:rPr>
          <w:rFonts w:ascii="Times New Roman" w:hAnsi="Times New Roman"/>
          <w:sz w:val="26"/>
          <w:szCs w:val="26"/>
        </w:rPr>
        <w:t>-частном партнерстве в Российской Федерации и внесении изменений в отдельные законодател</w:t>
      </w:r>
      <w:r w:rsidR="00ED2DC1">
        <w:rPr>
          <w:rFonts w:ascii="Times New Roman" w:hAnsi="Times New Roman"/>
          <w:sz w:val="26"/>
          <w:szCs w:val="26"/>
        </w:rPr>
        <w:t>ьные акты Российской Федерации»</w:t>
      </w:r>
      <w:r w:rsidRPr="00F82E4B">
        <w:rPr>
          <w:rFonts w:ascii="Times New Roman" w:hAnsi="Times New Roman"/>
          <w:sz w:val="26"/>
          <w:szCs w:val="26"/>
        </w:rPr>
        <w:t xml:space="preserve"> </w:t>
      </w:r>
      <w:r w:rsidR="00ED2DC1">
        <w:rPr>
          <w:rFonts w:ascii="Times New Roman" w:eastAsiaTheme="minorHAnsi" w:hAnsi="Times New Roman"/>
          <w:sz w:val="26"/>
          <w:szCs w:val="26"/>
        </w:rPr>
        <w:t>в порядке</w:t>
      </w:r>
      <w:r w:rsidR="00CF22EE">
        <w:rPr>
          <w:rFonts w:ascii="Times New Roman" w:eastAsiaTheme="minorHAnsi" w:hAnsi="Times New Roman"/>
          <w:sz w:val="26"/>
          <w:szCs w:val="26"/>
        </w:rPr>
        <w:t xml:space="preserve"> и объеме</w:t>
      </w:r>
      <w:r w:rsidR="00ED2DC1">
        <w:rPr>
          <w:rFonts w:ascii="Times New Roman" w:eastAsiaTheme="minorHAnsi" w:hAnsi="Times New Roman"/>
          <w:sz w:val="26"/>
          <w:szCs w:val="26"/>
        </w:rPr>
        <w:t xml:space="preserve">, </w:t>
      </w:r>
      <w:r w:rsidR="00CF22EE">
        <w:rPr>
          <w:rFonts w:ascii="Times New Roman" w:eastAsiaTheme="minorHAnsi" w:hAnsi="Times New Roman"/>
          <w:sz w:val="26"/>
          <w:szCs w:val="26"/>
        </w:rPr>
        <w:t>предусмотренными правовыми актами муниципального образования город Норильск, в сфере градостроительства и землепользования</w:t>
      </w:r>
      <w:r>
        <w:rPr>
          <w:rFonts w:ascii="Times New Roman" w:hAnsi="Times New Roman"/>
          <w:sz w:val="26"/>
          <w:szCs w:val="26"/>
        </w:rPr>
        <w:t>.».</w:t>
      </w:r>
    </w:p>
    <w:p w:rsidR="00F82E4B" w:rsidRPr="0073037B" w:rsidRDefault="0073037B" w:rsidP="007303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F82E4B" w:rsidRPr="0073037B">
        <w:rPr>
          <w:rFonts w:ascii="Times New Roman" w:hAnsi="Times New Roman"/>
          <w:sz w:val="26"/>
          <w:szCs w:val="26"/>
        </w:rPr>
        <w:t>Пункт 3.</w:t>
      </w:r>
      <w:r w:rsidR="00CF22EE" w:rsidRPr="0073037B">
        <w:rPr>
          <w:rFonts w:ascii="Times New Roman" w:hAnsi="Times New Roman"/>
          <w:sz w:val="26"/>
          <w:szCs w:val="26"/>
        </w:rPr>
        <w:t xml:space="preserve"> </w:t>
      </w:r>
      <w:r w:rsidR="00F82E4B" w:rsidRPr="0073037B">
        <w:rPr>
          <w:rFonts w:ascii="Times New Roman" w:hAnsi="Times New Roman"/>
          <w:sz w:val="26"/>
          <w:szCs w:val="26"/>
        </w:rPr>
        <w:t>61 Положения считать пункт</w:t>
      </w:r>
      <w:r w:rsidR="00CF22EE">
        <w:rPr>
          <w:rFonts w:ascii="Times New Roman" w:hAnsi="Times New Roman"/>
          <w:sz w:val="26"/>
          <w:szCs w:val="26"/>
        </w:rPr>
        <w:t xml:space="preserve">ом </w:t>
      </w:r>
      <w:r w:rsidR="00F82E4B" w:rsidRPr="0073037B">
        <w:rPr>
          <w:rFonts w:ascii="Times New Roman" w:hAnsi="Times New Roman"/>
          <w:sz w:val="26"/>
          <w:szCs w:val="26"/>
        </w:rPr>
        <w:t>3.62 Положения соответственно.</w:t>
      </w:r>
    </w:p>
    <w:p w:rsidR="006457DF" w:rsidRPr="0073037B" w:rsidRDefault="0073037B" w:rsidP="0073037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</w:t>
      </w:r>
      <w:r w:rsidR="00DB1D3E" w:rsidRPr="0073037B">
        <w:rPr>
          <w:rFonts w:ascii="Times New Roman" w:eastAsiaTheme="minorHAnsi" w:hAnsi="Times New Roman"/>
          <w:sz w:val="26"/>
          <w:szCs w:val="26"/>
        </w:rPr>
        <w:t>Настоящее распоряжение вступает в силу с момента его подписания</w:t>
      </w:r>
      <w:r w:rsidR="006457DF" w:rsidRPr="0073037B">
        <w:rPr>
          <w:rFonts w:ascii="Times New Roman" w:eastAsiaTheme="minorHAnsi" w:hAnsi="Times New Roman"/>
          <w:sz w:val="26"/>
          <w:szCs w:val="26"/>
        </w:rPr>
        <w:t>.</w:t>
      </w:r>
    </w:p>
    <w:p w:rsidR="00DB1D3E" w:rsidRPr="0073037B" w:rsidRDefault="0073037B" w:rsidP="007303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 </w:t>
      </w:r>
      <w:r w:rsidR="00DB1D3E" w:rsidRPr="0073037B">
        <w:rPr>
          <w:rFonts w:ascii="Times New Roman" w:eastAsiaTheme="minorHAnsi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73037B" w:rsidRDefault="0073037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F22EE" w:rsidRDefault="00CF22EE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3037B" w:rsidRPr="002804EC" w:rsidRDefault="0073037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810893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6457DF">
        <w:rPr>
          <w:rFonts w:ascii="Times New Roman" w:hAnsi="Times New Roman"/>
          <w:sz w:val="26"/>
          <w:szCs w:val="26"/>
        </w:rPr>
        <w:t xml:space="preserve">   Д.В. Карасев</w:t>
      </w:r>
    </w:p>
    <w:p w:rsidR="008E4496" w:rsidRDefault="008E4496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E4496" w:rsidSect="00730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178"/>
    <w:multiLevelType w:val="hybridMultilevel"/>
    <w:tmpl w:val="F28C908C"/>
    <w:lvl w:ilvl="0" w:tplc="37E47C7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31E1591"/>
    <w:multiLevelType w:val="hybridMultilevel"/>
    <w:tmpl w:val="4198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66057D"/>
    <w:multiLevelType w:val="hybridMultilevel"/>
    <w:tmpl w:val="8B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3E3F37E5"/>
    <w:multiLevelType w:val="hybridMultilevel"/>
    <w:tmpl w:val="474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B57CA"/>
    <w:multiLevelType w:val="hybridMultilevel"/>
    <w:tmpl w:val="FE7C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B72"/>
    <w:multiLevelType w:val="hybridMultilevel"/>
    <w:tmpl w:val="CFB2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6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18"/>
  </w:num>
  <w:num w:numId="13">
    <w:abstractNumId w:val="6"/>
  </w:num>
  <w:num w:numId="14">
    <w:abstractNumId w:val="19"/>
  </w:num>
  <w:num w:numId="15">
    <w:abstractNumId w:val="0"/>
  </w:num>
  <w:num w:numId="16">
    <w:abstractNumId w:val="14"/>
  </w:num>
  <w:num w:numId="17">
    <w:abstractNumId w:val="3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B743C"/>
    <w:rsid w:val="001C4F08"/>
    <w:rsid w:val="001D24C7"/>
    <w:rsid w:val="001E2C0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D5FE2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30C2F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457DF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037B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72500"/>
    <w:rsid w:val="00895410"/>
    <w:rsid w:val="008D3392"/>
    <w:rsid w:val="008E4496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AC707D"/>
    <w:rsid w:val="00B2378A"/>
    <w:rsid w:val="00B27C96"/>
    <w:rsid w:val="00B4180A"/>
    <w:rsid w:val="00B546DB"/>
    <w:rsid w:val="00B57F1D"/>
    <w:rsid w:val="00B638FD"/>
    <w:rsid w:val="00B676B8"/>
    <w:rsid w:val="00BE3C20"/>
    <w:rsid w:val="00BE42DD"/>
    <w:rsid w:val="00C034DC"/>
    <w:rsid w:val="00C1001C"/>
    <w:rsid w:val="00C2327E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CF22EE"/>
    <w:rsid w:val="00D05B9F"/>
    <w:rsid w:val="00D26467"/>
    <w:rsid w:val="00D54CA4"/>
    <w:rsid w:val="00D65D7C"/>
    <w:rsid w:val="00D70FCD"/>
    <w:rsid w:val="00D77044"/>
    <w:rsid w:val="00D829DD"/>
    <w:rsid w:val="00D87136"/>
    <w:rsid w:val="00DA2E2F"/>
    <w:rsid w:val="00DA6C6E"/>
    <w:rsid w:val="00DA7546"/>
    <w:rsid w:val="00DB1D3E"/>
    <w:rsid w:val="00DD4374"/>
    <w:rsid w:val="00DE6556"/>
    <w:rsid w:val="00DF5F17"/>
    <w:rsid w:val="00DF7FEB"/>
    <w:rsid w:val="00E0139B"/>
    <w:rsid w:val="00E022C9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D2DC1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82E4B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CF8A-F880-4A68-81B1-49324839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2024-11-06T05:33:00Z</cp:lastPrinted>
  <dcterms:created xsi:type="dcterms:W3CDTF">2024-11-06T05:18:00Z</dcterms:created>
  <dcterms:modified xsi:type="dcterms:W3CDTF">2024-12-09T07:44:00Z</dcterms:modified>
</cp:coreProperties>
</file>