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1DB3" w:rsidRDefault="00672466">
      <w:pPr>
        <w:spacing w:after="0"/>
        <w:ind w:right="91"/>
        <w:jc w:val="right"/>
      </w:pPr>
      <w:r>
        <w:rPr>
          <w:rFonts w:ascii="Times New Roman" w:eastAsia="Times New Roman" w:hAnsi="Times New Roman" w:cs="Times New Roman"/>
          <w:sz w:val="24"/>
        </w:rPr>
        <w:t>Приложение к Распоряжению Администрации города</w:t>
      </w:r>
    </w:p>
    <w:p w:rsidR="00511DB3" w:rsidRDefault="00303BE3" w:rsidP="00303BE3">
      <w:pPr>
        <w:tabs>
          <w:tab w:val="center" w:pos="192"/>
          <w:tab w:val="center" w:pos="912"/>
          <w:tab w:val="center" w:pos="1631"/>
          <w:tab w:val="center" w:pos="2351"/>
          <w:tab w:val="center" w:pos="2977"/>
          <w:tab w:val="right" w:pos="9556"/>
        </w:tabs>
        <w:spacing w:after="964"/>
        <w:ind w:left="-528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ab/>
      </w:r>
      <w:bookmarkStart w:id="0" w:name="_GoBack"/>
      <w:bookmarkEnd w:id="0"/>
      <w:r w:rsidR="00672466">
        <w:rPr>
          <w:rFonts w:ascii="Times New Roman" w:eastAsia="Times New Roman" w:hAnsi="Times New Roman" w:cs="Times New Roman"/>
          <w:sz w:val="24"/>
        </w:rPr>
        <w:t>Норильска Красн</w:t>
      </w:r>
      <w:r>
        <w:rPr>
          <w:rFonts w:ascii="Times New Roman" w:eastAsia="Times New Roman" w:hAnsi="Times New Roman" w:cs="Times New Roman"/>
          <w:sz w:val="24"/>
        </w:rPr>
        <w:t>оярского края от 15.04.2024 № 2872</w:t>
      </w:r>
    </w:p>
    <w:tbl>
      <w:tblPr>
        <w:tblStyle w:val="TableGrid"/>
        <w:tblpPr w:vertAnchor="page" w:horzAnchor="page" w:tblpX="1022" w:tblpY="5598"/>
        <w:tblOverlap w:val="never"/>
        <w:tblW w:w="10349" w:type="dxa"/>
        <w:tblInd w:w="0" w:type="dxa"/>
        <w:tblCellMar>
          <w:top w:w="3" w:type="dxa"/>
          <w:left w:w="106" w:type="dxa"/>
          <w:right w:w="154" w:type="dxa"/>
        </w:tblCellMar>
        <w:tblLook w:val="04A0" w:firstRow="1" w:lastRow="0" w:firstColumn="1" w:lastColumn="0" w:noHBand="0" w:noVBand="1"/>
      </w:tblPr>
      <w:tblGrid>
        <w:gridCol w:w="850"/>
        <w:gridCol w:w="4680"/>
        <w:gridCol w:w="4819"/>
      </w:tblGrid>
      <w:tr w:rsidR="00511DB3" w:rsidTr="001369FD">
        <w:trPr>
          <w:trHeight w:val="398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 w:rsidP="001369FD"/>
        </w:tc>
        <w:tc>
          <w:tcPr>
            <w:tcW w:w="94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right="81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Сведения об объекте</w:t>
            </w:r>
          </w:p>
        </w:tc>
      </w:tr>
      <w:tr w:rsidR="00511DB3" w:rsidTr="001369FD">
        <w:trPr>
          <w:trHeight w:val="39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 w:rsidP="001369FD"/>
        </w:tc>
        <w:tc>
          <w:tcPr>
            <w:tcW w:w="94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 w:rsidP="001369FD"/>
        </w:tc>
      </w:tr>
      <w:tr w:rsidR="00511DB3" w:rsidTr="001369FD">
        <w:trPr>
          <w:trHeight w:val="259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58"/>
            </w:pPr>
            <w:r>
              <w:rPr>
                <w:rFonts w:ascii="Times New Roman" w:eastAsia="Times New Roman" w:hAnsi="Times New Roman" w:cs="Times New Roman"/>
                <w:sz w:val="20"/>
              </w:rPr>
              <w:t>№ п/п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1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Характеристики объекта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2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характеристик</w:t>
            </w:r>
          </w:p>
        </w:tc>
      </w:tr>
      <w:tr w:rsidR="00511DB3" w:rsidTr="001369FD">
        <w:trPr>
          <w:trHeight w:val="25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4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</w:tr>
      <w:tr w:rsidR="00511DB3" w:rsidTr="001369FD">
        <w:trPr>
          <w:trHeight w:val="25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Место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положение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Красноярский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край, район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города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Норильска</w:t>
            </w:r>
          </w:p>
        </w:tc>
      </w:tr>
      <w:tr w:rsidR="00511DB3" w:rsidTr="001369FD">
        <w:trPr>
          <w:trHeight w:val="69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spacing w:line="242" w:lineRule="auto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Площадь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 +/- величина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погрешности определения площади</w:t>
            </w:r>
          </w:p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(Р+/- Дельта</w:t>
            </w:r>
            <w:r w:rsidR="001369FD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Р)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355 ± 4</w:t>
            </w:r>
          </w:p>
        </w:tc>
      </w:tr>
      <w:tr w:rsidR="00511DB3" w:rsidTr="001369FD">
        <w:trPr>
          <w:trHeight w:val="1853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pPr>
              <w:ind w:left="38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  <w:tc>
          <w:tcPr>
            <w:tcW w:w="4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Иные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характеристик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и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 w:rsidP="001369FD">
            <w:r>
              <w:rPr>
                <w:rFonts w:ascii="Times New Roman" w:eastAsia="Times New Roman" w:hAnsi="Times New Roman" w:cs="Times New Roman"/>
                <w:sz w:val="20"/>
              </w:rPr>
              <w:t>Публичный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сервитут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для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использования земель и земельных участков в целях строительства и эксплуатации объекта «ТЭЦ-2. Реконструкция системы промышленных и ливневых стоков в оз.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Кыллах-Кюель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», в соответствии с пунктом 1 статьи 39.37 Земельного кодекса Российской Федерации. Испрашиваемый срок публичного сервитута 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>26.09.2023</w:t>
            </w:r>
            <w:r>
              <w:rPr>
                <w:rFonts w:ascii="Times New Roman" w:eastAsia="Times New Roman" w:hAnsi="Times New Roman" w:cs="Times New Roman"/>
                <w:sz w:val="20"/>
              </w:rPr>
              <w:t>; в пользу АО "НТЭК".</w:t>
            </w:r>
          </w:p>
        </w:tc>
      </w:tr>
    </w:tbl>
    <w:p w:rsidR="00511DB3" w:rsidRDefault="00672466">
      <w:pPr>
        <w:pStyle w:val="1"/>
        <w:spacing w:after="333"/>
        <w:ind w:right="50"/>
      </w:pPr>
      <w:r>
        <w:t>СХЕМА ГРАНИЦ ПУБЛИЧНОГО СЕРВИТУТА</w:t>
      </w:r>
    </w:p>
    <w:p w:rsidR="00511DB3" w:rsidRDefault="00672466">
      <w:pPr>
        <w:pStyle w:val="1"/>
        <w:ind w:right="48"/>
      </w:pPr>
      <w:r>
        <w:t>ОПИСАНИЕ МЕСТОПОЛОЖЕНИЯ ГРАНИЦ</w:t>
      </w:r>
    </w:p>
    <w:p w:rsidR="00511DB3" w:rsidRDefault="007C01A1">
      <w:pPr>
        <w:spacing w:after="0"/>
        <w:ind w:left="749"/>
      </w:pPr>
      <w:r>
        <w:rPr>
          <w:rFonts w:ascii="Times New Roman" w:eastAsia="Times New Roman" w:hAnsi="Times New Roman" w:cs="Times New Roman"/>
          <w:sz w:val="20"/>
          <w:u w:val="single" w:color="000000"/>
        </w:rPr>
        <w:t>Публичный сервит</w:t>
      </w:r>
      <w:r w:rsidR="00672466">
        <w:rPr>
          <w:rFonts w:ascii="Times New Roman" w:eastAsia="Times New Roman" w:hAnsi="Times New Roman" w:cs="Times New Roman"/>
          <w:sz w:val="20"/>
          <w:u w:val="single" w:color="000000"/>
        </w:rPr>
        <w:t xml:space="preserve">ут для использования земель и </w:t>
      </w:r>
      <w:r>
        <w:rPr>
          <w:rFonts w:ascii="Times New Roman" w:eastAsia="Times New Roman" w:hAnsi="Times New Roman" w:cs="Times New Roman"/>
          <w:sz w:val="20"/>
          <w:u w:val="single" w:color="000000"/>
        </w:rPr>
        <w:t xml:space="preserve">земельных участков в целях строительства и эксплуатации объекта «Т ЭЦ -2. Реконструкция системы промышленных и ливневых стоков в оз. </w:t>
      </w:r>
      <w:proofErr w:type="spellStart"/>
      <w:r>
        <w:rPr>
          <w:rFonts w:ascii="Times New Roman" w:eastAsia="Times New Roman" w:hAnsi="Times New Roman" w:cs="Times New Roman"/>
          <w:sz w:val="20"/>
          <w:u w:val="single" w:color="000000"/>
        </w:rPr>
        <w:t>Кыл</w:t>
      </w:r>
      <w:r w:rsidR="00672466">
        <w:rPr>
          <w:rFonts w:ascii="Times New Roman" w:eastAsia="Times New Roman" w:hAnsi="Times New Roman" w:cs="Times New Roman"/>
          <w:sz w:val="20"/>
          <w:u w:val="single" w:color="000000"/>
        </w:rPr>
        <w:t>лах</w:t>
      </w:r>
      <w:proofErr w:type="spellEnd"/>
      <w:r w:rsidR="00E017A5">
        <w:rPr>
          <w:rFonts w:ascii="Times New Roman" w:eastAsia="Times New Roman" w:hAnsi="Times New Roman" w:cs="Times New Roman"/>
          <w:sz w:val="20"/>
          <w:u w:val="single" w:color="000000"/>
        </w:rPr>
        <w:t xml:space="preserve"> -</w:t>
      </w:r>
      <w:proofErr w:type="spellStart"/>
      <w:r w:rsidR="00E017A5">
        <w:rPr>
          <w:rFonts w:ascii="Times New Roman" w:eastAsia="Times New Roman" w:hAnsi="Times New Roman" w:cs="Times New Roman"/>
          <w:sz w:val="20"/>
          <w:u w:val="single" w:color="000000"/>
        </w:rPr>
        <w:t>Кюель</w:t>
      </w:r>
      <w:proofErr w:type="spellEnd"/>
      <w:r w:rsidR="00672466">
        <w:rPr>
          <w:rFonts w:ascii="Times New Roman" w:eastAsia="Times New Roman" w:hAnsi="Times New Roman" w:cs="Times New Roman"/>
          <w:sz w:val="20"/>
          <w:u w:val="single" w:color="000000"/>
        </w:rPr>
        <w:t>»</w:t>
      </w:r>
    </w:p>
    <w:p w:rsidR="00511DB3" w:rsidRDefault="00672466">
      <w:pPr>
        <w:spacing w:after="569"/>
        <w:ind w:left="1229"/>
      </w:pPr>
      <w:r>
        <w:rPr>
          <w:rFonts w:ascii="Times New Roman" w:eastAsia="Times New Roman" w:hAnsi="Times New Roman" w:cs="Times New Roman"/>
          <w:sz w:val="20"/>
        </w:rPr>
        <w:t>(наименование объекта, местоположение границ которого описано (далее - объект))</w:t>
      </w:r>
    </w:p>
    <w:p w:rsidR="00511DB3" w:rsidRDefault="00672466">
      <w:pPr>
        <w:pStyle w:val="1"/>
        <w:ind w:right="46"/>
      </w:pPr>
      <w:r>
        <w:t>Раздел 1</w:t>
      </w:r>
      <w:r>
        <w:br w:type="page"/>
      </w:r>
    </w:p>
    <w:p w:rsidR="00511DB3" w:rsidRDefault="00672466">
      <w:pPr>
        <w:spacing w:after="0"/>
        <w:ind w:left="4142"/>
      </w:pPr>
      <w:r>
        <w:rPr>
          <w:rFonts w:ascii="Times New Roman" w:eastAsia="Times New Roman" w:hAnsi="Times New Roman" w:cs="Times New Roman"/>
          <w:sz w:val="24"/>
        </w:rPr>
        <w:lastRenderedPageBreak/>
        <w:t>Раздел 2</w:t>
      </w:r>
    </w:p>
    <w:tbl>
      <w:tblPr>
        <w:tblStyle w:val="TableGrid"/>
        <w:tblW w:w="10637" w:type="dxa"/>
        <w:tblInd w:w="-749" w:type="dxa"/>
        <w:tblCellMar>
          <w:top w:w="1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1690"/>
        <w:gridCol w:w="1560"/>
        <w:gridCol w:w="1565"/>
        <w:gridCol w:w="2131"/>
        <w:gridCol w:w="1987"/>
        <w:gridCol w:w="1704"/>
      </w:tblGrid>
      <w:tr w:rsidR="00511DB3">
        <w:trPr>
          <w:trHeight w:val="442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/>
        </w:tc>
        <w:tc>
          <w:tcPr>
            <w:tcW w:w="724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511DB3" w:rsidRDefault="00672466">
            <w:pPr>
              <w:ind w:right="2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Сведения о местоположении границ 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398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/>
        </w:tc>
        <w:tc>
          <w:tcPr>
            <w:tcW w:w="724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511DB3" w:rsidRDefault="00672466">
            <w:pPr>
              <w:ind w:left="12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1. Система</w:t>
            </w:r>
            <w:r w:rsidR="00E017A5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координат</w:t>
            </w:r>
            <w:r w:rsidR="00E017A5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u w:val="single" w:color="000000"/>
              </w:rPr>
              <w:t>МСК-165, зона 2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398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/>
        </w:tc>
        <w:tc>
          <w:tcPr>
            <w:tcW w:w="724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511DB3" w:rsidRDefault="00672466">
            <w:pPr>
              <w:ind w:left="12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2. Сведения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характерных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точках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границ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40"/>
        </w:trPr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ind w:left="178"/>
            </w:pPr>
            <w:r>
              <w:rPr>
                <w:rFonts w:ascii="Times New Roman" w:eastAsia="Times New Roman" w:hAnsi="Times New Roman" w:cs="Times New Roman"/>
                <w:sz w:val="20"/>
              </w:rPr>
              <w:t>Обозначение характерных точек границ</w:t>
            </w:r>
          </w:p>
        </w:tc>
        <w:tc>
          <w:tcPr>
            <w:tcW w:w="31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1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Координаты, м</w:t>
            </w:r>
          </w:p>
        </w:tc>
        <w:tc>
          <w:tcPr>
            <w:tcW w:w="21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Метод определения координат</w:t>
            </w:r>
          </w:p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</w:tc>
        <w:tc>
          <w:tcPr>
            <w:tcW w:w="19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квадратическая</w:t>
            </w:r>
            <w:proofErr w:type="spellEnd"/>
          </w:p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погрешность</w:t>
            </w:r>
          </w:p>
          <w:p w:rsidR="00511DB3" w:rsidRDefault="00672466">
            <w:pPr>
              <w:ind w:left="1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положения</w:t>
            </w:r>
          </w:p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  <w:p w:rsidR="00511DB3" w:rsidRDefault="00672466">
            <w:pPr>
              <w:ind w:left="1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>), м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обозначения точки на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местности (при наличии)</w:t>
            </w:r>
          </w:p>
        </w:tc>
      </w:tr>
      <w:tr w:rsidR="00511DB3">
        <w:trPr>
          <w:trHeight w:val="126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</w:tr>
      <w:tr w:rsidR="00511DB3">
        <w:trPr>
          <w:trHeight w:val="240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</w:p>
        </w:tc>
      </w:tr>
      <w:tr w:rsidR="00511DB3">
        <w:trPr>
          <w:trHeight w:val="422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2063515.77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158131.31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</w:t>
            </w:r>
            <w:r w:rsidR="007C01A1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>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427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2063499.29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158152.21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 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422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2063473.44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158161.28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</w:t>
            </w:r>
            <w:r w:rsidR="007C01A1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>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422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2063488.22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158142.81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</w:t>
            </w:r>
            <w:r w:rsidR="007C01A1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>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427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2063497.17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158139.77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 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422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2063515.77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158131.31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Аналитический</w:t>
            </w:r>
            <w:r w:rsidR="007C01A1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>метод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18"/>
              </w:rPr>
              <w:t>закрепление отсутствует</w:t>
            </w:r>
          </w:p>
        </w:tc>
      </w:tr>
      <w:tr w:rsidR="00511DB3">
        <w:trPr>
          <w:trHeight w:val="398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/>
        </w:tc>
        <w:tc>
          <w:tcPr>
            <w:tcW w:w="724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511DB3" w:rsidRDefault="00672466">
            <w:pPr>
              <w:ind w:left="13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3. Сведения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характерных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точках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части (частей) границы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40"/>
        </w:trPr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Обозначение характерных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точек части границы</w:t>
            </w:r>
          </w:p>
        </w:tc>
        <w:tc>
          <w:tcPr>
            <w:tcW w:w="31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1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Координаты, м</w:t>
            </w:r>
          </w:p>
        </w:tc>
        <w:tc>
          <w:tcPr>
            <w:tcW w:w="21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Метод определения координат</w:t>
            </w:r>
          </w:p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</w:tc>
        <w:tc>
          <w:tcPr>
            <w:tcW w:w="19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квадратическая</w:t>
            </w:r>
            <w:proofErr w:type="spellEnd"/>
          </w:p>
          <w:p w:rsidR="00511DB3" w:rsidRDefault="00672466">
            <w:pPr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погрешность</w:t>
            </w:r>
          </w:p>
          <w:p w:rsidR="00511DB3" w:rsidRDefault="00672466">
            <w:pPr>
              <w:ind w:left="1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положения</w:t>
            </w:r>
          </w:p>
          <w:p w:rsidR="00511DB3" w:rsidRDefault="00672466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  <w:p w:rsidR="00511DB3" w:rsidRDefault="00672466">
            <w:pPr>
              <w:ind w:left="1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>), м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обозначения точки на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местности (при наличии)</w:t>
            </w:r>
          </w:p>
        </w:tc>
      </w:tr>
      <w:tr w:rsidR="00511DB3">
        <w:trPr>
          <w:trHeight w:val="12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</w:tr>
      <w:tr w:rsidR="00511DB3">
        <w:trPr>
          <w:trHeight w:val="240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</w:p>
        </w:tc>
      </w:tr>
      <w:tr w:rsidR="00511DB3">
        <w:trPr>
          <w:trHeight w:val="336"/>
        </w:trPr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2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</w:tr>
    </w:tbl>
    <w:p w:rsidR="00511DB3" w:rsidRDefault="00672466">
      <w:pPr>
        <w:spacing w:after="0"/>
        <w:ind w:left="4142"/>
      </w:pPr>
      <w:r>
        <w:rPr>
          <w:rFonts w:ascii="Times New Roman" w:eastAsia="Times New Roman" w:hAnsi="Times New Roman" w:cs="Times New Roman"/>
          <w:sz w:val="24"/>
        </w:rPr>
        <w:t>Раздел 3</w:t>
      </w:r>
    </w:p>
    <w:tbl>
      <w:tblPr>
        <w:tblStyle w:val="TableGrid"/>
        <w:tblW w:w="10637" w:type="dxa"/>
        <w:tblInd w:w="-749" w:type="dxa"/>
        <w:tblCellMar>
          <w:top w:w="1" w:type="dxa"/>
          <w:right w:w="197" w:type="dxa"/>
        </w:tblCellMar>
        <w:tblLook w:val="04A0" w:firstRow="1" w:lastRow="0" w:firstColumn="1" w:lastColumn="0" w:noHBand="0" w:noVBand="1"/>
      </w:tblPr>
      <w:tblGrid>
        <w:gridCol w:w="1693"/>
        <w:gridCol w:w="1042"/>
        <w:gridCol w:w="850"/>
        <w:gridCol w:w="994"/>
        <w:gridCol w:w="1133"/>
        <w:gridCol w:w="1560"/>
        <w:gridCol w:w="1661"/>
        <w:gridCol w:w="1704"/>
      </w:tblGrid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2323"/>
            </w:pPr>
            <w:r>
              <w:rPr>
                <w:rFonts w:ascii="Times New Roman" w:eastAsia="Times New Roman" w:hAnsi="Times New Roman" w:cs="Times New Roman"/>
                <w:sz w:val="20"/>
              </w:rPr>
              <w:t>Сведения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местоположении измененных (уточненных) границ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20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1. СистемакоординатМСК-165, зона 2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3250"/>
            </w:pPr>
            <w:r>
              <w:rPr>
                <w:rFonts w:ascii="Times New Roman" w:eastAsia="Times New Roman" w:hAnsi="Times New Roman" w:cs="Times New Roman"/>
                <w:sz w:val="20"/>
              </w:rPr>
              <w:t>2. Сведения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характерных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точках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границ</w:t>
            </w:r>
            <w:r w:rsidR="007C01A1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710"/>
        </w:trPr>
        <w:tc>
          <w:tcPr>
            <w:tcW w:w="1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Обозначение характерных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точек части границы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Существующие координаты, м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Измененные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(уточненные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0"/>
              </w:rPr>
              <w:t>координаты, м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ind w:firstLine="1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Метод определения координат</w:t>
            </w:r>
          </w:p>
          <w:p w:rsidR="00511DB3" w:rsidRDefault="00672466">
            <w:pPr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</w:tc>
        <w:tc>
          <w:tcPr>
            <w:tcW w:w="16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</w:t>
            </w:r>
            <w:proofErr w:type="spellEnd"/>
          </w:p>
          <w:p w:rsidR="00511DB3" w:rsidRDefault="00672466">
            <w:pPr>
              <w:spacing w:line="242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я погрешность положения</w:t>
            </w:r>
          </w:p>
          <w:p w:rsidR="00511DB3" w:rsidRDefault="00672466">
            <w:pPr>
              <w:ind w:left="5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>), м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ind w:left="7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обозначения точки на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местности (при наличии)</w:t>
            </w:r>
          </w:p>
        </w:tc>
      </w:tr>
      <w:tr w:rsidR="00511DB3">
        <w:trPr>
          <w:trHeight w:val="126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2323"/>
            </w:pPr>
            <w:r>
              <w:rPr>
                <w:rFonts w:ascii="Times New Roman" w:eastAsia="Times New Roman" w:hAnsi="Times New Roman" w:cs="Times New Roman"/>
                <w:sz w:val="20"/>
              </w:rPr>
              <w:t>Сведения</w:t>
            </w:r>
            <w:r w:rsidR="00DA3C0F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местоположении измененных (уточненных) границ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20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1. СистемакоординатМСК-165, зона 2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3250"/>
            </w:pPr>
            <w:r>
              <w:rPr>
                <w:rFonts w:ascii="Times New Roman" w:eastAsia="Times New Roman" w:hAnsi="Times New Roman" w:cs="Times New Roman"/>
                <w:sz w:val="20"/>
              </w:rPr>
              <w:t>2. Сведения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характерных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точках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границ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648"/>
        </w:trPr>
        <w:tc>
          <w:tcPr>
            <w:tcW w:w="1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lastRenderedPageBreak/>
              <w:t>Обозначение характерных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точек части границы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r>
              <w:rPr>
                <w:rFonts w:ascii="Times New Roman" w:eastAsia="Times New Roman" w:hAnsi="Times New Roman" w:cs="Times New Roman"/>
                <w:sz w:val="20"/>
              </w:rPr>
              <w:t>Существующие координаты, м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>Измененные (уточненные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0"/>
              </w:rPr>
              <w:t>координаты, м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672466">
            <w:pPr>
              <w:spacing w:line="237" w:lineRule="auto"/>
              <w:ind w:firstLine="1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Метод определения координат</w:t>
            </w:r>
          </w:p>
          <w:p w:rsidR="00511DB3" w:rsidRDefault="00672466">
            <w:pPr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</w:t>
            </w:r>
          </w:p>
        </w:tc>
        <w:tc>
          <w:tcPr>
            <w:tcW w:w="16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квадратическа</w:t>
            </w:r>
            <w:proofErr w:type="spellEnd"/>
          </w:p>
          <w:p w:rsidR="00511DB3" w:rsidRDefault="00672466">
            <w:pPr>
              <w:spacing w:line="242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я погрешность положения</w:t>
            </w:r>
          </w:p>
          <w:p w:rsidR="00511DB3" w:rsidRDefault="00672466">
            <w:pPr>
              <w:ind w:left="5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М</w:t>
            </w:r>
            <w:r>
              <w:rPr>
                <w:rFonts w:ascii="Times New Roman" w:eastAsia="Times New Roman" w:hAnsi="Times New Roman" w:cs="Times New Roman"/>
                <w:sz w:val="20"/>
                <w:vertAlign w:val="subscript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>), м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spacing w:line="237" w:lineRule="auto"/>
              <w:ind w:left="7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обозначения точки на</w:t>
            </w:r>
          </w:p>
          <w:p w:rsidR="00511DB3" w:rsidRDefault="00672466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местности (при наличии)</w:t>
            </w:r>
          </w:p>
        </w:tc>
      </w:tr>
      <w:tr w:rsidR="00511DB3">
        <w:trPr>
          <w:trHeight w:val="127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11DB3" w:rsidRDefault="00511DB3"/>
        </w:tc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9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1DB3" w:rsidRDefault="00511DB3"/>
        </w:tc>
      </w:tr>
      <w:tr w:rsidR="00511DB3">
        <w:trPr>
          <w:trHeight w:val="240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</w:p>
        </w:tc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</w:p>
        </w:tc>
      </w:tr>
      <w:tr w:rsidR="00511DB3">
        <w:trPr>
          <w:trHeight w:val="336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3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9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</w:tr>
      <w:tr w:rsidR="00511DB3">
        <w:trPr>
          <w:trHeight w:val="254"/>
        </w:trPr>
        <w:tc>
          <w:tcPr>
            <w:tcW w:w="89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3125"/>
            </w:pPr>
            <w:r>
              <w:rPr>
                <w:rFonts w:ascii="Times New Roman" w:eastAsia="Times New Roman" w:hAnsi="Times New Roman" w:cs="Times New Roman"/>
                <w:sz w:val="20"/>
              </w:rPr>
              <w:t>Текстовое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описание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местоположения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границ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объекта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0"/>
        </w:trPr>
        <w:tc>
          <w:tcPr>
            <w:tcW w:w="35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653"/>
            </w:pPr>
            <w:r>
              <w:rPr>
                <w:rFonts w:ascii="Times New Roman" w:eastAsia="Times New Roman" w:hAnsi="Times New Roman" w:cs="Times New Roman"/>
                <w:sz w:val="20"/>
              </w:rPr>
              <w:t>Прохождение</w:t>
            </w:r>
            <w:r w:rsidR="00233893"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>границы</w:t>
            </w:r>
          </w:p>
        </w:tc>
        <w:tc>
          <w:tcPr>
            <w:tcW w:w="534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511DB3" w:rsidRDefault="00672466">
            <w:pPr>
              <w:ind w:right="93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Описание прохождения границы</w:t>
            </w:r>
          </w:p>
        </w:tc>
        <w:tc>
          <w:tcPr>
            <w:tcW w:w="1704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18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от точки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413"/>
            </w:pPr>
            <w:r>
              <w:rPr>
                <w:rFonts w:ascii="Times New Roman" w:eastAsia="Times New Roman" w:hAnsi="Times New Roman" w:cs="Times New Roman"/>
                <w:sz w:val="20"/>
              </w:rPr>
              <w:t>до точки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511DB3"/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90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0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06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2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3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06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3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4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06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0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4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5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06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  <w:tr w:rsidR="00511DB3">
        <w:trPr>
          <w:trHeight w:val="254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5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1DB3" w:rsidRDefault="00672466">
            <w:pPr>
              <w:ind w:left="2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</w:p>
        </w:tc>
        <w:tc>
          <w:tcPr>
            <w:tcW w:w="5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11DB3" w:rsidRDefault="00672466">
            <w:pPr>
              <w:ind w:left="106"/>
            </w:pPr>
            <w:r>
              <w:rPr>
                <w:rFonts w:ascii="Times New Roman" w:eastAsia="Times New Roman" w:hAnsi="Times New Roman" w:cs="Times New Roman"/>
                <w:sz w:val="18"/>
              </w:rPr>
              <w:t>–</w:t>
            </w:r>
          </w:p>
        </w:tc>
        <w:tc>
          <w:tcPr>
            <w:tcW w:w="17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11DB3" w:rsidRDefault="00511DB3"/>
        </w:tc>
      </w:tr>
    </w:tbl>
    <w:p w:rsidR="00511DB3" w:rsidRDefault="00511DB3">
      <w:pPr>
        <w:sectPr w:rsidR="00511DB3" w:rsidSect="001369FD">
          <w:pgSz w:w="11904" w:h="16838"/>
          <w:pgMar w:top="1159" w:right="898" w:bottom="2552" w:left="1450" w:header="720" w:footer="720" w:gutter="0"/>
          <w:cols w:space="720"/>
        </w:sectPr>
      </w:pPr>
    </w:p>
    <w:p w:rsidR="00511DB3" w:rsidRDefault="00672466">
      <w:pPr>
        <w:spacing w:after="0"/>
        <w:ind w:left="-160" w:right="-180"/>
      </w:pPr>
      <w:r>
        <w:rPr>
          <w:noProof/>
        </w:rPr>
        <w:lastRenderedPageBreak/>
        <w:drawing>
          <wp:inline distT="0" distB="0" distL="0" distR="0">
            <wp:extent cx="6159500" cy="9245600"/>
            <wp:effectExtent l="0" t="0" r="0" b="0"/>
            <wp:docPr id="1051" name="Picture 1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Picture 105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9500" cy="92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DB3" w:rsidRDefault="00672466">
      <w:pPr>
        <w:spacing w:after="0"/>
        <w:ind w:left="-360" w:right="-360"/>
      </w:pPr>
      <w:r>
        <w:rPr>
          <w:noProof/>
        </w:rPr>
        <w:lastRenderedPageBreak/>
        <w:drawing>
          <wp:inline distT="0" distB="0" distL="0" distR="0">
            <wp:extent cx="6400800" cy="9245600"/>
            <wp:effectExtent l="0" t="0" r="0" b="0"/>
            <wp:docPr id="1055" name="Picture 1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Picture 105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92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1DB3">
      <w:pgSz w:w="12240" w:h="15840"/>
      <w:pgMar w:top="640" w:right="1440" w:bottom="6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1DB3"/>
    <w:rsid w:val="000115D8"/>
    <w:rsid w:val="001369FD"/>
    <w:rsid w:val="00233893"/>
    <w:rsid w:val="00303BE3"/>
    <w:rsid w:val="00511DB3"/>
    <w:rsid w:val="00672466"/>
    <w:rsid w:val="007C01A1"/>
    <w:rsid w:val="00DA3C0F"/>
    <w:rsid w:val="00E01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A01C39-2F0B-45B9-8E4F-83375137B3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3"/>
      <w:ind w:left="10" w:right="91" w:hanging="10"/>
      <w:jc w:val="center"/>
      <w:outlineLvl w:val="0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499</Words>
  <Characters>2845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Луста Марина Александровна</dc:creator>
  <cp:keywords/>
  <cp:lastModifiedBy>Грицюк Марина Геннадьевна</cp:lastModifiedBy>
  <cp:revision>4</cp:revision>
  <dcterms:created xsi:type="dcterms:W3CDTF">2023-12-07T09:57:00Z</dcterms:created>
  <dcterms:modified xsi:type="dcterms:W3CDTF">2024-04-15T12:23:00Z</dcterms:modified>
</cp:coreProperties>
</file>