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41F">
        <w:rPr>
          <w:rFonts w:ascii="Times New Roman" w:hAnsi="Times New Roman" w:cs="Times New Roman"/>
          <w:b/>
          <w:sz w:val="26"/>
          <w:szCs w:val="26"/>
        </w:rPr>
        <w:t>12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4741F">
        <w:rPr>
          <w:rFonts w:ascii="Times New Roman" w:hAnsi="Times New Roman" w:cs="Times New Roman"/>
          <w:b/>
          <w:sz w:val="26"/>
          <w:szCs w:val="26"/>
        </w:rPr>
        <w:t>29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287300">
        <w:rPr>
          <w:rFonts w:ascii="Times New Roman" w:hAnsi="Times New Roman" w:cs="Times New Roman"/>
          <w:b/>
          <w:sz w:val="26"/>
          <w:szCs w:val="26"/>
        </w:rPr>
        <w:t>.20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41F" w:rsidRPr="00D4741F" w:rsidRDefault="00D52051" w:rsidP="00D4741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D4741F" w:rsidRPr="00D4741F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(далее – Правила) предусматривающий включение в Правила:</w:t>
      </w:r>
    </w:p>
    <w:p w:rsidR="00D4741F" w:rsidRPr="00D4741F" w:rsidRDefault="00F27EFE" w:rsidP="00F27EFE">
      <w:pPr>
        <w:pStyle w:val="ConsPlusNonformat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D4741F" w:rsidRPr="00D4741F">
        <w:rPr>
          <w:rFonts w:ascii="Times New Roman" w:hAnsi="Times New Roman" w:cs="Times New Roman"/>
          <w:sz w:val="26"/>
          <w:szCs w:val="26"/>
        </w:rPr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D4741F" w:rsidRPr="00D4741F" w:rsidRDefault="00F27EFE" w:rsidP="00F27EFE">
      <w:pPr>
        <w:pStyle w:val="ConsPlusNonformat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D4741F" w:rsidRPr="00D4741F">
        <w:rPr>
          <w:rFonts w:ascii="Times New Roman" w:hAnsi="Times New Roman" w:cs="Times New Roman"/>
          <w:sz w:val="26"/>
          <w:szCs w:val="26"/>
        </w:rPr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3772C9" w:rsidRPr="00E930E1" w:rsidRDefault="00D4741F" w:rsidP="00F27EFE">
      <w:pPr>
        <w:pStyle w:val="ConsPlusNonformat"/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D4741F">
        <w:rPr>
          <w:rFonts w:ascii="Times New Roman" w:hAnsi="Times New Roman" w:cs="Times New Roman"/>
          <w:sz w:val="26"/>
          <w:szCs w:val="26"/>
        </w:rPr>
        <w:t xml:space="preserve"> - порядок согласования архитектурно-градостроительного облика объектов капитального строительства.</w:t>
      </w:r>
    </w:p>
    <w:p w:rsidR="00D322E1" w:rsidRPr="004738CF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87300" w:rsidRPr="00F71916">
        <w:rPr>
          <w:rFonts w:ascii="Times New Roman" w:hAnsi="Times New Roman" w:cs="Times New Roman"/>
          <w:sz w:val="26"/>
          <w:szCs w:val="26"/>
        </w:rPr>
        <w:t>г. Норильск, район Талнах, ул. Диксона, д. 10 (конференц-зал здания Талнахского территориального управления Администрации города Норильска)</w:t>
      </w:r>
      <w:r w:rsidR="00287300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41F" w:rsidRPr="00D4741F">
        <w:rPr>
          <w:rFonts w:ascii="Times New Roman" w:hAnsi="Times New Roman" w:cs="Times New Roman"/>
          <w:sz w:val="26"/>
          <w:szCs w:val="26"/>
        </w:rPr>
        <w:t>Экспозиция материалов была открыта с 20.02.2024 по 27.02.2024 по адресу: 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Комиссией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 Телефон (3919) 43-70-20, факс: (3919) 43-70-21, e-</w:t>
      </w:r>
      <w:proofErr w:type="spellStart"/>
      <w:r w:rsidR="00D4741F" w:rsidRPr="00D4741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D4741F" w:rsidRPr="00D4741F">
        <w:rPr>
          <w:rFonts w:ascii="Times New Roman" w:hAnsi="Times New Roman" w:cs="Times New Roman"/>
          <w:sz w:val="26"/>
          <w:szCs w:val="26"/>
        </w:rPr>
        <w:t>: arhitektura@norilsk-city.ru.</w:t>
      </w:r>
    </w:p>
    <w:p w:rsidR="00151433" w:rsidRPr="004738CF" w:rsidRDefault="008D77A5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38CF" w:rsidRPr="004738CF">
        <w:rPr>
          <w:rFonts w:ascii="Times New Roman" w:hAnsi="Times New Roman" w:cs="Times New Roman"/>
          <w:sz w:val="26"/>
          <w:szCs w:val="26"/>
        </w:rPr>
        <w:t>в газете «Заполярная правда» от 13.02.2024 № 11.</w:t>
      </w:r>
    </w:p>
    <w:p w:rsidR="008D77A5" w:rsidRPr="00D52051" w:rsidRDefault="008D77A5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38CF" w:rsidRPr="004738CF">
        <w:rPr>
          <w:rFonts w:ascii="Times New Roman" w:hAnsi="Times New Roman" w:cs="Times New Roman"/>
          <w:sz w:val="26"/>
          <w:szCs w:val="26"/>
        </w:rPr>
        <w:t>с 20.02.2024 по 27.02.2024.</w:t>
      </w:r>
    </w:p>
    <w:p w:rsidR="00726DA5" w:rsidRPr="00451922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287300" w:rsidRPr="00287300">
        <w:rPr>
          <w:rFonts w:ascii="Times New Roman" w:hAnsi="Times New Roman" w:cs="Times New Roman"/>
          <w:sz w:val="26"/>
          <w:szCs w:val="26"/>
        </w:rPr>
        <w:t xml:space="preserve">Красноярский </w:t>
      </w:r>
      <w:r w:rsidR="00287300">
        <w:rPr>
          <w:rFonts w:ascii="Times New Roman" w:hAnsi="Times New Roman" w:cs="Times New Roman"/>
          <w:sz w:val="26"/>
          <w:szCs w:val="26"/>
        </w:rPr>
        <w:t>край, г. Норильск, район Талнах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443945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F5997" w:rsidRPr="009F5997">
        <w:rPr>
          <w:rFonts w:ascii="Times New Roman" w:hAnsi="Times New Roman" w:cs="Times New Roman"/>
          <w:sz w:val="26"/>
          <w:szCs w:val="26"/>
        </w:rPr>
        <w:t>4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813B8E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38CF" w:rsidRPr="004738C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4738CF" w:rsidRPr="004738C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738CF" w:rsidRPr="004738CF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Норильск.</w:t>
      </w:r>
    </w:p>
    <w:p w:rsidR="00BF6B84" w:rsidRDefault="002D7A75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38CF" w:rsidRPr="004738CF">
        <w:rPr>
          <w:rFonts w:ascii="Times New Roman" w:hAnsi="Times New Roman" w:cs="Times New Roman"/>
          <w:sz w:val="26"/>
          <w:szCs w:val="26"/>
        </w:rPr>
        <w:t>Т.М. Никитина – начальник Управления по градостроительству и землепользованию Администрации города Норильска.</w:t>
      </w:r>
    </w:p>
    <w:p w:rsidR="00451922" w:rsidRDefault="00451922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738CF" w:rsidRPr="00473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А.А. Мухина – </w:t>
      </w:r>
      <w:proofErr w:type="spellStart"/>
      <w:r w:rsidR="004738CF" w:rsidRPr="004738CF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4738CF" w:rsidRPr="004738CF">
        <w:rPr>
          <w:rFonts w:ascii="Times New Roman" w:hAnsi="Times New Roman" w:cs="Times New Roman"/>
          <w:color w:val="000000" w:themeColor="text1"/>
          <w:sz w:val="26"/>
          <w:szCs w:val="26"/>
        </w:rPr>
        <w:t>. начальника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424878" w:rsidRPr="004738CF" w:rsidRDefault="00D52051" w:rsidP="00451922">
      <w:pPr>
        <w:pStyle w:val="ConsPlusNonformat"/>
        <w:tabs>
          <w:tab w:val="left" w:pos="8565"/>
        </w:tabs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738CF" w:rsidRPr="00960657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 xml:space="preserve">Данный проект разработан с целью совершенствования порядка регулирования землепользования и застройки на территории муниципального образования город Норильск. </w:t>
      </w:r>
    </w:p>
    <w:p w:rsidR="004738CF" w:rsidRPr="00960657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Градостроительного кодекса Российской Федерации.</w:t>
      </w:r>
    </w:p>
    <w:p w:rsidR="004738CF" w:rsidRPr="00960657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Проектом предусмотрено включение в Правила:</w:t>
      </w:r>
    </w:p>
    <w:p w:rsidR="004738CF" w:rsidRPr="00960657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960657">
        <w:rPr>
          <w:rFonts w:ascii="Times New Roman" w:hAnsi="Times New Roman" w:cs="Times New Roman"/>
          <w:sz w:val="26"/>
          <w:szCs w:val="26"/>
        </w:rPr>
        <w:t>границ территории, в которых предусматриваются требования к архитектурно-градостроительному облику объектов капитального строительства на территории муниципального образования города Норильск;</w:t>
      </w:r>
    </w:p>
    <w:p w:rsidR="004738CF" w:rsidRPr="00960657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>-</w:t>
      </w:r>
      <w:r w:rsidRPr="00960657">
        <w:rPr>
          <w:rFonts w:ascii="Times New Roman" w:hAnsi="Times New Roman" w:cs="Times New Roman"/>
          <w:sz w:val="26"/>
          <w:szCs w:val="26"/>
        </w:rPr>
        <w:tab/>
        <w:t>требований к архитектурно-градостроительному облику объектов капитального строительства, расположенных в границах территории, в которых предусматриваются такие требования;</w:t>
      </w:r>
    </w:p>
    <w:p w:rsidR="004738CF" w:rsidRDefault="004738CF" w:rsidP="004738CF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657">
        <w:rPr>
          <w:rFonts w:ascii="Times New Roman" w:hAnsi="Times New Roman" w:cs="Times New Roman"/>
          <w:sz w:val="26"/>
          <w:szCs w:val="26"/>
        </w:rPr>
        <w:t xml:space="preserve"> -</w:t>
      </w:r>
      <w:r w:rsidRPr="00960657">
        <w:rPr>
          <w:rFonts w:ascii="Times New Roman" w:hAnsi="Times New Roman" w:cs="Times New Roman"/>
          <w:sz w:val="26"/>
          <w:szCs w:val="26"/>
        </w:rPr>
        <w:tab/>
        <w:t>порядка согласования архитектурно-градостроительного облика объектов капитального строительства.</w:t>
      </w:r>
    </w:p>
    <w:p w:rsidR="003D3553" w:rsidRDefault="00D52051" w:rsidP="00451922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Pr="004738CF" w:rsidRDefault="00D52051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D669D" w:rsidRDefault="00123698" w:rsidP="00451922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9F5997">
        <w:rPr>
          <w:rFonts w:ascii="Times New Roman" w:hAnsi="Times New Roman" w:cs="Times New Roman"/>
          <w:sz w:val="26"/>
          <w:szCs w:val="26"/>
        </w:rPr>
        <w:t>4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738CF">
        <w:t xml:space="preserve">      </w:t>
      </w:r>
      <w:r w:rsidR="004738C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4738C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441FAE">
        <w:rPr>
          <w:rFonts w:ascii="Times New Roman" w:hAnsi="Times New Roman" w:cs="Times New Roman"/>
          <w:sz w:val="26"/>
          <w:szCs w:val="26"/>
        </w:rPr>
        <w:t xml:space="preserve">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4738CF">
        <w:t xml:space="preserve">     </w:t>
      </w:r>
      <w:r w:rsidR="004738CF">
        <w:rPr>
          <w:rFonts w:ascii="Times New Roman" w:hAnsi="Times New Roman" w:cs="Times New Roman"/>
          <w:sz w:val="26"/>
          <w:szCs w:val="26"/>
        </w:rPr>
        <w:t>А.А. Мухина</w:t>
      </w:r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87300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43945"/>
    <w:rsid w:val="00451922"/>
    <w:rsid w:val="00456F62"/>
    <w:rsid w:val="00462B93"/>
    <w:rsid w:val="0047267C"/>
    <w:rsid w:val="004738CF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9F5997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31F02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41F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27EFE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13</cp:revision>
  <cp:lastPrinted>2023-10-19T04:49:00Z</cp:lastPrinted>
  <dcterms:created xsi:type="dcterms:W3CDTF">2024-02-13T07:34:00Z</dcterms:created>
  <dcterms:modified xsi:type="dcterms:W3CDTF">2024-03-01T06:00:00Z</dcterms:modified>
</cp:coreProperties>
</file>