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9" w:rsidRPr="006B52E7" w:rsidRDefault="0028133A" w:rsidP="00474B79">
      <w:pPr>
        <w:pStyle w:val="a4"/>
        <w:tabs>
          <w:tab w:val="left" w:pos="7230"/>
        </w:tabs>
        <w:jc w:val="center"/>
      </w:pPr>
      <w:r w:rsidRPr="006B52E7">
        <w:rPr>
          <w:noProof/>
        </w:rPr>
        <w:drawing>
          <wp:inline distT="0" distB="0" distL="0" distR="0" wp14:anchorId="7853524E" wp14:editId="2F896F6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9" w:rsidRPr="006B52E7" w:rsidRDefault="00474B79" w:rsidP="00474B79">
      <w:pPr>
        <w:pStyle w:val="a4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АДМИНИСТРАЦИЯ ГОРОДА НОРИЛЬСКА</w:t>
      </w:r>
    </w:p>
    <w:p w:rsidR="00474B79" w:rsidRPr="006B52E7" w:rsidRDefault="00474B79" w:rsidP="00474B79">
      <w:pPr>
        <w:pStyle w:val="a4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КРАСНОЯРСКОГО КРАЯ</w:t>
      </w:r>
    </w:p>
    <w:p w:rsidR="00474B79" w:rsidRPr="006B52E7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Pr="006B52E7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6B52E7">
        <w:rPr>
          <w:b/>
          <w:bCs/>
          <w:sz w:val="28"/>
          <w:szCs w:val="28"/>
        </w:rPr>
        <w:t>ПОСТАНОВЛЕНИЕ</w:t>
      </w:r>
    </w:p>
    <w:p w:rsidR="00474B79" w:rsidRPr="000000A5" w:rsidRDefault="00474B79" w:rsidP="00474B79">
      <w:pPr>
        <w:rPr>
          <w:rFonts w:ascii="Times New Roman" w:hAnsi="Times New Roman" w:cs="Times New Roman"/>
          <w:sz w:val="26"/>
          <w:szCs w:val="26"/>
        </w:rPr>
      </w:pPr>
    </w:p>
    <w:p w:rsidR="00474B79" w:rsidRPr="000000A5" w:rsidRDefault="009852C1" w:rsidP="00474B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06.06.</w:t>
      </w:r>
      <w:r w:rsidR="006D6EC1">
        <w:rPr>
          <w:rFonts w:ascii="Times New Roman" w:hAnsi="Times New Roman" w:cs="Times New Roman"/>
          <w:sz w:val="26"/>
          <w:szCs w:val="26"/>
        </w:rPr>
        <w:t>2018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74B79">
        <w:rPr>
          <w:rFonts w:ascii="Times New Roman" w:hAnsi="Times New Roman" w:cs="Times New Roman"/>
          <w:sz w:val="26"/>
          <w:szCs w:val="26"/>
        </w:rPr>
        <w:t xml:space="preserve">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74B79" w:rsidRPr="000000A5">
        <w:rPr>
          <w:rFonts w:ascii="Times New Roman" w:hAnsi="Times New Roman" w:cs="Times New Roman"/>
          <w:sz w:val="26"/>
          <w:szCs w:val="26"/>
        </w:rPr>
        <w:t xml:space="preserve">  г. Норильск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№ 221</w:t>
      </w:r>
    </w:p>
    <w:p w:rsidR="00474B79" w:rsidRPr="000000A5" w:rsidRDefault="00474B79" w:rsidP="00230D02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B79" w:rsidRPr="00FD5060" w:rsidRDefault="00474B79" w:rsidP="00B66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060">
        <w:rPr>
          <w:rFonts w:ascii="Times New Roman" w:hAnsi="Times New Roman" w:cs="Times New Roman"/>
          <w:sz w:val="26"/>
          <w:szCs w:val="26"/>
        </w:rPr>
        <w:t>О внесении изменений в постановление Ад</w:t>
      </w:r>
      <w:r w:rsidR="00B92F73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B66B79" w:rsidRPr="00FD5060">
        <w:rPr>
          <w:rFonts w:ascii="Times New Roman" w:hAnsi="Times New Roman" w:cs="Times New Roman"/>
          <w:sz w:val="26"/>
          <w:szCs w:val="26"/>
        </w:rPr>
        <w:t>20.05.2014 №</w:t>
      </w:r>
      <w:r w:rsidRPr="00FD5060">
        <w:rPr>
          <w:rFonts w:ascii="Times New Roman" w:hAnsi="Times New Roman" w:cs="Times New Roman"/>
          <w:sz w:val="26"/>
          <w:szCs w:val="26"/>
        </w:rPr>
        <w:t xml:space="preserve">290 </w:t>
      </w:r>
    </w:p>
    <w:p w:rsidR="00474B79" w:rsidRPr="00FD5060" w:rsidRDefault="00474B79" w:rsidP="00B66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6B79" w:rsidRPr="00FD5060" w:rsidRDefault="00B66B79" w:rsidP="00B66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B79" w:rsidRPr="00FD5060" w:rsidRDefault="00474B79" w:rsidP="00B66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5060">
        <w:rPr>
          <w:rFonts w:ascii="Times New Roman" w:hAnsi="Times New Roman" w:cs="Times New Roman"/>
          <w:sz w:val="26"/>
          <w:szCs w:val="26"/>
        </w:rPr>
        <w:t xml:space="preserve">В целях приведения Административного регламента организации и проведения проверок при осуществлении муниципального контроля в области торговой деятельности </w:t>
      </w:r>
      <w:r w:rsidR="00171A2A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Pr="00FD5060">
        <w:rPr>
          <w:rFonts w:ascii="Times New Roman" w:hAnsi="Times New Roman" w:cs="Times New Roman"/>
          <w:sz w:val="26"/>
          <w:szCs w:val="26"/>
        </w:rPr>
        <w:t>, утвержденного постановлением Администрации города Норильска от 20.05.2014 №290,</w:t>
      </w:r>
      <w:r w:rsidR="00620D40" w:rsidRPr="00FD5060">
        <w:rPr>
          <w:rFonts w:ascii="Times New Roman" w:hAnsi="Times New Roman" w:cs="Times New Roman"/>
          <w:sz w:val="26"/>
          <w:szCs w:val="26"/>
        </w:rPr>
        <w:t xml:space="preserve"> в соответствие</w:t>
      </w:r>
      <w:r w:rsidR="00AD7095" w:rsidRPr="00FD5060">
        <w:rPr>
          <w:rFonts w:ascii="Times New Roman" w:hAnsi="Times New Roman" w:cs="Times New Roman"/>
          <w:sz w:val="26"/>
          <w:szCs w:val="26"/>
        </w:rPr>
        <w:t xml:space="preserve"> с Законом Красноярского </w:t>
      </w:r>
      <w:r w:rsidR="00310834">
        <w:rPr>
          <w:rFonts w:ascii="Times New Roman" w:hAnsi="Times New Roman" w:cs="Times New Roman"/>
          <w:sz w:val="26"/>
          <w:szCs w:val="26"/>
        </w:rPr>
        <w:t xml:space="preserve">края от 19.12.2017 № 4-1268 «О </w:t>
      </w:r>
      <w:r w:rsidR="004A2DAC" w:rsidRPr="004A2DAC">
        <w:rPr>
          <w:rFonts w:ascii="Times New Roman" w:hAnsi="Times New Roman" w:cs="Times New Roman"/>
          <w:sz w:val="26"/>
          <w:szCs w:val="26"/>
        </w:rPr>
        <w:t>в</w:t>
      </w:r>
      <w:r w:rsidR="00AD7095" w:rsidRPr="00FD5060">
        <w:rPr>
          <w:rFonts w:ascii="Times New Roman" w:hAnsi="Times New Roman" w:cs="Times New Roman"/>
          <w:sz w:val="26"/>
          <w:szCs w:val="26"/>
        </w:rPr>
        <w:t>несении изменений в Закон края «О порядке разработки и принятия административных регламентов осуществления муниципального контроля»</w:t>
      </w:r>
      <w:r w:rsidR="00AB3231">
        <w:rPr>
          <w:rFonts w:ascii="Times New Roman" w:hAnsi="Times New Roman" w:cs="Times New Roman"/>
          <w:sz w:val="26"/>
          <w:szCs w:val="26"/>
        </w:rPr>
        <w:t>, а также</w:t>
      </w:r>
      <w:r w:rsidR="00D52031" w:rsidRPr="00FD5060">
        <w:rPr>
          <w:rFonts w:ascii="Times New Roman" w:hAnsi="Times New Roman" w:cs="Times New Roman"/>
          <w:sz w:val="26"/>
          <w:szCs w:val="26"/>
        </w:rPr>
        <w:t xml:space="preserve"> </w:t>
      </w:r>
      <w:r w:rsidR="00AB3231">
        <w:rPr>
          <w:rFonts w:ascii="Times New Roman" w:hAnsi="Times New Roman" w:cs="Times New Roman"/>
          <w:sz w:val="26"/>
          <w:szCs w:val="26"/>
        </w:rPr>
        <w:t>учитывая</w:t>
      </w:r>
      <w:r w:rsidR="00D52031" w:rsidRPr="00FD5060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города Норильска </w:t>
      </w:r>
      <w:r w:rsidR="00FB36CE" w:rsidRPr="00FD5060">
        <w:rPr>
          <w:rFonts w:ascii="Times New Roman" w:hAnsi="Times New Roman" w:cs="Times New Roman"/>
          <w:sz w:val="26"/>
          <w:szCs w:val="26"/>
        </w:rPr>
        <w:t>от 05.02.2018 №39 «О признании утратившим силу постановления Главы города Норильска от 24.02.2005 №323»,</w:t>
      </w:r>
    </w:p>
    <w:p w:rsidR="00474B79" w:rsidRPr="00FD5060" w:rsidRDefault="00474B79" w:rsidP="00474B79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506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66B79" w:rsidRPr="00FD5060" w:rsidRDefault="00B66B79" w:rsidP="00B66B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5E73A2" w:rsidRDefault="002F4AAF" w:rsidP="005E73A2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4AAF">
        <w:rPr>
          <w:rFonts w:ascii="Times New Roman" w:hAnsi="Times New Roman" w:cs="Times New Roman"/>
          <w:sz w:val="26"/>
          <w:szCs w:val="26"/>
        </w:rPr>
        <w:t>Внести в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г</w:t>
      </w:r>
      <w:r w:rsidR="00631BFA">
        <w:rPr>
          <w:rFonts w:ascii="Times New Roman" w:hAnsi="Times New Roman" w:cs="Times New Roman"/>
          <w:sz w:val="26"/>
          <w:szCs w:val="26"/>
        </w:rPr>
        <w:t>орода Норильска от 20.05.2014 №</w:t>
      </w:r>
      <w:r>
        <w:rPr>
          <w:rFonts w:ascii="Times New Roman" w:hAnsi="Times New Roman" w:cs="Times New Roman"/>
          <w:sz w:val="26"/>
          <w:szCs w:val="26"/>
        </w:rPr>
        <w:t>290</w:t>
      </w:r>
      <w:r w:rsidR="00631BFA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78576F" w:rsidRPr="00FD5060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организации и проведения проверок при осуществлении муниципального контроля в области торговой деятельности </w:t>
      </w:r>
      <w:r w:rsidR="0078576F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Норильск»</w:t>
      </w:r>
      <w:r w:rsidR="00AB3231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="005E73A2">
        <w:rPr>
          <w:rFonts w:ascii="Times New Roman" w:hAnsi="Times New Roman" w:cs="Times New Roman"/>
          <w:sz w:val="26"/>
          <w:szCs w:val="26"/>
        </w:rPr>
        <w:t xml:space="preserve"> </w:t>
      </w:r>
      <w:r w:rsidR="005E73A2" w:rsidRPr="00FD506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B92F73" w:rsidRDefault="00B92F73" w:rsidP="004627A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преамбуле Постановления слова 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 Порядке разработки и принятия административных регламентов осуществления муниципального контроля» заменить словами «О Порядке разработки и принятия административных регламентов осуществления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и регионального государственного контроля (надзора), полномочиями по осуществлению которого наделены органы местного самоуправления».</w:t>
      </w:r>
    </w:p>
    <w:p w:rsidR="00AB3231" w:rsidRDefault="00AB3231" w:rsidP="004627A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Постановления изложить в следующей редакции:</w:t>
      </w:r>
    </w:p>
    <w:p w:rsidR="00AB3231" w:rsidRDefault="00AB3231" w:rsidP="00AB323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FD5060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организации и проведения проверок при осуществлении муниципального контроля в области торговой деятельности </w:t>
      </w: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 в отношении юридических лиц и индивидуальных предпринимателей».</w:t>
      </w:r>
    </w:p>
    <w:p w:rsidR="002F4AAF" w:rsidRDefault="004627AD" w:rsidP="004627AD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1 </w:t>
      </w:r>
      <w:r w:rsidR="00AB3231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остановления изложить в следующей редакции:</w:t>
      </w:r>
    </w:p>
    <w:p w:rsidR="004627AD" w:rsidRDefault="004627AD" w:rsidP="004627AD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B3231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Утвердить Административный регламент организации и проведения проверок при осуществлении мун</w:t>
      </w:r>
      <w:r w:rsidR="00EB5E01">
        <w:rPr>
          <w:rFonts w:ascii="Times New Roman" w:hAnsi="Times New Roman" w:cs="Times New Roman"/>
          <w:sz w:val="26"/>
          <w:szCs w:val="26"/>
        </w:rPr>
        <w:t xml:space="preserve">иципального контроля в области </w:t>
      </w:r>
      <w:r>
        <w:rPr>
          <w:rFonts w:ascii="Times New Roman" w:hAnsi="Times New Roman" w:cs="Times New Roman"/>
          <w:sz w:val="26"/>
          <w:szCs w:val="26"/>
        </w:rPr>
        <w:t>торговой деятельности на территории муниципального образования город Норильск</w:t>
      </w:r>
      <w:r w:rsidR="00EB5E01">
        <w:rPr>
          <w:rFonts w:ascii="Times New Roman" w:hAnsi="Times New Roman" w:cs="Times New Roman"/>
          <w:sz w:val="26"/>
          <w:szCs w:val="26"/>
        </w:rPr>
        <w:t xml:space="preserve"> в отношении юридических лиц и индивидуальных предпринимателей (прилагается).».</w:t>
      </w:r>
    </w:p>
    <w:p w:rsidR="00AB3231" w:rsidRPr="00AB3231" w:rsidRDefault="00AB3231" w:rsidP="00AB3231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Внести в </w:t>
      </w:r>
      <w:r w:rsidRPr="00AB3231">
        <w:rPr>
          <w:rFonts w:ascii="Times New Roman" w:hAnsi="Times New Roman" w:cs="Times New Roman"/>
          <w:sz w:val="26"/>
          <w:szCs w:val="26"/>
        </w:rPr>
        <w:t>Административн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B3231">
        <w:rPr>
          <w:rFonts w:ascii="Times New Roman" w:hAnsi="Times New Roman" w:cs="Times New Roman"/>
          <w:sz w:val="26"/>
          <w:szCs w:val="26"/>
        </w:rPr>
        <w:t xml:space="preserve"> регламент организации и проведения проверок при осуществлении муниципального контроля в области торговой деятельности в отношении юридических лиц и индивидуальных предпринимателей</w:t>
      </w:r>
      <w:r>
        <w:rPr>
          <w:rFonts w:ascii="Times New Roman" w:hAnsi="Times New Roman" w:cs="Times New Roman"/>
          <w:sz w:val="26"/>
          <w:szCs w:val="26"/>
        </w:rPr>
        <w:t>, утвержденный Постановлением (далее – Административный регламент), следующие изменения:</w:t>
      </w:r>
    </w:p>
    <w:p w:rsidR="00CB0FF9" w:rsidRPr="00AB3231" w:rsidRDefault="00D4646A" w:rsidP="00AB3231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3231">
        <w:rPr>
          <w:rFonts w:ascii="Times New Roman" w:hAnsi="Times New Roman" w:cs="Times New Roman"/>
          <w:sz w:val="26"/>
          <w:szCs w:val="26"/>
        </w:rPr>
        <w:t>Наименование Административного регламента изложить в следующей редакции</w:t>
      </w:r>
      <w:r w:rsidR="00003762" w:rsidRPr="00AB3231">
        <w:rPr>
          <w:rFonts w:ascii="Times New Roman" w:hAnsi="Times New Roman" w:cs="Times New Roman"/>
          <w:sz w:val="26"/>
          <w:szCs w:val="26"/>
        </w:rPr>
        <w:t>:</w:t>
      </w:r>
    </w:p>
    <w:p w:rsidR="00003762" w:rsidRDefault="00003762" w:rsidP="00CB0F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«Административный регламент организации и проведения проверок при осуществлении муниципального контроля в области торговой деятельности на территории муниципального образования город Норильск</w:t>
      </w:r>
      <w:r w:rsidR="00FB1970">
        <w:rPr>
          <w:rFonts w:ascii="Times New Roman" w:hAnsi="Times New Roman" w:cs="Times New Roman"/>
          <w:sz w:val="26"/>
          <w:szCs w:val="26"/>
        </w:rPr>
        <w:t xml:space="preserve"> в отношении юридических лиц и индивидуальных предпринимателей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83573" w:rsidRDefault="00EB5E01" w:rsidP="001835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B323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AB3231">
        <w:rPr>
          <w:rFonts w:ascii="Times New Roman" w:hAnsi="Times New Roman" w:cs="Times New Roman"/>
          <w:sz w:val="26"/>
          <w:szCs w:val="26"/>
        </w:rPr>
        <w:t>2</w:t>
      </w:r>
      <w:r w:rsidR="00183573">
        <w:rPr>
          <w:rFonts w:ascii="Times New Roman" w:hAnsi="Times New Roman" w:cs="Times New Roman"/>
          <w:sz w:val="26"/>
          <w:szCs w:val="26"/>
        </w:rPr>
        <w:t>. Пункт 1.1 Административного регламента изложить в следующей редакции:</w:t>
      </w:r>
    </w:p>
    <w:p w:rsidR="00183573" w:rsidRPr="00AB3231" w:rsidRDefault="00183573" w:rsidP="00CB0F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3231">
        <w:rPr>
          <w:rFonts w:ascii="Times New Roman" w:hAnsi="Times New Roman" w:cs="Times New Roman"/>
          <w:sz w:val="26"/>
          <w:szCs w:val="26"/>
        </w:rPr>
        <w:tab/>
        <w:t xml:space="preserve">«1.1. </w:t>
      </w:r>
      <w:r w:rsidR="00D02F4C" w:rsidRPr="00AB3231">
        <w:rPr>
          <w:rFonts w:ascii="Times New Roman" w:hAnsi="Times New Roman" w:cs="Times New Roman"/>
          <w:sz w:val="26"/>
          <w:szCs w:val="26"/>
        </w:rPr>
        <w:t>Наименование муниципального контроля: муниципальный контроль в области торговой деятельности на территории муниципального образования город Норильск (далее – муниципальный контроль).».</w:t>
      </w:r>
    </w:p>
    <w:p w:rsidR="00B92F73" w:rsidRDefault="00AB3231" w:rsidP="00DE0CBC">
      <w:pPr>
        <w:pStyle w:val="a3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1968">
        <w:rPr>
          <w:rFonts w:ascii="Times New Roman" w:hAnsi="Times New Roman" w:cs="Times New Roman"/>
          <w:sz w:val="26"/>
          <w:szCs w:val="26"/>
        </w:rPr>
        <w:t>.3</w:t>
      </w:r>
      <w:r w:rsidR="00003762">
        <w:rPr>
          <w:rFonts w:ascii="Times New Roman" w:hAnsi="Times New Roman" w:cs="Times New Roman"/>
          <w:sz w:val="26"/>
          <w:szCs w:val="26"/>
        </w:rPr>
        <w:t xml:space="preserve">. </w:t>
      </w:r>
      <w:r w:rsidR="00F233BF">
        <w:rPr>
          <w:rFonts w:ascii="Times New Roman" w:hAnsi="Times New Roman" w:cs="Times New Roman"/>
          <w:sz w:val="26"/>
          <w:szCs w:val="26"/>
        </w:rPr>
        <w:t xml:space="preserve">В </w:t>
      </w:r>
      <w:r w:rsidR="00DE0CBC">
        <w:rPr>
          <w:rFonts w:ascii="Times New Roman" w:hAnsi="Times New Roman" w:cs="Times New Roman"/>
          <w:sz w:val="26"/>
          <w:szCs w:val="26"/>
        </w:rPr>
        <w:t>а</w:t>
      </w:r>
      <w:r w:rsidR="00DE0CBC" w:rsidRPr="00FD5060">
        <w:rPr>
          <w:rFonts w:ascii="Times New Roman" w:hAnsi="Times New Roman" w:cs="Times New Roman"/>
          <w:sz w:val="26"/>
          <w:szCs w:val="26"/>
        </w:rPr>
        <w:t>бзац</w:t>
      </w:r>
      <w:r w:rsidR="00DE0CBC">
        <w:rPr>
          <w:rFonts w:ascii="Times New Roman" w:hAnsi="Times New Roman" w:cs="Times New Roman"/>
          <w:sz w:val="26"/>
          <w:szCs w:val="26"/>
        </w:rPr>
        <w:t>е</w:t>
      </w:r>
      <w:r w:rsidR="00DE0CBC" w:rsidRPr="00FD5060">
        <w:rPr>
          <w:rFonts w:ascii="Times New Roman" w:hAnsi="Times New Roman" w:cs="Times New Roman"/>
          <w:sz w:val="26"/>
          <w:szCs w:val="26"/>
        </w:rPr>
        <w:t xml:space="preserve"> </w:t>
      </w:r>
      <w:r w:rsidR="00DE0CBC">
        <w:rPr>
          <w:rFonts w:ascii="Times New Roman" w:hAnsi="Times New Roman" w:cs="Times New Roman"/>
          <w:sz w:val="26"/>
          <w:szCs w:val="26"/>
        </w:rPr>
        <w:t xml:space="preserve">седьмом </w:t>
      </w:r>
      <w:r w:rsidR="00F233BF">
        <w:rPr>
          <w:rFonts w:ascii="Times New Roman" w:hAnsi="Times New Roman" w:cs="Times New Roman"/>
          <w:sz w:val="26"/>
          <w:szCs w:val="26"/>
        </w:rPr>
        <w:t>пункт</w:t>
      </w:r>
      <w:r w:rsidR="00DE0CBC">
        <w:rPr>
          <w:rFonts w:ascii="Times New Roman" w:hAnsi="Times New Roman" w:cs="Times New Roman"/>
          <w:sz w:val="26"/>
          <w:szCs w:val="26"/>
        </w:rPr>
        <w:t>а</w:t>
      </w:r>
      <w:r w:rsidR="00F233BF">
        <w:rPr>
          <w:rFonts w:ascii="Times New Roman" w:hAnsi="Times New Roman" w:cs="Times New Roman"/>
          <w:sz w:val="26"/>
          <w:szCs w:val="26"/>
        </w:rPr>
        <w:t xml:space="preserve"> 1.3</w:t>
      </w:r>
      <w:r w:rsidR="00F233BF" w:rsidRPr="00FD5060">
        <w:rPr>
          <w:rFonts w:ascii="Times New Roman" w:hAnsi="Times New Roman" w:cs="Times New Roman"/>
          <w:sz w:val="26"/>
          <w:szCs w:val="26"/>
        </w:rPr>
        <w:t xml:space="preserve"> </w:t>
      </w:r>
      <w:r w:rsidR="00DE0CBC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B92F73">
        <w:rPr>
          <w:rFonts w:ascii="Times New Roman" w:hAnsi="Times New Roman" w:cs="Times New Roman"/>
          <w:sz w:val="26"/>
          <w:szCs w:val="26"/>
        </w:rPr>
        <w:t>слова «</w:t>
      </w:r>
      <w:r w:rsidR="00B92F73">
        <w:rPr>
          <w:rFonts w:ascii="Times New Roman" w:eastAsiaTheme="minorHAnsi" w:hAnsi="Times New Roman" w:cs="Times New Roman"/>
          <w:sz w:val="26"/>
          <w:szCs w:val="26"/>
          <w:lang w:eastAsia="en-US"/>
        </w:rPr>
        <w:t>О Порядке разработки и принятия административных регламентов осуществления муниципального контроля» заменить словами «О Порядке разработки и принятия административных регламентов осуществления муниципального контроля</w:t>
      </w:r>
      <w:r w:rsidR="00B92F73">
        <w:rPr>
          <w:rFonts w:ascii="Times New Roman" w:hAnsi="Times New Roman" w:cs="Times New Roman"/>
          <w:sz w:val="26"/>
          <w:szCs w:val="26"/>
        </w:rPr>
        <w:t xml:space="preserve"> и регионального государственного контроля (надзора), полномочиями по осуществлению которого наделены органы местного самоуправления».</w:t>
      </w:r>
    </w:p>
    <w:p w:rsidR="00003762" w:rsidRPr="00003762" w:rsidRDefault="00B92F73" w:rsidP="00003762">
      <w:pPr>
        <w:pStyle w:val="a3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003762" w:rsidRPr="00FD5060">
        <w:rPr>
          <w:rFonts w:ascii="Times New Roman" w:hAnsi="Times New Roman" w:cs="Times New Roman"/>
          <w:sz w:val="26"/>
          <w:szCs w:val="26"/>
        </w:rPr>
        <w:t>Абзац девят</w:t>
      </w:r>
      <w:r w:rsidR="00AB3231">
        <w:rPr>
          <w:rFonts w:ascii="Times New Roman" w:hAnsi="Times New Roman" w:cs="Times New Roman"/>
          <w:sz w:val="26"/>
          <w:szCs w:val="26"/>
        </w:rPr>
        <w:t>ый</w:t>
      </w:r>
      <w:r w:rsidR="00003762" w:rsidRPr="00FD5060">
        <w:rPr>
          <w:rFonts w:ascii="Times New Roman" w:hAnsi="Times New Roman" w:cs="Times New Roman"/>
          <w:sz w:val="26"/>
          <w:szCs w:val="26"/>
        </w:rPr>
        <w:t xml:space="preserve"> пункта 1.3, абзац тр</w:t>
      </w:r>
      <w:r w:rsidR="00AB3231">
        <w:rPr>
          <w:rFonts w:ascii="Times New Roman" w:hAnsi="Times New Roman" w:cs="Times New Roman"/>
          <w:sz w:val="26"/>
          <w:szCs w:val="26"/>
        </w:rPr>
        <w:t>етий</w:t>
      </w:r>
      <w:r w:rsidR="00003762" w:rsidRPr="00FD5060">
        <w:rPr>
          <w:rFonts w:ascii="Times New Roman" w:hAnsi="Times New Roman" w:cs="Times New Roman"/>
          <w:sz w:val="26"/>
          <w:szCs w:val="26"/>
        </w:rPr>
        <w:t xml:space="preserve"> пункта 1.4 </w:t>
      </w:r>
      <w:r w:rsidR="00003762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003762" w:rsidRPr="00FD5060">
        <w:rPr>
          <w:rFonts w:ascii="Times New Roman" w:hAnsi="Times New Roman" w:cs="Times New Roman"/>
          <w:sz w:val="26"/>
          <w:szCs w:val="26"/>
        </w:rPr>
        <w:t>исключить.</w:t>
      </w:r>
    </w:p>
    <w:p w:rsidR="00474B79" w:rsidRPr="00FD5060" w:rsidRDefault="00AB3231" w:rsidP="00230D0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1968">
        <w:rPr>
          <w:rFonts w:ascii="Times New Roman" w:hAnsi="Times New Roman" w:cs="Times New Roman"/>
          <w:sz w:val="26"/>
          <w:szCs w:val="26"/>
        </w:rPr>
        <w:t>.</w:t>
      </w:r>
      <w:r w:rsidR="00B92F73">
        <w:rPr>
          <w:rFonts w:ascii="Times New Roman" w:hAnsi="Times New Roman" w:cs="Times New Roman"/>
          <w:sz w:val="26"/>
          <w:szCs w:val="26"/>
        </w:rPr>
        <w:t>5</w:t>
      </w:r>
      <w:r w:rsidR="00474B79" w:rsidRPr="00FD506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Дополнить</w:t>
      </w:r>
      <w:r w:rsidR="002C61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474B79" w:rsidRPr="00FD5060">
        <w:rPr>
          <w:rFonts w:ascii="Times New Roman" w:hAnsi="Times New Roman" w:cs="Times New Roman"/>
          <w:sz w:val="26"/>
          <w:szCs w:val="26"/>
        </w:rPr>
        <w:t>ункт 3.</w:t>
      </w:r>
      <w:r w:rsidR="008061CA" w:rsidRPr="00FD5060">
        <w:rPr>
          <w:rFonts w:ascii="Times New Roman" w:hAnsi="Times New Roman" w:cs="Times New Roman"/>
          <w:sz w:val="26"/>
          <w:szCs w:val="26"/>
        </w:rPr>
        <w:t xml:space="preserve">1 </w:t>
      </w:r>
      <w:r w:rsidR="00474B79" w:rsidRPr="00FD5060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абзацем</w:t>
      </w:r>
      <w:r w:rsidR="002C61F7">
        <w:rPr>
          <w:rFonts w:ascii="Times New Roman" w:hAnsi="Times New Roman" w:cs="Times New Roman"/>
          <w:sz w:val="26"/>
          <w:szCs w:val="26"/>
        </w:rPr>
        <w:t xml:space="preserve"> седьмым</w:t>
      </w:r>
      <w:r w:rsidR="002530F0">
        <w:rPr>
          <w:rFonts w:ascii="Times New Roman" w:hAnsi="Times New Roman" w:cs="Times New Roman"/>
          <w:sz w:val="26"/>
          <w:szCs w:val="26"/>
        </w:rPr>
        <w:t xml:space="preserve"> следующе</w:t>
      </w:r>
      <w:r>
        <w:rPr>
          <w:rFonts w:ascii="Times New Roman" w:hAnsi="Times New Roman" w:cs="Times New Roman"/>
          <w:sz w:val="26"/>
          <w:szCs w:val="26"/>
        </w:rPr>
        <w:t>го содержания</w:t>
      </w:r>
      <w:r w:rsidR="002530F0">
        <w:rPr>
          <w:rFonts w:ascii="Times New Roman" w:hAnsi="Times New Roman" w:cs="Times New Roman"/>
          <w:sz w:val="26"/>
          <w:szCs w:val="26"/>
        </w:rPr>
        <w:t>:</w:t>
      </w:r>
    </w:p>
    <w:p w:rsidR="000075E8" w:rsidRDefault="002530F0" w:rsidP="00230D02">
      <w:pPr>
        <w:pStyle w:val="a3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A1F3B"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 и </w:t>
      </w:r>
      <w:r w:rsidR="00AB3231">
        <w:rPr>
          <w:rFonts w:ascii="Times New Roman" w:hAnsi="Times New Roman" w:cs="Times New Roman"/>
          <w:sz w:val="26"/>
          <w:szCs w:val="26"/>
        </w:rPr>
        <w:t>(</w:t>
      </w:r>
      <w:r w:rsidR="007A1F3B">
        <w:rPr>
          <w:rFonts w:ascii="Times New Roman" w:hAnsi="Times New Roman" w:cs="Times New Roman"/>
          <w:sz w:val="26"/>
          <w:szCs w:val="26"/>
        </w:rPr>
        <w:t>или</w:t>
      </w:r>
      <w:r w:rsidR="00AB3231">
        <w:rPr>
          <w:rFonts w:ascii="Times New Roman" w:hAnsi="Times New Roman" w:cs="Times New Roman"/>
          <w:sz w:val="26"/>
          <w:szCs w:val="26"/>
        </w:rPr>
        <w:t>)</w:t>
      </w:r>
      <w:r w:rsidR="007A1F3B">
        <w:rPr>
          <w:rFonts w:ascii="Times New Roman" w:hAnsi="Times New Roman" w:cs="Times New Roman"/>
          <w:sz w:val="26"/>
          <w:szCs w:val="26"/>
        </w:rPr>
        <w:t xml:space="preserve"> информации, запрашиваемых Органом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</w:t>
      </w:r>
      <w:r w:rsidR="00010DF7">
        <w:rPr>
          <w:rFonts w:ascii="Times New Roman" w:hAnsi="Times New Roman" w:cs="Times New Roman"/>
          <w:sz w:val="26"/>
          <w:szCs w:val="26"/>
        </w:rPr>
        <w:t xml:space="preserve"> или органам местного самоуправления организаций, в распоряжении которых находятся документы и (или) информация, включенные в перечень</w:t>
      </w:r>
      <w:r w:rsidR="00F233BF">
        <w:rPr>
          <w:rFonts w:ascii="Times New Roman" w:hAnsi="Times New Roman" w:cs="Times New Roman"/>
          <w:sz w:val="26"/>
          <w:szCs w:val="26"/>
        </w:rPr>
        <w:t>, утвержденный Распоряжением Правительства Российской Федерации от 19.04.2016 № 724-р,</w:t>
      </w:r>
      <w:r w:rsidR="00010DF7">
        <w:rPr>
          <w:rFonts w:ascii="Times New Roman" w:hAnsi="Times New Roman" w:cs="Times New Roman"/>
          <w:sz w:val="26"/>
          <w:szCs w:val="26"/>
        </w:rPr>
        <w:t xml:space="preserve"> и исчерпывающий перечень документов и (или) информации, </w:t>
      </w:r>
      <w:proofErr w:type="spellStart"/>
      <w:r w:rsidR="00010DF7"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 w:rsidR="00010DF7">
        <w:rPr>
          <w:rFonts w:ascii="Times New Roman" w:hAnsi="Times New Roman" w:cs="Times New Roman"/>
          <w:sz w:val="26"/>
          <w:szCs w:val="26"/>
        </w:rPr>
        <w:t xml:space="preserve"> Органом</w:t>
      </w:r>
      <w:r w:rsidR="00F3021C">
        <w:rPr>
          <w:rFonts w:ascii="Times New Roman" w:hAnsi="Times New Roman" w:cs="Times New Roman"/>
          <w:sz w:val="26"/>
          <w:szCs w:val="26"/>
        </w:rPr>
        <w:t xml:space="preserve"> контроля у юридического лица, индивидуального предпринимателя в соответствии с нормативными правовыми актами Российской Федерации, Красноярского края, муниципальными правовыми актами при осуществлении муниципального контроля</w:t>
      </w:r>
      <w:r w:rsidR="00646556">
        <w:rPr>
          <w:rFonts w:ascii="Times New Roman" w:hAnsi="Times New Roman" w:cs="Times New Roman"/>
          <w:sz w:val="26"/>
          <w:szCs w:val="26"/>
        </w:rPr>
        <w:t>,</w:t>
      </w:r>
      <w:r w:rsidR="00F3021C">
        <w:rPr>
          <w:rFonts w:ascii="Times New Roman" w:hAnsi="Times New Roman" w:cs="Times New Roman"/>
          <w:sz w:val="26"/>
          <w:szCs w:val="26"/>
        </w:rPr>
        <w:t xml:space="preserve"> прив</w:t>
      </w:r>
      <w:r w:rsidR="00646556">
        <w:rPr>
          <w:rFonts w:ascii="Times New Roman" w:hAnsi="Times New Roman" w:cs="Times New Roman"/>
          <w:sz w:val="26"/>
          <w:szCs w:val="26"/>
        </w:rPr>
        <w:t>е</w:t>
      </w:r>
      <w:r w:rsidR="00F3021C">
        <w:rPr>
          <w:rFonts w:ascii="Times New Roman" w:hAnsi="Times New Roman" w:cs="Times New Roman"/>
          <w:sz w:val="26"/>
          <w:szCs w:val="26"/>
        </w:rPr>
        <w:t>д</w:t>
      </w:r>
      <w:r w:rsidR="00646556">
        <w:rPr>
          <w:rFonts w:ascii="Times New Roman" w:hAnsi="Times New Roman" w:cs="Times New Roman"/>
          <w:sz w:val="26"/>
          <w:szCs w:val="26"/>
        </w:rPr>
        <w:t>ен</w:t>
      </w:r>
      <w:r w:rsidR="00F3021C">
        <w:rPr>
          <w:rFonts w:ascii="Times New Roman" w:hAnsi="Times New Roman" w:cs="Times New Roman"/>
          <w:sz w:val="26"/>
          <w:szCs w:val="26"/>
        </w:rPr>
        <w:t xml:space="preserve"> в </w:t>
      </w:r>
      <w:r w:rsidR="00646556">
        <w:rPr>
          <w:rFonts w:ascii="Times New Roman" w:hAnsi="Times New Roman" w:cs="Times New Roman"/>
          <w:sz w:val="26"/>
          <w:szCs w:val="26"/>
        </w:rPr>
        <w:t>п</w:t>
      </w:r>
      <w:r w:rsidR="00F3021C">
        <w:rPr>
          <w:rFonts w:ascii="Times New Roman" w:hAnsi="Times New Roman" w:cs="Times New Roman"/>
          <w:sz w:val="26"/>
          <w:szCs w:val="26"/>
        </w:rPr>
        <w:t>риложении № 4 к настоящему Административному регламенту.».</w:t>
      </w:r>
    </w:p>
    <w:p w:rsidR="002C3801" w:rsidRDefault="00646556" w:rsidP="00230D02">
      <w:pPr>
        <w:pStyle w:val="a3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1468F">
        <w:rPr>
          <w:rFonts w:ascii="Times New Roman" w:hAnsi="Times New Roman" w:cs="Times New Roman"/>
          <w:sz w:val="26"/>
          <w:szCs w:val="26"/>
        </w:rPr>
        <w:t>.</w:t>
      </w:r>
      <w:r w:rsidR="00B92F73">
        <w:rPr>
          <w:rFonts w:ascii="Times New Roman" w:hAnsi="Times New Roman" w:cs="Times New Roman"/>
          <w:sz w:val="26"/>
          <w:szCs w:val="26"/>
        </w:rPr>
        <w:t>6</w:t>
      </w:r>
      <w:r w:rsidR="002C380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Дополнить Административный регламент п</w:t>
      </w:r>
      <w:r w:rsidR="002C3801">
        <w:rPr>
          <w:rFonts w:ascii="Times New Roman" w:hAnsi="Times New Roman" w:cs="Times New Roman"/>
          <w:sz w:val="26"/>
          <w:szCs w:val="26"/>
        </w:rPr>
        <w:t>риложение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2C3801">
        <w:rPr>
          <w:rFonts w:ascii="Times New Roman" w:hAnsi="Times New Roman" w:cs="Times New Roman"/>
          <w:sz w:val="26"/>
          <w:szCs w:val="26"/>
        </w:rPr>
        <w:t xml:space="preserve"> № 4</w:t>
      </w:r>
      <w:r>
        <w:rPr>
          <w:rFonts w:ascii="Times New Roman" w:hAnsi="Times New Roman" w:cs="Times New Roman"/>
          <w:sz w:val="26"/>
          <w:szCs w:val="26"/>
        </w:rPr>
        <w:t>,</w:t>
      </w:r>
      <w:r w:rsidR="002C3801">
        <w:rPr>
          <w:rFonts w:ascii="Times New Roman" w:hAnsi="Times New Roman" w:cs="Times New Roman"/>
          <w:sz w:val="26"/>
          <w:szCs w:val="26"/>
        </w:rPr>
        <w:t xml:space="preserve"> изложи</w:t>
      </w:r>
      <w:r>
        <w:rPr>
          <w:rFonts w:ascii="Times New Roman" w:hAnsi="Times New Roman" w:cs="Times New Roman"/>
          <w:sz w:val="26"/>
          <w:szCs w:val="26"/>
        </w:rPr>
        <w:t>в его</w:t>
      </w:r>
      <w:r w:rsidR="002C3801">
        <w:rPr>
          <w:rFonts w:ascii="Times New Roman" w:hAnsi="Times New Roman" w:cs="Times New Roman"/>
          <w:sz w:val="26"/>
          <w:szCs w:val="26"/>
        </w:rPr>
        <w:t xml:space="preserve"> в ре</w:t>
      </w:r>
      <w:r w:rsidR="00BD223F">
        <w:rPr>
          <w:rFonts w:ascii="Times New Roman" w:hAnsi="Times New Roman" w:cs="Times New Roman"/>
          <w:sz w:val="26"/>
          <w:szCs w:val="26"/>
        </w:rPr>
        <w:t xml:space="preserve">дакции согласно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D223F">
        <w:rPr>
          <w:rFonts w:ascii="Times New Roman" w:hAnsi="Times New Roman" w:cs="Times New Roman"/>
          <w:sz w:val="26"/>
          <w:szCs w:val="26"/>
        </w:rPr>
        <w:t>риложению к</w:t>
      </w:r>
      <w:r w:rsidR="00B92F73">
        <w:rPr>
          <w:rFonts w:ascii="Times New Roman" w:hAnsi="Times New Roman" w:cs="Times New Roman"/>
          <w:sz w:val="26"/>
          <w:szCs w:val="26"/>
        </w:rPr>
        <w:t xml:space="preserve"> настоящему п</w:t>
      </w:r>
      <w:r w:rsidR="002C3801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474B79" w:rsidRPr="00FD5060" w:rsidRDefault="00646556" w:rsidP="0091468F">
      <w:pPr>
        <w:pStyle w:val="a3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B3A44">
        <w:rPr>
          <w:rFonts w:ascii="Times New Roman" w:hAnsi="Times New Roman" w:cs="Times New Roman"/>
          <w:sz w:val="26"/>
          <w:szCs w:val="26"/>
        </w:rPr>
        <w:t>.</w:t>
      </w:r>
      <w:r w:rsidR="00E56C85" w:rsidRPr="00FD5060">
        <w:rPr>
          <w:rFonts w:ascii="Times New Roman" w:hAnsi="Times New Roman" w:cs="Times New Roman"/>
          <w:sz w:val="26"/>
          <w:szCs w:val="26"/>
        </w:rPr>
        <w:t xml:space="preserve"> </w:t>
      </w:r>
      <w:r w:rsidR="00474B79" w:rsidRPr="00FD506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74B79" w:rsidRPr="00646556" w:rsidRDefault="00646556" w:rsidP="00646556">
      <w:pPr>
        <w:tabs>
          <w:tab w:val="left" w:pos="993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474B79" w:rsidRPr="0064655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:rsidR="00FD5060" w:rsidRDefault="00FD5060" w:rsidP="0023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1F7" w:rsidRDefault="002C61F7" w:rsidP="0023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4B79" w:rsidRDefault="00474B79" w:rsidP="00230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D50B6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D50B60">
        <w:rPr>
          <w:rFonts w:ascii="Times New Roman" w:hAnsi="Times New Roman" w:cs="Times New Roman"/>
          <w:sz w:val="26"/>
          <w:szCs w:val="26"/>
        </w:rPr>
        <w:tab/>
      </w:r>
      <w:r w:rsidRPr="00D50B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D50B60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50B6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Р.В. Ахметчин</w:t>
      </w:r>
    </w:p>
    <w:p w:rsidR="00FC7027" w:rsidRDefault="00FC7027" w:rsidP="00230D02">
      <w:pPr>
        <w:spacing w:after="0" w:line="240" w:lineRule="auto"/>
        <w:rPr>
          <w:rFonts w:ascii="Times New Roman" w:hAnsi="Times New Roman" w:cs="Times New Roman"/>
        </w:rPr>
      </w:pPr>
    </w:p>
    <w:p w:rsidR="0091468F" w:rsidRDefault="0091468F" w:rsidP="00230D02">
      <w:pPr>
        <w:spacing w:after="0" w:line="240" w:lineRule="auto"/>
        <w:rPr>
          <w:rFonts w:ascii="Times New Roman" w:hAnsi="Times New Roman" w:cs="Times New Roman"/>
        </w:rPr>
      </w:pPr>
    </w:p>
    <w:p w:rsidR="0091468F" w:rsidRDefault="0091468F" w:rsidP="00230D02">
      <w:pPr>
        <w:spacing w:after="0" w:line="240" w:lineRule="auto"/>
        <w:rPr>
          <w:rFonts w:ascii="Times New Roman" w:hAnsi="Times New Roman" w:cs="Times New Roman"/>
        </w:rPr>
      </w:pPr>
    </w:p>
    <w:p w:rsidR="009B3A44" w:rsidRDefault="00B8399C" w:rsidP="00646556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46556" w:rsidRDefault="00B8399C" w:rsidP="00646556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B8399C" w:rsidRDefault="00B8399C" w:rsidP="00646556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8399C" w:rsidRDefault="009852C1" w:rsidP="00646556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06.06.2018 № 221</w:t>
      </w:r>
      <w:bookmarkStart w:id="0" w:name="_GoBack"/>
      <w:bookmarkEnd w:id="0"/>
    </w:p>
    <w:p w:rsidR="00646556" w:rsidRDefault="00646556" w:rsidP="00646556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46556" w:rsidRDefault="00646556" w:rsidP="00646556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4 </w:t>
      </w:r>
    </w:p>
    <w:p w:rsidR="00646556" w:rsidRDefault="00646556" w:rsidP="0064655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 Административному регламенту</w:t>
      </w:r>
    </w:p>
    <w:p w:rsidR="00646556" w:rsidRDefault="00646556" w:rsidP="0064655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организации и проведения проверок</w:t>
      </w:r>
    </w:p>
    <w:p w:rsidR="00646556" w:rsidRDefault="00646556" w:rsidP="0064655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при осуществлении муниципального</w:t>
      </w:r>
    </w:p>
    <w:p w:rsidR="00646556" w:rsidRDefault="00646556" w:rsidP="0064655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контроля в области торговой деятельности</w:t>
      </w:r>
      <w:r w:rsidR="002C61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 отношении юридических лиц и</w:t>
      </w:r>
      <w:r w:rsidR="002C61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индивидуальных предпринимателей,</w:t>
      </w:r>
      <w:r w:rsidR="002C61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утвержденному п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остановлением</w:t>
      </w:r>
      <w:r w:rsidR="002C61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Администрации города Норильска</w:t>
      </w:r>
      <w:r w:rsidR="002C61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от 20.05.2014 № 290</w:t>
      </w:r>
    </w:p>
    <w:p w:rsidR="00646556" w:rsidRDefault="00646556" w:rsidP="006465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6556" w:rsidRDefault="002C61F7" w:rsidP="002C61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56B2">
        <w:rPr>
          <w:rFonts w:ascii="Times New Roman" w:eastAsia="Times New Roman" w:hAnsi="Times New Roman" w:cs="Times New Roman"/>
          <w:sz w:val="26"/>
          <w:szCs w:val="26"/>
        </w:rPr>
        <w:t>Перечен</w:t>
      </w:r>
      <w:r>
        <w:rPr>
          <w:rFonts w:ascii="Times New Roman" w:eastAsia="Times New Roman" w:hAnsi="Times New Roman" w:cs="Times New Roman"/>
          <w:sz w:val="26"/>
          <w:szCs w:val="26"/>
        </w:rPr>
        <w:t>ь документов и (или) информации</w:t>
      </w:r>
    </w:p>
    <w:p w:rsidR="002C61F7" w:rsidRDefault="002C61F7" w:rsidP="006465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423EF" w:rsidRDefault="002C61F7" w:rsidP="002C6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З</w:t>
      </w:r>
      <w:r w:rsidRPr="00A656B2">
        <w:rPr>
          <w:rFonts w:ascii="Times New Roman" w:eastAsia="Times New Roman" w:hAnsi="Times New Roman" w:cs="Times New Roman"/>
          <w:sz w:val="26"/>
          <w:szCs w:val="26"/>
        </w:rPr>
        <w:t>апрашиваемых Органом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</w:t>
      </w:r>
    </w:p>
    <w:p w:rsidR="00646556" w:rsidRDefault="00646556" w:rsidP="00082B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4104"/>
      </w:tblGrid>
      <w:tr w:rsidR="00924C29" w:rsidTr="00BA4D24">
        <w:tc>
          <w:tcPr>
            <w:tcW w:w="704" w:type="dxa"/>
          </w:tcPr>
          <w:p w:rsidR="00924C29" w:rsidRDefault="00924C29" w:rsidP="00B8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20" w:type="dxa"/>
          </w:tcPr>
          <w:p w:rsidR="00924C29" w:rsidRDefault="00924C29" w:rsidP="00B8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 и (или) информации</w:t>
            </w:r>
          </w:p>
        </w:tc>
        <w:tc>
          <w:tcPr>
            <w:tcW w:w="4104" w:type="dxa"/>
          </w:tcPr>
          <w:p w:rsidR="00924C29" w:rsidRDefault="00924C29" w:rsidP="00B8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Федеральные органы исполнительной власти, в распоряжении которых находятся документ и (или) информация</w:t>
            </w:r>
          </w:p>
        </w:tc>
      </w:tr>
      <w:tr w:rsidR="00924C29" w:rsidTr="00082B69">
        <w:trPr>
          <w:trHeight w:val="679"/>
        </w:trPr>
        <w:tc>
          <w:tcPr>
            <w:tcW w:w="704" w:type="dxa"/>
          </w:tcPr>
          <w:p w:rsidR="00924C29" w:rsidRDefault="00924C29" w:rsidP="00B8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vAlign w:val="center"/>
          </w:tcPr>
          <w:p w:rsidR="00924C29" w:rsidRDefault="00BA4D24" w:rsidP="00924C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из Единого государственного реестра юридических лиц ФНС России</w:t>
            </w:r>
          </w:p>
        </w:tc>
        <w:tc>
          <w:tcPr>
            <w:tcW w:w="4104" w:type="dxa"/>
          </w:tcPr>
          <w:p w:rsidR="00924C29" w:rsidRDefault="00BA4D24" w:rsidP="00B8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ФНС России</w:t>
            </w:r>
          </w:p>
        </w:tc>
      </w:tr>
      <w:tr w:rsidR="00BA4D24" w:rsidTr="00082B69">
        <w:trPr>
          <w:trHeight w:val="974"/>
        </w:trPr>
        <w:tc>
          <w:tcPr>
            <w:tcW w:w="704" w:type="dxa"/>
          </w:tcPr>
          <w:p w:rsidR="00BA4D24" w:rsidRDefault="00BA4D24" w:rsidP="00BA4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vAlign w:val="center"/>
          </w:tcPr>
          <w:p w:rsidR="00BA4D24" w:rsidRDefault="00BA4D24" w:rsidP="00BA4D2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из Единого государственного реестра индивидуальных предпринимателей ФНС России</w:t>
            </w:r>
          </w:p>
        </w:tc>
        <w:tc>
          <w:tcPr>
            <w:tcW w:w="4104" w:type="dxa"/>
          </w:tcPr>
          <w:p w:rsidR="00BA4D24" w:rsidRDefault="00BA4D24" w:rsidP="00BA4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ФНС России</w:t>
            </w:r>
          </w:p>
        </w:tc>
      </w:tr>
      <w:tr w:rsidR="00BA4D24" w:rsidTr="00B423EF">
        <w:trPr>
          <w:trHeight w:val="976"/>
        </w:trPr>
        <w:tc>
          <w:tcPr>
            <w:tcW w:w="704" w:type="dxa"/>
          </w:tcPr>
          <w:p w:rsidR="00BA4D24" w:rsidRDefault="00BA4D24" w:rsidP="00BA4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BA4D24" w:rsidRDefault="00BA4D24" w:rsidP="002C61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из </w:t>
            </w:r>
            <w:r w:rsidR="002C61F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диного реестра субъектов малого и среднего предпринимательства ФНС России</w:t>
            </w:r>
          </w:p>
        </w:tc>
        <w:tc>
          <w:tcPr>
            <w:tcW w:w="4104" w:type="dxa"/>
          </w:tcPr>
          <w:p w:rsidR="00BA4D24" w:rsidRDefault="00BA4D24" w:rsidP="00BA4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ФНС России</w:t>
            </w:r>
          </w:p>
        </w:tc>
      </w:tr>
    </w:tbl>
    <w:p w:rsidR="00B423EF" w:rsidRDefault="00B423EF" w:rsidP="00082B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6556" w:rsidRDefault="002C61F7" w:rsidP="002C6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656B2">
        <w:rPr>
          <w:rFonts w:ascii="Times New Roman" w:eastAsia="Times New Roman" w:hAnsi="Times New Roman" w:cs="Times New Roman"/>
          <w:sz w:val="26"/>
          <w:szCs w:val="26"/>
        </w:rPr>
        <w:t>стребуемых</w:t>
      </w:r>
      <w:proofErr w:type="spellEnd"/>
      <w:r w:rsidRPr="00A656B2">
        <w:rPr>
          <w:rFonts w:ascii="Times New Roman" w:eastAsia="Times New Roman" w:hAnsi="Times New Roman" w:cs="Times New Roman"/>
          <w:sz w:val="26"/>
          <w:szCs w:val="26"/>
        </w:rPr>
        <w:t xml:space="preserve"> Органом контроля у юридического лица, индивидуального предпринимателя</w:t>
      </w:r>
    </w:p>
    <w:p w:rsidR="00646556" w:rsidRDefault="00646556" w:rsidP="00082B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2687"/>
      </w:tblGrid>
      <w:tr w:rsidR="0056265D" w:rsidTr="00776C42">
        <w:tc>
          <w:tcPr>
            <w:tcW w:w="704" w:type="dxa"/>
          </w:tcPr>
          <w:p w:rsidR="0056265D" w:rsidRDefault="0056265D" w:rsidP="00B8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237" w:type="dxa"/>
          </w:tcPr>
          <w:p w:rsidR="0056265D" w:rsidRDefault="0056265D" w:rsidP="00B8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2687" w:type="dxa"/>
          </w:tcPr>
          <w:p w:rsidR="0056265D" w:rsidRDefault="0056265D" w:rsidP="00B8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проверки</w:t>
            </w:r>
          </w:p>
        </w:tc>
      </w:tr>
      <w:tr w:rsidR="0056265D" w:rsidTr="00776C42">
        <w:tc>
          <w:tcPr>
            <w:tcW w:w="704" w:type="dxa"/>
          </w:tcPr>
          <w:p w:rsidR="0056265D" w:rsidRDefault="00C2547B" w:rsidP="00B8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56265D" w:rsidRDefault="00C2547B" w:rsidP="00C254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Сведения, содержащиеся в документах юридического лица, устанавливающих их организационно-правовую форму</w:t>
            </w:r>
          </w:p>
        </w:tc>
        <w:tc>
          <w:tcPr>
            <w:tcW w:w="2687" w:type="dxa"/>
          </w:tcPr>
          <w:p w:rsidR="0056265D" w:rsidRDefault="00C2547B" w:rsidP="00B8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</w:p>
        </w:tc>
      </w:tr>
      <w:tr w:rsidR="0056265D" w:rsidTr="00776C42">
        <w:tc>
          <w:tcPr>
            <w:tcW w:w="704" w:type="dxa"/>
          </w:tcPr>
          <w:p w:rsidR="0056265D" w:rsidRDefault="00C2547B" w:rsidP="00B8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237" w:type="dxa"/>
          </w:tcPr>
          <w:p w:rsidR="0056265D" w:rsidRDefault="00C2547B" w:rsidP="00C254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полномочия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</w:t>
            </w:r>
          </w:p>
        </w:tc>
        <w:tc>
          <w:tcPr>
            <w:tcW w:w="2687" w:type="dxa"/>
          </w:tcPr>
          <w:p w:rsidR="0056265D" w:rsidRDefault="006A1AEE" w:rsidP="00B8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AEE">
              <w:rPr>
                <w:rFonts w:ascii="Times New Roman" w:hAnsi="Times New Roman" w:cs="Times New Roman"/>
                <w:sz w:val="26"/>
                <w:szCs w:val="26"/>
              </w:rPr>
              <w:t>юридические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индивидуальные предприниматели</w:t>
            </w:r>
          </w:p>
        </w:tc>
      </w:tr>
      <w:tr w:rsidR="006A1AEE" w:rsidTr="00776C42">
        <w:tc>
          <w:tcPr>
            <w:tcW w:w="704" w:type="dxa"/>
          </w:tcPr>
          <w:p w:rsidR="006A1AEE" w:rsidRDefault="006A1AEE" w:rsidP="00B8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6A1AEE" w:rsidRDefault="006A1AEE" w:rsidP="006465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личность руководителя юридического лица</w:t>
            </w:r>
            <w:r w:rsidR="006465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индивидуального предпринимателя, уполномоченного представлять юридическое лицо</w:t>
            </w:r>
            <w:r w:rsidR="006465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индивидуального предпринимателя при осуществлении муниципального контроля на основании доверенности</w:t>
            </w:r>
          </w:p>
        </w:tc>
        <w:tc>
          <w:tcPr>
            <w:tcW w:w="2687" w:type="dxa"/>
          </w:tcPr>
          <w:p w:rsidR="006A1AEE" w:rsidRPr="006A1AEE" w:rsidRDefault="00082B69" w:rsidP="00B8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2B69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</w:tr>
      <w:tr w:rsidR="00EB3981" w:rsidTr="00776C42">
        <w:tc>
          <w:tcPr>
            <w:tcW w:w="704" w:type="dxa"/>
          </w:tcPr>
          <w:p w:rsidR="00EB3981" w:rsidRDefault="00EB3981" w:rsidP="00B8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EB3981" w:rsidRDefault="00EB3981" w:rsidP="00DE741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</w:t>
            </w:r>
            <w:r w:rsidR="00DE741C">
              <w:rPr>
                <w:rFonts w:ascii="Times New Roman" w:hAnsi="Times New Roman" w:cs="Times New Roman"/>
                <w:sz w:val="26"/>
                <w:szCs w:val="26"/>
              </w:rPr>
              <w:t>для покупателей об адресе и телефонах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6764">
              <w:rPr>
                <w:rFonts w:ascii="Times New Roman" w:hAnsi="Times New Roman" w:cs="Times New Roman"/>
                <w:sz w:val="26"/>
                <w:szCs w:val="26"/>
              </w:rPr>
              <w:t>Управления потребительского рынка и услуг Администрации города Норильска</w:t>
            </w:r>
            <w:r w:rsidR="002A5D99">
              <w:rPr>
                <w:rFonts w:ascii="Times New Roman" w:hAnsi="Times New Roman" w:cs="Times New Roman"/>
                <w:sz w:val="26"/>
                <w:szCs w:val="26"/>
              </w:rPr>
              <w:t xml:space="preserve"> (для объектов торговли, расположенных на территории муниципального образования город Норильск, за исключением поселка Снежногорск), </w:t>
            </w:r>
            <w:proofErr w:type="spellStart"/>
            <w:r w:rsidR="002A5D99">
              <w:rPr>
                <w:rFonts w:ascii="Times New Roman" w:hAnsi="Times New Roman" w:cs="Times New Roman"/>
                <w:sz w:val="26"/>
                <w:szCs w:val="26"/>
              </w:rPr>
              <w:t>Снежногорского</w:t>
            </w:r>
            <w:proofErr w:type="spellEnd"/>
            <w:r w:rsidR="002A5D99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территориального управления Администрации города Норильска</w:t>
            </w:r>
            <w:r w:rsidR="00776C42">
              <w:rPr>
                <w:rFonts w:ascii="Times New Roman" w:hAnsi="Times New Roman" w:cs="Times New Roman"/>
                <w:sz w:val="26"/>
                <w:szCs w:val="26"/>
              </w:rPr>
              <w:t xml:space="preserve"> (для объектов торговли, расположенных на территории поселка Снежногорск)</w:t>
            </w:r>
          </w:p>
        </w:tc>
        <w:tc>
          <w:tcPr>
            <w:tcW w:w="2687" w:type="dxa"/>
          </w:tcPr>
          <w:p w:rsidR="00EB3981" w:rsidRPr="00082B69" w:rsidRDefault="00776C42" w:rsidP="00B83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6C42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</w:tr>
    </w:tbl>
    <w:p w:rsidR="0056265D" w:rsidRPr="00B8399C" w:rsidRDefault="0056265D" w:rsidP="00082B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6265D" w:rsidRPr="00B8399C" w:rsidSect="00E56C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51FFF"/>
    <w:multiLevelType w:val="hybridMultilevel"/>
    <w:tmpl w:val="ADFC43A6"/>
    <w:lvl w:ilvl="0" w:tplc="702A9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C64C98"/>
    <w:multiLevelType w:val="hybridMultilevel"/>
    <w:tmpl w:val="C9B822F0"/>
    <w:lvl w:ilvl="0" w:tplc="92D0C23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5"/>
    <w:rsid w:val="00003762"/>
    <w:rsid w:val="000075E8"/>
    <w:rsid w:val="00010DF7"/>
    <w:rsid w:val="00080327"/>
    <w:rsid w:val="00082B69"/>
    <w:rsid w:val="000F2789"/>
    <w:rsid w:val="0011087D"/>
    <w:rsid w:val="00171A2A"/>
    <w:rsid w:val="00183573"/>
    <w:rsid w:val="002274C2"/>
    <w:rsid w:val="00230D02"/>
    <w:rsid w:val="002530F0"/>
    <w:rsid w:val="0028133A"/>
    <w:rsid w:val="00284B35"/>
    <w:rsid w:val="002978B1"/>
    <w:rsid w:val="002A5D99"/>
    <w:rsid w:val="002C3801"/>
    <w:rsid w:val="002C61F7"/>
    <w:rsid w:val="002F4AAF"/>
    <w:rsid w:val="00310834"/>
    <w:rsid w:val="0035762B"/>
    <w:rsid w:val="00357E26"/>
    <w:rsid w:val="004627AD"/>
    <w:rsid w:val="00474B79"/>
    <w:rsid w:val="004A2DAC"/>
    <w:rsid w:val="0056265D"/>
    <w:rsid w:val="00566995"/>
    <w:rsid w:val="005A7930"/>
    <w:rsid w:val="005E73A2"/>
    <w:rsid w:val="00620D40"/>
    <w:rsid w:val="00631BFA"/>
    <w:rsid w:val="00646556"/>
    <w:rsid w:val="00656764"/>
    <w:rsid w:val="006A1AEE"/>
    <w:rsid w:val="006A206E"/>
    <w:rsid w:val="006D6EC1"/>
    <w:rsid w:val="00733ECA"/>
    <w:rsid w:val="00776C42"/>
    <w:rsid w:val="007856C9"/>
    <w:rsid w:val="0078576F"/>
    <w:rsid w:val="007A1F3B"/>
    <w:rsid w:val="008061CA"/>
    <w:rsid w:val="0091468F"/>
    <w:rsid w:val="00924C29"/>
    <w:rsid w:val="00940580"/>
    <w:rsid w:val="009852C1"/>
    <w:rsid w:val="009B3A44"/>
    <w:rsid w:val="009D62CB"/>
    <w:rsid w:val="00AB3231"/>
    <w:rsid w:val="00AD7095"/>
    <w:rsid w:val="00B41968"/>
    <w:rsid w:val="00B423EF"/>
    <w:rsid w:val="00B51564"/>
    <w:rsid w:val="00B540AC"/>
    <w:rsid w:val="00B66B79"/>
    <w:rsid w:val="00B8399C"/>
    <w:rsid w:val="00B92F73"/>
    <w:rsid w:val="00BA4C21"/>
    <w:rsid w:val="00BA4D24"/>
    <w:rsid w:val="00BD223F"/>
    <w:rsid w:val="00BD5C79"/>
    <w:rsid w:val="00C2547B"/>
    <w:rsid w:val="00C46D49"/>
    <w:rsid w:val="00C96AB2"/>
    <w:rsid w:val="00CB0FF9"/>
    <w:rsid w:val="00D02F4C"/>
    <w:rsid w:val="00D4646A"/>
    <w:rsid w:val="00D52031"/>
    <w:rsid w:val="00D83BE5"/>
    <w:rsid w:val="00DA73E1"/>
    <w:rsid w:val="00DE0CBC"/>
    <w:rsid w:val="00DE741C"/>
    <w:rsid w:val="00E56C85"/>
    <w:rsid w:val="00EB3981"/>
    <w:rsid w:val="00EB5E01"/>
    <w:rsid w:val="00ED7A52"/>
    <w:rsid w:val="00F11A90"/>
    <w:rsid w:val="00F233BF"/>
    <w:rsid w:val="00F3021C"/>
    <w:rsid w:val="00F34448"/>
    <w:rsid w:val="00FB1970"/>
    <w:rsid w:val="00FB36CE"/>
    <w:rsid w:val="00FC7027"/>
    <w:rsid w:val="00F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5CAD-B610-4895-A884-8808063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79"/>
    <w:pPr>
      <w:ind w:left="720"/>
      <w:contextualSpacing/>
    </w:pPr>
  </w:style>
  <w:style w:type="paragraph" w:styleId="a4">
    <w:name w:val="header"/>
    <w:basedOn w:val="a"/>
    <w:link w:val="a5"/>
    <w:rsid w:val="00474B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62B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Ирина Геннадьевна</dc:creator>
  <cp:keywords/>
  <dc:description/>
  <cp:lastModifiedBy>Грицюк Марина Геннадьевна</cp:lastModifiedBy>
  <cp:revision>24</cp:revision>
  <cp:lastPrinted>2018-05-16T02:11:00Z</cp:lastPrinted>
  <dcterms:created xsi:type="dcterms:W3CDTF">2017-10-16T05:38:00Z</dcterms:created>
  <dcterms:modified xsi:type="dcterms:W3CDTF">2018-06-06T03:08:00Z</dcterms:modified>
</cp:coreProperties>
</file>