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D4478F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F47251" w:rsidP="00DF708A">
      <w:pPr>
        <w:rPr>
          <w:sz w:val="26"/>
          <w:szCs w:val="26"/>
        </w:rPr>
      </w:pPr>
      <w:r>
        <w:rPr>
          <w:sz w:val="26"/>
          <w:szCs w:val="26"/>
        </w:rPr>
        <w:t>14.11.</w:t>
      </w:r>
      <w:r w:rsidR="0035435D" w:rsidRPr="00201886">
        <w:rPr>
          <w:sz w:val="26"/>
          <w:szCs w:val="26"/>
        </w:rPr>
        <w:t>201</w:t>
      </w:r>
      <w:r w:rsidR="00FA30DA">
        <w:rPr>
          <w:sz w:val="26"/>
          <w:szCs w:val="26"/>
        </w:rPr>
        <w:t>7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              </w:t>
      </w:r>
      <w:r w:rsidR="0035435D" w:rsidRPr="00201886">
        <w:rPr>
          <w:sz w:val="26"/>
          <w:szCs w:val="26"/>
        </w:rPr>
        <w:t xml:space="preserve">г. Норильск            </w:t>
      </w:r>
      <w:r>
        <w:rPr>
          <w:sz w:val="26"/>
          <w:szCs w:val="26"/>
        </w:rPr>
        <w:t xml:space="preserve">                                 № 522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097CE1" w:rsidRDefault="0035435D" w:rsidP="00097CE1">
      <w:pPr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kern w:val="1"/>
          <w:sz w:val="26"/>
          <w:szCs w:val="26"/>
          <w:lang w:eastAsia="hi-IN" w:bidi="hi-IN"/>
        </w:rPr>
      </w:pPr>
      <w:r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097CE1">
        <w:rPr>
          <w:rFonts w:eastAsia="Calibri"/>
          <w:kern w:val="1"/>
          <w:sz w:val="26"/>
          <w:szCs w:val="26"/>
          <w:lang w:eastAsia="hi-IN" w:bidi="hi-IN"/>
        </w:rPr>
        <w:t>в</w:t>
      </w:r>
      <w:r w:rsidR="00097CE1" w:rsidRPr="00301A0D">
        <w:rPr>
          <w:rFonts w:eastAsia="Calibri"/>
          <w:kern w:val="1"/>
          <w:sz w:val="26"/>
          <w:szCs w:val="26"/>
          <w:lang w:eastAsia="hi-IN" w:bidi="hi-IN"/>
        </w:rPr>
        <w:t xml:space="preserve"> связи с </w:t>
      </w:r>
      <w:r w:rsidR="00097CE1">
        <w:rPr>
          <w:rFonts w:eastAsia="Calibri"/>
          <w:kern w:val="1"/>
          <w:sz w:val="26"/>
          <w:szCs w:val="26"/>
          <w:lang w:eastAsia="hi-IN" w:bidi="hi-IN"/>
        </w:rPr>
        <w:t>вступлением в</w:t>
      </w:r>
      <w:r w:rsidR="00097CE1">
        <w:rPr>
          <w:rFonts w:eastAsia="Calibri"/>
          <w:sz w:val="26"/>
          <w:szCs w:val="26"/>
        </w:rPr>
        <w:t xml:space="preserve"> силу с 11.08.2017</w:t>
      </w:r>
      <w:r w:rsidR="00097CE1" w:rsidRPr="00097CE1">
        <w:rPr>
          <w:sz w:val="26"/>
          <w:szCs w:val="26"/>
        </w:rPr>
        <w:t xml:space="preserve"> </w:t>
      </w:r>
      <w:r w:rsidR="00097CE1" w:rsidRPr="008B5669">
        <w:rPr>
          <w:sz w:val="26"/>
          <w:szCs w:val="26"/>
        </w:rPr>
        <w:t>Федеральн</w:t>
      </w:r>
      <w:r w:rsidR="00097CE1">
        <w:rPr>
          <w:sz w:val="26"/>
          <w:szCs w:val="26"/>
        </w:rPr>
        <w:t>ого</w:t>
      </w:r>
      <w:r w:rsidR="00097CE1" w:rsidRPr="008B5669">
        <w:rPr>
          <w:sz w:val="26"/>
          <w:szCs w:val="26"/>
        </w:rPr>
        <w:t xml:space="preserve"> </w:t>
      </w:r>
      <w:hyperlink r:id="rId8" w:history="1">
        <w:r w:rsidR="00097CE1" w:rsidRPr="008B5669">
          <w:rPr>
            <w:sz w:val="26"/>
            <w:szCs w:val="26"/>
          </w:rPr>
          <w:t>закон</w:t>
        </w:r>
        <w:r w:rsidR="00097CE1">
          <w:rPr>
            <w:sz w:val="26"/>
            <w:szCs w:val="26"/>
          </w:rPr>
          <w:t>а</w:t>
        </w:r>
        <w:r w:rsidR="00097CE1" w:rsidRPr="008B5669">
          <w:rPr>
            <w:sz w:val="26"/>
            <w:szCs w:val="26"/>
          </w:rPr>
          <w:t>,</w:t>
        </w:r>
      </w:hyperlink>
      <w:r w:rsidR="00097CE1" w:rsidRPr="008B5669">
        <w:rPr>
          <w:sz w:val="26"/>
          <w:szCs w:val="26"/>
        </w:rPr>
        <w:t xml:space="preserve"> от 13.07.2015 № 218-ФЗ </w:t>
      </w:r>
      <w:r w:rsidR="00097CE1">
        <w:rPr>
          <w:sz w:val="26"/>
          <w:szCs w:val="26"/>
        </w:rPr>
        <w:t>«О </w:t>
      </w:r>
      <w:r w:rsidR="00097CE1" w:rsidRPr="008B5669">
        <w:rPr>
          <w:sz w:val="26"/>
          <w:szCs w:val="26"/>
        </w:rPr>
        <w:t>государственной регистрации недвижимости</w:t>
      </w:r>
      <w:r w:rsidR="00097CE1">
        <w:rPr>
          <w:sz w:val="26"/>
          <w:szCs w:val="26"/>
        </w:rPr>
        <w:t>»</w:t>
      </w:r>
      <w:r w:rsidR="00097CE1" w:rsidRPr="00301A0D">
        <w:rPr>
          <w:rFonts w:eastAsia="Calibri"/>
          <w:kern w:val="1"/>
          <w:sz w:val="26"/>
          <w:szCs w:val="26"/>
          <w:lang w:eastAsia="hi-IN" w:bidi="hi-IN"/>
        </w:rPr>
        <w:t xml:space="preserve">, </w:t>
      </w:r>
    </w:p>
    <w:p w:rsidR="00097CE1" w:rsidRPr="00097CE1" w:rsidRDefault="0035435D" w:rsidP="00097CE1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FA30DA">
        <w:rPr>
          <w:sz w:val="26"/>
          <w:szCs w:val="26"/>
        </w:rPr>
        <w:t>7</w:t>
      </w:r>
      <w:r w:rsidRPr="00C46070">
        <w:rPr>
          <w:sz w:val="26"/>
          <w:szCs w:val="26"/>
        </w:rPr>
        <w:t>-201</w:t>
      </w:r>
      <w:r w:rsidR="00FA30DA">
        <w:rPr>
          <w:sz w:val="26"/>
          <w:szCs w:val="26"/>
        </w:rPr>
        <w:t>9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BA7411">
              <w:rPr>
                <w:rFonts w:eastAsia="Calibri"/>
                <w:sz w:val="26"/>
                <w:szCs w:val="26"/>
              </w:rPr>
              <w:t>56</w:t>
            </w:r>
            <w:r w:rsidR="00336F54">
              <w:rPr>
                <w:rFonts w:eastAsia="Calibri"/>
                <w:sz w:val="26"/>
                <w:szCs w:val="26"/>
              </w:rPr>
              <w:t>3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 w:rsidR="00336F54">
              <w:rPr>
                <w:rFonts w:eastAsia="Calibri"/>
                <w:sz w:val="26"/>
                <w:szCs w:val="26"/>
              </w:rPr>
              <w:t>664</w:t>
            </w:r>
            <w:r w:rsidR="00BA7411">
              <w:rPr>
                <w:rFonts w:eastAsia="Calibri"/>
                <w:sz w:val="26"/>
                <w:szCs w:val="26"/>
              </w:rPr>
              <w:t>,</w:t>
            </w:r>
            <w:r w:rsidR="00336F54">
              <w:rPr>
                <w:rFonts w:eastAsia="Calibri"/>
                <w:sz w:val="26"/>
                <w:szCs w:val="26"/>
              </w:rPr>
              <w:t>6</w:t>
            </w:r>
            <w:r w:rsidR="00BA7411">
              <w:rPr>
                <w:rFonts w:eastAsia="Calibri"/>
                <w:sz w:val="26"/>
                <w:szCs w:val="26"/>
              </w:rPr>
              <w:t>0</w:t>
            </w:r>
            <w:r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BA7411">
              <w:rPr>
                <w:rFonts w:eastAsia="Calibri"/>
                <w:sz w:val="26"/>
                <w:szCs w:val="26"/>
              </w:rPr>
              <w:t>4</w:t>
            </w:r>
            <w:r w:rsidR="00336F54">
              <w:rPr>
                <w:rFonts w:eastAsia="Calibri"/>
                <w:sz w:val="26"/>
                <w:szCs w:val="26"/>
              </w:rPr>
              <w:t>82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 w:rsidR="00336F54">
              <w:rPr>
                <w:rFonts w:eastAsia="Calibri"/>
                <w:sz w:val="26"/>
                <w:szCs w:val="26"/>
              </w:rPr>
              <w:t>088</w:t>
            </w:r>
            <w:r w:rsidR="00BA7411">
              <w:rPr>
                <w:rFonts w:eastAsia="Calibri"/>
                <w:sz w:val="26"/>
                <w:szCs w:val="26"/>
              </w:rPr>
              <w:t>,</w:t>
            </w:r>
            <w:r w:rsidR="00336F54">
              <w:rPr>
                <w:rFonts w:eastAsia="Calibri"/>
                <w:sz w:val="26"/>
                <w:szCs w:val="26"/>
              </w:rPr>
              <w:t>7</w:t>
            </w:r>
            <w:r w:rsidR="00BA7411">
              <w:rPr>
                <w:rFonts w:eastAsia="Calibri"/>
                <w:sz w:val="26"/>
                <w:szCs w:val="26"/>
              </w:rPr>
              <w:t>0</w:t>
            </w:r>
            <w:r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2017 год</w:t>
            </w:r>
            <w:r w:rsidR="00BA7411">
              <w:rPr>
                <w:rFonts w:eastAsia="Calibri"/>
                <w:sz w:val="26"/>
                <w:szCs w:val="26"/>
              </w:rPr>
              <w:t xml:space="preserve">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 w:rsidR="00BA7411">
              <w:rPr>
                <w:rFonts w:eastAsia="Calibri"/>
                <w:sz w:val="26"/>
                <w:szCs w:val="26"/>
              </w:rPr>
              <w:t xml:space="preserve"> 21</w:t>
            </w:r>
            <w:r w:rsidR="00336F54">
              <w:rPr>
                <w:rFonts w:eastAsia="Calibri"/>
                <w:sz w:val="26"/>
                <w:szCs w:val="26"/>
              </w:rPr>
              <w:t>7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 w:rsidR="00336F54">
              <w:rPr>
                <w:rFonts w:eastAsia="Calibri"/>
                <w:sz w:val="26"/>
                <w:szCs w:val="26"/>
              </w:rPr>
              <w:t>279</w:t>
            </w:r>
            <w:r w:rsidR="00BA7411">
              <w:rPr>
                <w:rFonts w:eastAsia="Calibri"/>
                <w:sz w:val="26"/>
                <w:szCs w:val="26"/>
              </w:rPr>
              <w:t>,</w:t>
            </w:r>
            <w:r w:rsidR="00336F54">
              <w:rPr>
                <w:rFonts w:eastAsia="Calibri"/>
                <w:sz w:val="26"/>
                <w:szCs w:val="26"/>
              </w:rPr>
              <w:t>1</w:t>
            </w:r>
            <w:r w:rsidR="00BA7411">
              <w:rPr>
                <w:rFonts w:eastAsia="Calibri"/>
                <w:sz w:val="26"/>
                <w:szCs w:val="26"/>
              </w:rPr>
              <w:t>0</w:t>
            </w:r>
            <w:r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2018 год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133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748,00 тыс. руб.;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2019 год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131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061,60 тыс. руб.,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за счет средств краевого бюджета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81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575,90 тыс. руб.,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2017 год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27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010,10 тыс. руб.;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2018 год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27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282,90 тыс. руб.;</w:t>
            </w:r>
          </w:p>
          <w:p w:rsidR="0035435D" w:rsidRP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2019 год </w:t>
            </w:r>
            <w:r w:rsidR="002B0143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27</w:t>
            </w:r>
            <w:r w:rsidR="002B0143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282,90 тыс. руб.</w:t>
            </w:r>
          </w:p>
        </w:tc>
      </w:tr>
    </w:tbl>
    <w:p w:rsidR="0035435D" w:rsidRPr="00336F54" w:rsidRDefault="000521E9" w:rsidP="00336F54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»;</w:t>
      </w:r>
    </w:p>
    <w:p w:rsidR="00EF5367" w:rsidRDefault="00817606" w:rsidP="008B566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0C14">
        <w:rPr>
          <w:sz w:val="26"/>
          <w:szCs w:val="26"/>
        </w:rPr>
        <w:t>1.</w:t>
      </w:r>
      <w:r>
        <w:rPr>
          <w:sz w:val="26"/>
          <w:szCs w:val="26"/>
        </w:rPr>
        <w:t xml:space="preserve">2. </w:t>
      </w:r>
      <w:hyperlink r:id="rId9" w:history="1">
        <w:r w:rsidR="00EF5367" w:rsidRPr="00EF5367">
          <w:rPr>
            <w:sz w:val="26"/>
            <w:szCs w:val="26"/>
          </w:rPr>
          <w:t>Мероприятие 1.3</w:t>
        </w:r>
      </w:hyperlink>
      <w:r w:rsidR="00EF5367" w:rsidRPr="00EF5367">
        <w:rPr>
          <w:sz w:val="26"/>
          <w:szCs w:val="26"/>
        </w:rPr>
        <w:t xml:space="preserve"> </w:t>
      </w:r>
      <w:r w:rsidR="00EF5367">
        <w:rPr>
          <w:sz w:val="26"/>
          <w:szCs w:val="26"/>
        </w:rPr>
        <w:t>«</w:t>
      </w:r>
      <w:r w:rsidR="00EF5367" w:rsidRPr="00EF5367">
        <w:rPr>
          <w:sz w:val="26"/>
          <w:szCs w:val="26"/>
        </w:rPr>
        <w:t>Мероприятия по землеустройству и землепользованию</w:t>
      </w:r>
      <w:r w:rsidR="00EF5367">
        <w:rPr>
          <w:sz w:val="26"/>
          <w:szCs w:val="26"/>
        </w:rPr>
        <w:t>»</w:t>
      </w:r>
      <w:r w:rsidR="00EF5367" w:rsidRPr="00EF5367">
        <w:rPr>
          <w:sz w:val="26"/>
          <w:szCs w:val="26"/>
        </w:rPr>
        <w:t xml:space="preserve"> </w:t>
      </w:r>
      <w:r w:rsidR="00EF5367" w:rsidRPr="00CA40EB">
        <w:rPr>
          <w:sz w:val="26"/>
          <w:szCs w:val="26"/>
        </w:rPr>
        <w:t>Раздел</w:t>
      </w:r>
      <w:r w:rsidR="00EF5367">
        <w:rPr>
          <w:sz w:val="26"/>
          <w:szCs w:val="26"/>
        </w:rPr>
        <w:t>а</w:t>
      </w:r>
      <w:r w:rsidR="00EF5367" w:rsidRPr="00CA40EB">
        <w:rPr>
          <w:sz w:val="26"/>
          <w:szCs w:val="26"/>
        </w:rPr>
        <w:t xml:space="preserve"> 4 «Механизм реализации МП» Программы</w:t>
      </w:r>
      <w:r w:rsidR="00EF5367" w:rsidRPr="00EF5367">
        <w:rPr>
          <w:sz w:val="26"/>
          <w:szCs w:val="26"/>
        </w:rPr>
        <w:t xml:space="preserve"> </w:t>
      </w:r>
      <w:r w:rsidR="00EF5367">
        <w:rPr>
          <w:sz w:val="26"/>
          <w:szCs w:val="26"/>
        </w:rPr>
        <w:t xml:space="preserve">изложить </w:t>
      </w:r>
      <w:r w:rsidR="00EF5367" w:rsidRPr="008057DD">
        <w:rPr>
          <w:sz w:val="26"/>
          <w:szCs w:val="26"/>
        </w:rPr>
        <w:t>в следующей редакции:</w:t>
      </w:r>
    </w:p>
    <w:p w:rsidR="008B5669" w:rsidRPr="008B5669" w:rsidRDefault="00EF5367" w:rsidP="008B566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hyperlink r:id="rId10" w:history="1">
        <w:r w:rsidR="008B5669" w:rsidRPr="008B5669">
          <w:rPr>
            <w:sz w:val="26"/>
            <w:szCs w:val="26"/>
          </w:rPr>
          <w:t>Мероприятие 1.3</w:t>
        </w:r>
      </w:hyperlink>
      <w:r w:rsidR="008B5669" w:rsidRPr="008B5669">
        <w:rPr>
          <w:sz w:val="26"/>
          <w:szCs w:val="26"/>
        </w:rPr>
        <w:t xml:space="preserve"> </w:t>
      </w:r>
      <w:r w:rsidR="008B5669">
        <w:rPr>
          <w:sz w:val="26"/>
          <w:szCs w:val="26"/>
        </w:rPr>
        <w:t>«</w:t>
      </w:r>
      <w:r w:rsidR="008B5669" w:rsidRPr="008B5669">
        <w:rPr>
          <w:sz w:val="26"/>
          <w:szCs w:val="26"/>
        </w:rPr>
        <w:t>Мероприятия по землеустройству и землепользованию</w:t>
      </w:r>
      <w:r w:rsidR="008B5669">
        <w:rPr>
          <w:sz w:val="26"/>
          <w:szCs w:val="26"/>
        </w:rPr>
        <w:t>»</w:t>
      </w:r>
      <w:r w:rsidR="008B5669" w:rsidRPr="008B5669">
        <w:rPr>
          <w:sz w:val="26"/>
          <w:szCs w:val="26"/>
        </w:rPr>
        <w:t xml:space="preserve"> реализовывается в соответствии с Федеральным </w:t>
      </w:r>
      <w:hyperlink r:id="rId11" w:history="1">
        <w:r w:rsidR="008B5669" w:rsidRPr="008B5669">
          <w:rPr>
            <w:sz w:val="26"/>
            <w:szCs w:val="26"/>
          </w:rPr>
          <w:t>законом</w:t>
        </w:r>
      </w:hyperlink>
      <w:r w:rsidR="008B5669" w:rsidRPr="008B5669">
        <w:rPr>
          <w:sz w:val="26"/>
          <w:szCs w:val="26"/>
        </w:rPr>
        <w:t xml:space="preserve"> от 13.07.2015 № 218-ФЗ </w:t>
      </w:r>
      <w:r w:rsidR="008B5669">
        <w:rPr>
          <w:sz w:val="26"/>
          <w:szCs w:val="26"/>
        </w:rPr>
        <w:t>«О </w:t>
      </w:r>
      <w:r w:rsidR="008B5669" w:rsidRPr="008B5669">
        <w:rPr>
          <w:sz w:val="26"/>
          <w:szCs w:val="26"/>
        </w:rPr>
        <w:t>государственной регистрации недвижимости</w:t>
      </w:r>
      <w:r w:rsidR="008B5669">
        <w:rPr>
          <w:sz w:val="26"/>
          <w:szCs w:val="26"/>
        </w:rPr>
        <w:t>».</w:t>
      </w:r>
    </w:p>
    <w:p w:rsidR="00EF5367" w:rsidRPr="00EF5367" w:rsidRDefault="00EF5367" w:rsidP="008B566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5367">
        <w:rPr>
          <w:sz w:val="26"/>
          <w:szCs w:val="26"/>
        </w:rPr>
        <w:t>С целью постановки на кадастровый учет и дальнейшей государственной регистрации права собственности в Едином государственном реестре недвижимо</w:t>
      </w:r>
      <w:r w:rsidR="008B5669">
        <w:rPr>
          <w:sz w:val="26"/>
          <w:szCs w:val="26"/>
        </w:rPr>
        <w:t>сти</w:t>
      </w:r>
      <w:r w:rsidRPr="00EF5367">
        <w:rPr>
          <w:sz w:val="26"/>
          <w:szCs w:val="26"/>
        </w:rPr>
        <w:t xml:space="preserve"> (ЕГ</w:t>
      </w:r>
      <w:r w:rsidR="008B5669">
        <w:rPr>
          <w:sz w:val="26"/>
          <w:szCs w:val="26"/>
        </w:rPr>
        <w:t>РН</w:t>
      </w:r>
      <w:r w:rsidRPr="00EF5367">
        <w:rPr>
          <w:sz w:val="26"/>
          <w:szCs w:val="26"/>
        </w:rPr>
        <w:t>) Управлением имущества Администрации города Норильска осуществляется:</w:t>
      </w:r>
    </w:p>
    <w:p w:rsidR="00EF5367" w:rsidRPr="00EF5367" w:rsidRDefault="00EF5367" w:rsidP="008B566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5367">
        <w:rPr>
          <w:sz w:val="26"/>
          <w:szCs w:val="26"/>
        </w:rPr>
        <w:lastRenderedPageBreak/>
        <w:t>- изготовление технических паспортов, которые будут неотъемлемой частью технического плана (срок от 1 месяца);</w:t>
      </w:r>
    </w:p>
    <w:p w:rsidR="00EF5367" w:rsidRPr="00EF5367" w:rsidRDefault="00EF5367" w:rsidP="00EF53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5367">
        <w:rPr>
          <w:sz w:val="26"/>
          <w:szCs w:val="26"/>
        </w:rPr>
        <w:t>- изготовление технического плана кадастровым инженером, имеющим соответствующие знания, с привязкой к земельному участку, на котором расположен объект учета (срок от 1 месяца);</w:t>
      </w:r>
    </w:p>
    <w:p w:rsidR="00EF5367" w:rsidRPr="00EF5367" w:rsidRDefault="00EF5367" w:rsidP="00EF53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5367">
        <w:rPr>
          <w:sz w:val="26"/>
          <w:szCs w:val="26"/>
        </w:rPr>
        <w:t>- постановка объекта учета на кадастровый учет в органах Федеральной службы государственной регистрации, кадастра и картографии для получения кадастрового паспорта (срок от 1 месяца);</w:t>
      </w:r>
    </w:p>
    <w:p w:rsidR="00EF5367" w:rsidRPr="00EF5367" w:rsidRDefault="00EF5367" w:rsidP="00EF53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5367">
        <w:rPr>
          <w:sz w:val="26"/>
          <w:szCs w:val="26"/>
        </w:rPr>
        <w:t>- осуществление государственной регистрации права собственности (срок от 10 дней).</w:t>
      </w:r>
    </w:p>
    <w:p w:rsidR="00EF5367" w:rsidRDefault="00EF5367" w:rsidP="00EF53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целью актуализации сведений документов территориального планирования, градостроительного зонирования, а также выделения элементов планировочных структур, установления границ земельных участков, предназначенных для строительства и размещения линейных объектов, а также земельных участков, предоставляемых для социально важных объектов, застроенных и подлежащих застройке территориях, Управлением по градостроительству осуществляется:</w:t>
      </w:r>
    </w:p>
    <w:p w:rsidR="00EF5367" w:rsidRDefault="00EF5367" w:rsidP="00EF53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внесение изменений в Генеральный план городского округа – муниципального образования город Норильск, утвержденный Решением Норильского городского Совета депутатов от 16.12.2008 № 16-371;</w:t>
      </w:r>
    </w:p>
    <w:p w:rsidR="00EF5367" w:rsidRDefault="00EF5367" w:rsidP="00EF53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внесение изменений в Правила землепользования и застройки муниципального образования город Норильск, утвержденные Решением Норильского городского Совета депутатов от 10.11.2009 № 22-533;</w:t>
      </w:r>
    </w:p>
    <w:p w:rsidR="00EF5367" w:rsidRDefault="00EF5367" w:rsidP="00EF53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подготовка проектов планировки и межевания территории муниципального образования город Норильск.</w:t>
      </w:r>
      <w:r w:rsidRPr="008057DD">
        <w:rPr>
          <w:sz w:val="26"/>
          <w:szCs w:val="26"/>
        </w:rPr>
        <w:t>».</w:t>
      </w:r>
    </w:p>
    <w:p w:rsidR="00387DF7" w:rsidRPr="008057DD" w:rsidRDefault="00387DF7" w:rsidP="00387DF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0C14">
        <w:rPr>
          <w:sz w:val="26"/>
          <w:szCs w:val="26"/>
        </w:rPr>
        <w:t>1.</w:t>
      </w:r>
      <w:r w:rsidR="00EF5367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F11FCD">
        <w:rPr>
          <w:sz w:val="26"/>
          <w:szCs w:val="26"/>
        </w:rPr>
        <w:t>А</w:t>
      </w:r>
      <w:r w:rsidRPr="008057DD">
        <w:rPr>
          <w:sz w:val="26"/>
          <w:szCs w:val="26"/>
        </w:rPr>
        <w:t xml:space="preserve">бзац </w:t>
      </w:r>
      <w:r>
        <w:rPr>
          <w:sz w:val="26"/>
          <w:szCs w:val="26"/>
        </w:rPr>
        <w:t xml:space="preserve">сорок </w:t>
      </w:r>
      <w:r w:rsidR="00391120">
        <w:rPr>
          <w:sz w:val="26"/>
          <w:szCs w:val="26"/>
        </w:rPr>
        <w:t>первый</w:t>
      </w:r>
      <w:r w:rsidRPr="008057DD">
        <w:rPr>
          <w:sz w:val="26"/>
          <w:szCs w:val="26"/>
        </w:rPr>
        <w:t xml:space="preserve"> </w:t>
      </w:r>
      <w:r w:rsidRPr="00CA40EB">
        <w:rPr>
          <w:sz w:val="26"/>
          <w:szCs w:val="26"/>
        </w:rPr>
        <w:t>Раздел</w:t>
      </w:r>
      <w:r>
        <w:rPr>
          <w:sz w:val="26"/>
          <w:szCs w:val="26"/>
        </w:rPr>
        <w:t>а</w:t>
      </w:r>
      <w:r w:rsidRPr="00CA40EB">
        <w:rPr>
          <w:sz w:val="26"/>
          <w:szCs w:val="26"/>
        </w:rPr>
        <w:t xml:space="preserve"> 4 «Механизм реализации МП» Программы </w:t>
      </w:r>
      <w:r w:rsidRPr="008057DD">
        <w:rPr>
          <w:sz w:val="26"/>
          <w:szCs w:val="26"/>
        </w:rPr>
        <w:t xml:space="preserve">изложить в следующей редакции: </w:t>
      </w:r>
    </w:p>
    <w:p w:rsidR="00387DF7" w:rsidRDefault="00582ABE" w:rsidP="00387DF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«Мероприятие 2.3. </w:t>
      </w:r>
      <w:r w:rsidR="00387DF7" w:rsidRPr="008057DD">
        <w:rPr>
          <w:sz w:val="26"/>
          <w:szCs w:val="26"/>
        </w:rPr>
        <w:t>«</w:t>
      </w:r>
      <w:r w:rsidR="00387DF7">
        <w:rPr>
          <w:sz w:val="26"/>
          <w:szCs w:val="26"/>
        </w:rPr>
        <w:t>Проведение санитарно-дезинфекционных работ, высвободившихся муниципальных жилых помещений многоквартирных домов для последующего заселения.</w:t>
      </w:r>
      <w:r w:rsidR="00387DF7" w:rsidRPr="008057DD">
        <w:rPr>
          <w:sz w:val="26"/>
          <w:szCs w:val="26"/>
        </w:rPr>
        <w:t xml:space="preserve">». </w:t>
      </w:r>
    </w:p>
    <w:p w:rsidR="0035435D" w:rsidRDefault="0035435D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C14">
        <w:rPr>
          <w:rFonts w:ascii="Times New Roman" w:hAnsi="Times New Roman" w:cs="Times New Roman"/>
          <w:sz w:val="26"/>
          <w:szCs w:val="26"/>
        </w:rPr>
        <w:t>1.</w:t>
      </w:r>
      <w:r w:rsidR="00EF536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Pr="00CC0C14">
        <w:rPr>
          <w:rFonts w:ascii="Times New Roman" w:hAnsi="Times New Roman" w:cs="Times New Roman"/>
          <w:sz w:val="26"/>
          <w:szCs w:val="26"/>
        </w:rPr>
        <w:t xml:space="preserve"> 1</w:t>
      </w:r>
      <w:r w:rsidR="009E1EE8">
        <w:rPr>
          <w:rFonts w:ascii="Times New Roman" w:hAnsi="Times New Roman" w:cs="Times New Roman"/>
          <w:sz w:val="26"/>
          <w:szCs w:val="26"/>
        </w:rPr>
        <w:t xml:space="preserve">, </w:t>
      </w:r>
      <w:r w:rsidR="00B2686B">
        <w:rPr>
          <w:rFonts w:ascii="Times New Roman" w:hAnsi="Times New Roman" w:cs="Times New Roman"/>
          <w:sz w:val="26"/>
          <w:szCs w:val="26"/>
        </w:rPr>
        <w:br/>
      </w:r>
      <w:r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35435D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>
        <w:rPr>
          <w:sz w:val="26"/>
          <w:szCs w:val="26"/>
        </w:rPr>
        <w:br/>
        <w:t xml:space="preserve">и разместить </w:t>
      </w:r>
      <w:r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Pr="005E1C4B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F5367" w:rsidRDefault="00EF5367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CC3B1A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Р.В. Ахметчин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7ABB" w:rsidRDefault="00947ABB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  <w:bookmarkStart w:id="0" w:name="_GoBack"/>
      <w:bookmarkEnd w:id="0"/>
    </w:p>
    <w:sectPr w:rsidR="00B46613" w:rsidSect="00EF536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127" w:rsidRDefault="00061127" w:rsidP="00BE3DCD">
      <w:r>
        <w:separator/>
      </w:r>
    </w:p>
  </w:endnote>
  <w:endnote w:type="continuationSeparator" w:id="0">
    <w:p w:rsidR="00061127" w:rsidRDefault="00061127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127" w:rsidRDefault="00061127" w:rsidP="00BE3DCD">
      <w:r>
        <w:separator/>
      </w:r>
    </w:p>
  </w:footnote>
  <w:footnote w:type="continuationSeparator" w:id="0">
    <w:p w:rsidR="00061127" w:rsidRDefault="00061127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1127"/>
    <w:rsid w:val="00063938"/>
    <w:rsid w:val="00063CE3"/>
    <w:rsid w:val="0006482E"/>
    <w:rsid w:val="00064D6E"/>
    <w:rsid w:val="00074243"/>
    <w:rsid w:val="00074713"/>
    <w:rsid w:val="00074C75"/>
    <w:rsid w:val="000826BB"/>
    <w:rsid w:val="000909D1"/>
    <w:rsid w:val="000971D2"/>
    <w:rsid w:val="00097CE1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0E783F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23146"/>
    <w:rsid w:val="00324CA1"/>
    <w:rsid w:val="00330A7E"/>
    <w:rsid w:val="0033445A"/>
    <w:rsid w:val="00334B2A"/>
    <w:rsid w:val="00336F54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87DF7"/>
    <w:rsid w:val="00391120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570ED"/>
    <w:rsid w:val="004630FE"/>
    <w:rsid w:val="004658F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272F4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2ABE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17606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B5669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6613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4C59"/>
    <w:rsid w:val="00C91772"/>
    <w:rsid w:val="00C92E2B"/>
    <w:rsid w:val="00C96D39"/>
    <w:rsid w:val="00CA0B1E"/>
    <w:rsid w:val="00CA249C"/>
    <w:rsid w:val="00CA40EB"/>
    <w:rsid w:val="00CA4F83"/>
    <w:rsid w:val="00CB1266"/>
    <w:rsid w:val="00CB1FB2"/>
    <w:rsid w:val="00CB372C"/>
    <w:rsid w:val="00CB3EA3"/>
    <w:rsid w:val="00CB6E4B"/>
    <w:rsid w:val="00CC0C14"/>
    <w:rsid w:val="00CC308E"/>
    <w:rsid w:val="00CC3B1A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31FC5"/>
    <w:rsid w:val="00D321AA"/>
    <w:rsid w:val="00D331E0"/>
    <w:rsid w:val="00D338A3"/>
    <w:rsid w:val="00D34ADF"/>
    <w:rsid w:val="00D34FD3"/>
    <w:rsid w:val="00D3613F"/>
    <w:rsid w:val="00D36E7C"/>
    <w:rsid w:val="00D437F4"/>
    <w:rsid w:val="00D4478F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5367"/>
    <w:rsid w:val="00EF63BA"/>
    <w:rsid w:val="00EF67B3"/>
    <w:rsid w:val="00F005CD"/>
    <w:rsid w:val="00F03620"/>
    <w:rsid w:val="00F04D16"/>
    <w:rsid w:val="00F052A1"/>
    <w:rsid w:val="00F0671E"/>
    <w:rsid w:val="00F11FCD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47251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29EA69413B7CA4BC8C2CADCFB317FB23E166C4F59CE00690B3B46B0DVBu9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029EA69413B7CA4BC8C2CADCFB317FB23E166C4F59CE00690B3B46B0DVBu9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029EA69413B7CA4BC8C32A0D9DF48F422EA39CDF097ED51CDE3B23C52E9861D08FDAC19281077516EFF4EA6V9uC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2A92CDB5752FB8FF57665A3472FE62229B6A79F427A59569692608632145927BB14783CD9E7E3C6E676D38JDa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202-3</dc:creator>
  <cp:lastModifiedBy>Грицюк Марина Геннадьевна</cp:lastModifiedBy>
  <cp:revision>10</cp:revision>
  <cp:lastPrinted>2017-10-04T05:32:00Z</cp:lastPrinted>
  <dcterms:created xsi:type="dcterms:W3CDTF">2017-10-04T04:50:00Z</dcterms:created>
  <dcterms:modified xsi:type="dcterms:W3CDTF">2017-11-14T07:32:00Z</dcterms:modified>
</cp:coreProperties>
</file>