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F56ADF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CB1D3D">
        <w:rPr>
          <w:rFonts w:ascii="Times New Roman" w:hAnsi="Times New Roman" w:cs="Times New Roman"/>
          <w:b/>
          <w:sz w:val="26"/>
          <w:szCs w:val="26"/>
        </w:rPr>
        <w:t>37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CB1D3D">
        <w:rPr>
          <w:rFonts w:ascii="Times New Roman" w:hAnsi="Times New Roman" w:cs="Times New Roman"/>
          <w:b/>
          <w:sz w:val="26"/>
          <w:szCs w:val="26"/>
        </w:rPr>
        <w:t>23</w:t>
      </w:r>
      <w:r w:rsidR="00D05483">
        <w:rPr>
          <w:rFonts w:ascii="Times New Roman" w:hAnsi="Times New Roman" w:cs="Times New Roman"/>
          <w:b/>
          <w:sz w:val="26"/>
          <w:szCs w:val="26"/>
        </w:rPr>
        <w:t>.05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</w:t>
      </w:r>
      <w:r w:rsidR="00CB1D3D" w:rsidRPr="00CB1D3D">
        <w:rPr>
          <w:rFonts w:ascii="Times New Roman" w:hAnsi="Times New Roman" w:cs="Times New Roman"/>
          <w:sz w:val="26"/>
          <w:szCs w:val="26"/>
        </w:rPr>
        <w:t>24:55:0402006:3832 «общественное питание», расположенного по адресу: Российская Федерация, Красноярский край, городской округ город Норильск, район Центральный, улица Талнахская, № 74А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3A167D" w:rsidRPr="003A167D" w:rsidRDefault="003A167D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BB6902" w:rsidRPr="00BB6902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BB6902" w:rsidRPr="00BB6902">
        <w:rPr>
          <w:rFonts w:ascii="Times New Roman" w:hAnsi="Times New Roman" w:cs="Times New Roman"/>
          <w:sz w:val="26"/>
          <w:szCs w:val="26"/>
        </w:rPr>
        <w:t>здания 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BB6902">
        <w:rPr>
          <w:rFonts w:ascii="Times New Roman" w:hAnsi="Times New Roman" w:cs="Times New Roman"/>
          <w:sz w:val="26"/>
          <w:szCs w:val="26"/>
        </w:rPr>
        <w:t>21</w:t>
      </w:r>
      <w:r w:rsidR="00D05483">
        <w:rPr>
          <w:rFonts w:ascii="Times New Roman" w:hAnsi="Times New Roman" w:cs="Times New Roman"/>
          <w:sz w:val="26"/>
          <w:szCs w:val="26"/>
        </w:rPr>
        <w:t>.05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BB6902">
        <w:rPr>
          <w:rFonts w:ascii="Times New Roman" w:hAnsi="Times New Roman" w:cs="Times New Roman"/>
          <w:spacing w:val="2"/>
          <w:sz w:val="24"/>
          <w:szCs w:val="26"/>
        </w:rPr>
        <w:t>22</w:t>
      </w:r>
      <w:r w:rsidR="00E64EA0">
        <w:rPr>
          <w:rFonts w:ascii="Times New Roman" w:hAnsi="Times New Roman" w:cs="Times New Roman"/>
          <w:spacing w:val="2"/>
          <w:sz w:val="24"/>
          <w:szCs w:val="26"/>
        </w:rPr>
        <w:t>.05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BB6902">
        <w:rPr>
          <w:rFonts w:ascii="Times New Roman" w:hAnsi="Times New Roman" w:cs="Times New Roman"/>
          <w:sz w:val="26"/>
          <w:szCs w:val="26"/>
        </w:rPr>
        <w:t>14</w:t>
      </w:r>
      <w:r w:rsidR="00EE4390">
        <w:rPr>
          <w:rFonts w:ascii="Times New Roman" w:hAnsi="Times New Roman" w:cs="Times New Roman"/>
          <w:sz w:val="26"/>
          <w:szCs w:val="26"/>
        </w:rPr>
        <w:t>.05.2024 № 3</w:t>
      </w:r>
      <w:r w:rsidR="00BB6902">
        <w:rPr>
          <w:rFonts w:ascii="Times New Roman" w:hAnsi="Times New Roman" w:cs="Times New Roman"/>
          <w:sz w:val="26"/>
          <w:szCs w:val="26"/>
        </w:rPr>
        <w:t>7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BB6902">
        <w:rPr>
          <w:rFonts w:ascii="Times New Roman" w:hAnsi="Times New Roman" w:cs="Times New Roman"/>
          <w:sz w:val="26"/>
          <w:szCs w:val="26"/>
        </w:rPr>
        <w:t>21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EE4390">
        <w:rPr>
          <w:rFonts w:ascii="Times New Roman" w:hAnsi="Times New Roman" w:cs="Times New Roman"/>
          <w:spacing w:val="2"/>
          <w:sz w:val="26"/>
          <w:szCs w:val="26"/>
        </w:rPr>
        <w:t>5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BB6902">
        <w:rPr>
          <w:rFonts w:ascii="Times New Roman" w:hAnsi="Times New Roman" w:cs="Times New Roman"/>
          <w:spacing w:val="2"/>
          <w:sz w:val="24"/>
          <w:szCs w:val="26"/>
        </w:rPr>
        <w:t>22</w:t>
      </w:r>
      <w:r w:rsidR="00EE4390">
        <w:rPr>
          <w:rFonts w:ascii="Times New Roman" w:hAnsi="Times New Roman" w:cs="Times New Roman"/>
          <w:spacing w:val="2"/>
          <w:sz w:val="24"/>
          <w:szCs w:val="26"/>
        </w:rPr>
        <w:t>.05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D1721A">
        <w:rPr>
          <w:rFonts w:ascii="Times New Roman" w:hAnsi="Times New Roman" w:cs="Times New Roman"/>
          <w:spacing w:val="2"/>
          <w:sz w:val="24"/>
          <w:szCs w:val="26"/>
        </w:rPr>
        <w:t>4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BB6902">
        <w:rPr>
          <w:rFonts w:ascii="Times New Roman" w:hAnsi="Times New Roman" w:cs="Times New Roman"/>
          <w:sz w:val="26"/>
          <w:szCs w:val="26"/>
        </w:rPr>
        <w:t>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CE60A0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F6B78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20D7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F6B78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председатель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CE60A0" w:rsidRDefault="00CE60A0" w:rsidP="00055B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B6A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CE60A0" w:rsidRPr="00CE60A0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</w:p>
    <w:p w:rsidR="00F20F41" w:rsidRDefault="00F20F41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BB6902">
        <w:rPr>
          <w:sz w:val="26"/>
          <w:szCs w:val="26"/>
        </w:rPr>
        <w:t>Михайлова Н.М.</w:t>
      </w:r>
      <w:r w:rsidR="00743935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FF6B78" w:rsidRPr="00FF6B78">
        <w:rPr>
          <w:sz w:val="26"/>
          <w:szCs w:val="26"/>
        </w:rPr>
        <w:t xml:space="preserve">на условно разрешенный вид использования </w:t>
      </w:r>
      <w:r w:rsidR="00743935">
        <w:rPr>
          <w:sz w:val="26"/>
          <w:szCs w:val="26"/>
        </w:rPr>
        <w:t xml:space="preserve">земельного участка </w:t>
      </w:r>
      <w:r w:rsidR="00BB445E" w:rsidRPr="00BB445E">
        <w:rPr>
          <w:sz w:val="26"/>
          <w:szCs w:val="26"/>
        </w:rPr>
        <w:t xml:space="preserve">с кадастровым номером </w:t>
      </w:r>
      <w:r w:rsidR="00BB6902" w:rsidRPr="00BB6902">
        <w:rPr>
          <w:sz w:val="26"/>
          <w:szCs w:val="26"/>
        </w:rPr>
        <w:t>24:55:0402006:3832 «общественное питание», расположенного по адресу: Российская Федерация, Красноярский край, городской округ город Норильск, район Центральный, улица Талнахская, № 74А</w:t>
      </w:r>
      <w:r w:rsidR="00743935">
        <w:rPr>
          <w:sz w:val="26"/>
          <w:szCs w:val="26"/>
        </w:rPr>
        <w:t>.</w:t>
      </w:r>
    </w:p>
    <w:p w:rsidR="008C20D7" w:rsidRDefault="00743935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>
        <w:rPr>
          <w:sz w:val="26"/>
          <w:szCs w:val="26"/>
        </w:rPr>
        <w:t xml:space="preserve">выписка из Единого государственного реестра недвижимости об </w:t>
      </w:r>
      <w:r w:rsidR="00CE60A0">
        <w:rPr>
          <w:sz w:val="26"/>
          <w:szCs w:val="26"/>
        </w:rPr>
        <w:t>объекте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8C20D7" w:rsidRDefault="008C20D7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170A96" w:rsidRDefault="00170A96" w:rsidP="00470CF3">
      <w:pPr>
        <w:ind w:firstLine="652"/>
        <w:jc w:val="both"/>
        <w:rPr>
          <w:sz w:val="26"/>
          <w:szCs w:val="26"/>
        </w:rPr>
      </w:pP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CE60A0">
        <w:rPr>
          <w:sz w:val="26"/>
          <w:szCs w:val="26"/>
        </w:rPr>
        <w:t>4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F6B78">
        <w:rPr>
          <w:rFonts w:ascii="Times New Roman" w:hAnsi="Times New Roman" w:cs="Times New Roman"/>
          <w:sz w:val="26"/>
          <w:szCs w:val="26"/>
        </w:rPr>
        <w:t>Д.А. Бусов</w:t>
      </w:r>
      <w:bookmarkStart w:id="0" w:name="_GoBack"/>
      <w:bookmarkEnd w:id="0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CE60A0">
        <w:rPr>
          <w:rFonts w:ascii="Times New Roman" w:hAnsi="Times New Roman" w:cs="Times New Roman"/>
          <w:sz w:val="26"/>
          <w:szCs w:val="26"/>
        </w:rPr>
        <w:t>Д.А. Бусов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CE60A0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318B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B6902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1D3D"/>
    <w:rsid w:val="00CB236D"/>
    <w:rsid w:val="00CB51AF"/>
    <w:rsid w:val="00CB5D33"/>
    <w:rsid w:val="00CB724C"/>
    <w:rsid w:val="00CC02F0"/>
    <w:rsid w:val="00CE4D44"/>
    <w:rsid w:val="00CE4DFA"/>
    <w:rsid w:val="00CE50C2"/>
    <w:rsid w:val="00CE60A0"/>
    <w:rsid w:val="00CF19F0"/>
    <w:rsid w:val="00CF29A7"/>
    <w:rsid w:val="00D04289"/>
    <w:rsid w:val="00D05483"/>
    <w:rsid w:val="00D056B2"/>
    <w:rsid w:val="00D17115"/>
    <w:rsid w:val="00D1721A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EE4390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56ADF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413E-6E50-4431-A478-D3497285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21</cp:revision>
  <cp:lastPrinted>2024-05-17T03:03:00Z</cp:lastPrinted>
  <dcterms:created xsi:type="dcterms:W3CDTF">2023-06-16T03:39:00Z</dcterms:created>
  <dcterms:modified xsi:type="dcterms:W3CDTF">2024-05-24T04:36:00Z</dcterms:modified>
</cp:coreProperties>
</file>