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46"/>
        <w:gridCol w:w="2970"/>
        <w:gridCol w:w="3273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615B8B" w:rsidP="00CB5418">
            <w:pPr>
              <w:ind w:right="98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23.05.</w:t>
            </w:r>
            <w:r w:rsidR="00C33A26" w:rsidRPr="00204545">
              <w:rPr>
                <w:sz w:val="26"/>
                <w:szCs w:val="26"/>
              </w:rPr>
              <w:t>202</w:t>
            </w:r>
            <w:r w:rsidR="00CB5418">
              <w:rPr>
                <w:sz w:val="26"/>
                <w:szCs w:val="26"/>
              </w:rPr>
              <w:t>3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615B8B" w:rsidP="008F743A">
            <w:pPr>
              <w:ind w:left="85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№206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A53FA" w:rsidRPr="00204545" w:rsidRDefault="002A53FA" w:rsidP="006C63CE">
      <w:pPr>
        <w:autoSpaceDE w:val="0"/>
        <w:autoSpaceDN w:val="0"/>
        <w:adjustRightInd w:val="0"/>
        <w:ind w:firstLine="851"/>
        <w:jc w:val="both"/>
        <w:rPr>
          <w:spacing w:val="-1"/>
          <w:sz w:val="26"/>
          <w:szCs w:val="26"/>
        </w:rPr>
      </w:pPr>
      <w:r w:rsidRPr="00204545">
        <w:rPr>
          <w:spacing w:val="5"/>
          <w:sz w:val="26"/>
          <w:szCs w:val="26"/>
        </w:rPr>
        <w:t>В соответствии со ст</w:t>
      </w:r>
      <w:r w:rsidR="004F7FF7">
        <w:rPr>
          <w:spacing w:val="5"/>
          <w:sz w:val="26"/>
          <w:szCs w:val="26"/>
        </w:rPr>
        <w:t>атьей</w:t>
      </w:r>
      <w:r w:rsidRPr="00204545">
        <w:rPr>
          <w:spacing w:val="5"/>
          <w:sz w:val="26"/>
          <w:szCs w:val="26"/>
        </w:rPr>
        <w:t xml:space="preserve"> 179 </w:t>
      </w:r>
      <w:r w:rsidRPr="00204545">
        <w:rPr>
          <w:spacing w:val="-1"/>
          <w:sz w:val="26"/>
          <w:szCs w:val="26"/>
        </w:rPr>
        <w:t xml:space="preserve">Бюджетного кодекса Российской Федерации, в </w:t>
      </w:r>
      <w:r w:rsidRPr="00204545">
        <w:rPr>
          <w:rFonts w:eastAsia="Calibri"/>
          <w:bCs/>
          <w:sz w:val="26"/>
          <w:szCs w:val="26"/>
        </w:rPr>
        <w:t xml:space="preserve">целях урегулирования отдельных вопросов, связанных с реализацией муниципальной </w:t>
      </w:r>
      <w:hyperlink r:id="rId8" w:history="1">
        <w:r w:rsidRPr="00204545">
          <w:rPr>
            <w:rFonts w:eastAsia="Calibri"/>
            <w:bCs/>
            <w:sz w:val="26"/>
            <w:szCs w:val="26"/>
          </w:rPr>
          <w:t>программы</w:t>
        </w:r>
      </w:hyperlink>
      <w:r w:rsidRPr="00204545">
        <w:rPr>
          <w:rFonts w:eastAsia="Calibri"/>
          <w:bCs/>
          <w:sz w:val="26"/>
          <w:szCs w:val="26"/>
        </w:rPr>
        <w:t xml:space="preserve"> «</w:t>
      </w:r>
      <w:r w:rsidRPr="00204545">
        <w:rPr>
          <w:sz w:val="26"/>
          <w:szCs w:val="26"/>
        </w:rPr>
        <w:t>Защита населения и территории от чрезвычайных ситуаций»</w:t>
      </w:r>
      <w:r w:rsidRPr="00204545">
        <w:rPr>
          <w:rFonts w:eastAsia="Calibri"/>
          <w:bCs/>
          <w:sz w:val="26"/>
          <w:szCs w:val="26"/>
        </w:rPr>
        <w:t>, утвержденной постановлением Администрации города Норильска от 02.12.2016 № 579</w:t>
      </w:r>
      <w:r w:rsidRPr="00204545">
        <w:rPr>
          <w:spacing w:val="2"/>
          <w:sz w:val="26"/>
          <w:szCs w:val="26"/>
        </w:rPr>
        <w:t>,</w:t>
      </w:r>
    </w:p>
    <w:p w:rsidR="002A53FA" w:rsidRPr="00204545" w:rsidRDefault="002A53FA" w:rsidP="006C63CE">
      <w:pPr>
        <w:shd w:val="clear" w:color="auto" w:fill="FFFFFF"/>
        <w:ind w:right="6"/>
        <w:jc w:val="both"/>
        <w:rPr>
          <w:spacing w:val="-3"/>
          <w:sz w:val="26"/>
          <w:szCs w:val="26"/>
        </w:rPr>
      </w:pPr>
      <w:r w:rsidRPr="00204545">
        <w:rPr>
          <w:spacing w:val="-3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5A1143" w:rsidRPr="00204545" w:rsidRDefault="005A1143" w:rsidP="005A114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1. Внести в муниципальную программу «Защита населения и территории от чрезвычайных ситуаций», утвержденную постановлением Администрации города Норильска от 02.12.2016 № 579 (далее – Программа), следующие изменения:</w:t>
      </w:r>
    </w:p>
    <w:p w:rsidR="005A1143" w:rsidRPr="00204545" w:rsidRDefault="005A1143" w:rsidP="008018C9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В </w:t>
      </w:r>
      <w:hyperlink r:id="rId9" w:history="1">
        <w:r w:rsidRPr="00204545">
          <w:rPr>
            <w:rFonts w:eastAsia="Calibri"/>
            <w:sz w:val="26"/>
            <w:szCs w:val="26"/>
          </w:rPr>
          <w:t>разделе 1</w:t>
        </w:r>
      </w:hyperlink>
      <w:r w:rsidRPr="00204545">
        <w:rPr>
          <w:rFonts w:eastAsia="Calibri"/>
          <w:sz w:val="26"/>
          <w:szCs w:val="26"/>
        </w:rPr>
        <w:t xml:space="preserve"> «Паспорт муниципальной программы «Защита населения и территории от чрезвычайных ситуаций» </w:t>
      </w:r>
      <w:r w:rsidR="00531841">
        <w:rPr>
          <w:rFonts w:eastAsia="Calibri"/>
          <w:sz w:val="26"/>
          <w:szCs w:val="26"/>
        </w:rPr>
        <w:t>Программы</w:t>
      </w:r>
      <w:r w:rsidR="008018C9">
        <w:rPr>
          <w:rFonts w:eastAsia="Calibri"/>
          <w:sz w:val="26"/>
          <w:szCs w:val="26"/>
        </w:rPr>
        <w:t xml:space="preserve"> </w:t>
      </w:r>
      <w:r w:rsidRPr="00204545">
        <w:rPr>
          <w:rFonts w:eastAsia="Calibri"/>
          <w:sz w:val="26"/>
          <w:szCs w:val="26"/>
        </w:rPr>
        <w:t>строку</w:t>
      </w:r>
      <w:hyperlink r:id="rId10" w:history="1"/>
      <w:r w:rsidRPr="00204545">
        <w:rPr>
          <w:rFonts w:eastAsia="Calibri"/>
          <w:sz w:val="26"/>
          <w:szCs w:val="26"/>
        </w:rPr>
        <w:t xml:space="preserve"> «Объемы и источники финансирования МП по годам реализации (тыс. руб.)» изложить в следующей редакции:</w:t>
      </w:r>
    </w:p>
    <w:p w:rsidR="003F63F2" w:rsidRPr="00204545" w:rsidRDefault="009E3A79" w:rsidP="009E3A79">
      <w:pPr>
        <w:tabs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204545">
        <w:rPr>
          <w:sz w:val="26"/>
          <w:szCs w:val="26"/>
        </w:rPr>
        <w:t>«</w:t>
      </w:r>
    </w:p>
    <w:tbl>
      <w:tblPr>
        <w:tblW w:w="941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724"/>
      </w:tblGrid>
      <w:tr w:rsidR="007E53EE" w:rsidRPr="00204545" w:rsidTr="007E53EE">
        <w:trPr>
          <w:tblCellSpacing w:w="5" w:type="nil"/>
        </w:trPr>
        <w:tc>
          <w:tcPr>
            <w:tcW w:w="2694" w:type="dxa"/>
            <w:shd w:val="clear" w:color="auto" w:fill="auto"/>
          </w:tcPr>
          <w:p w:rsidR="007E53EE" w:rsidRPr="00204545" w:rsidRDefault="007E53EE" w:rsidP="007E53EE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04545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724" w:type="dxa"/>
          </w:tcPr>
          <w:p w:rsidR="007E53EE" w:rsidRPr="00602E11" w:rsidRDefault="007E53EE" w:rsidP="007E53EE">
            <w:pPr>
              <w:snapToGrid w:val="0"/>
              <w:rPr>
                <w:sz w:val="26"/>
                <w:szCs w:val="26"/>
              </w:rPr>
            </w:pPr>
            <w:r w:rsidRPr="00602E11">
              <w:rPr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>
              <w:rPr>
                <w:sz w:val="26"/>
                <w:szCs w:val="26"/>
              </w:rPr>
              <w:t>3 5</w:t>
            </w:r>
            <w:r w:rsidR="00CB5418">
              <w:rPr>
                <w:sz w:val="26"/>
                <w:szCs w:val="26"/>
              </w:rPr>
              <w:t>54</w:t>
            </w:r>
            <w:r>
              <w:rPr>
                <w:sz w:val="26"/>
                <w:szCs w:val="26"/>
              </w:rPr>
              <w:t> </w:t>
            </w:r>
            <w:r w:rsidR="00CB5418">
              <w:rPr>
                <w:sz w:val="26"/>
                <w:szCs w:val="26"/>
              </w:rPr>
              <w:t>257</w:t>
            </w:r>
            <w:r>
              <w:rPr>
                <w:sz w:val="26"/>
                <w:szCs w:val="26"/>
              </w:rPr>
              <w:t>,</w:t>
            </w:r>
            <w:r w:rsidR="00CB5418">
              <w:rPr>
                <w:sz w:val="26"/>
                <w:szCs w:val="26"/>
              </w:rPr>
              <w:t>6</w:t>
            </w:r>
            <w:r w:rsidRPr="00602E11">
              <w:rPr>
                <w:sz w:val="26"/>
                <w:szCs w:val="26"/>
              </w:rPr>
              <w:t xml:space="preserve"> тыс. руб., в том числе: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4410CB">
              <w:rPr>
                <w:sz w:val="26"/>
                <w:szCs w:val="26"/>
              </w:rPr>
              <w:t xml:space="preserve">– за счет средств местного бюджета </w:t>
            </w:r>
            <w:r w:rsidRPr="00746FEF">
              <w:rPr>
                <w:sz w:val="26"/>
                <w:szCs w:val="26"/>
              </w:rPr>
              <w:t>– 3 0</w:t>
            </w:r>
            <w:r w:rsidR="00CB5418" w:rsidRPr="00746FEF">
              <w:rPr>
                <w:sz w:val="26"/>
                <w:szCs w:val="26"/>
              </w:rPr>
              <w:t>42</w:t>
            </w:r>
            <w:r w:rsidRPr="00746FEF">
              <w:rPr>
                <w:sz w:val="26"/>
                <w:szCs w:val="26"/>
              </w:rPr>
              <w:t xml:space="preserve"> </w:t>
            </w:r>
            <w:r w:rsidR="00CB5418" w:rsidRPr="00746FEF">
              <w:rPr>
                <w:sz w:val="26"/>
                <w:szCs w:val="26"/>
              </w:rPr>
              <w:t>030</w:t>
            </w:r>
            <w:r w:rsidRPr="00746FEF">
              <w:rPr>
                <w:sz w:val="26"/>
                <w:szCs w:val="26"/>
              </w:rPr>
              <w:t>,</w:t>
            </w:r>
            <w:r w:rsidR="00CB5418" w:rsidRPr="00746FEF">
              <w:rPr>
                <w:sz w:val="26"/>
                <w:szCs w:val="26"/>
              </w:rPr>
              <w:t>3</w:t>
            </w:r>
            <w:r w:rsidRPr="00746FEF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2017 год – 2021 год – 1 081 313,9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2022 год – 639 350,4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 xml:space="preserve">2023 год – </w:t>
            </w:r>
            <w:r w:rsidR="00CB5418" w:rsidRPr="00746FEF">
              <w:rPr>
                <w:sz w:val="26"/>
                <w:szCs w:val="26"/>
              </w:rPr>
              <w:t>501 589,5</w:t>
            </w:r>
            <w:r w:rsidRPr="00746FEF">
              <w:rPr>
                <w:sz w:val="26"/>
                <w:szCs w:val="26"/>
              </w:rPr>
              <w:t xml:space="preserve">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2024 год – 452 643,3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2025 год – 367 133,2 тыс. руб.;</w:t>
            </w:r>
          </w:p>
          <w:p w:rsidR="007E53EE" w:rsidRPr="00746FEF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за счет средств краевого бюджета – 512 227,3 тыс. руб., в том числе по годам:</w:t>
            </w:r>
          </w:p>
          <w:p w:rsidR="007E53EE" w:rsidRPr="00602E11" w:rsidRDefault="007E53EE" w:rsidP="007E53EE">
            <w:pPr>
              <w:snapToGrid w:val="0"/>
              <w:rPr>
                <w:sz w:val="26"/>
                <w:szCs w:val="26"/>
              </w:rPr>
            </w:pPr>
            <w:r w:rsidRPr="00746FEF">
              <w:rPr>
                <w:sz w:val="26"/>
                <w:szCs w:val="26"/>
              </w:rPr>
              <w:t>2017 год – 2021 год – 512 156,3 тыс. руб.;</w:t>
            </w:r>
          </w:p>
          <w:p w:rsidR="007E53EE" w:rsidRDefault="007E53EE" w:rsidP="007E53EE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2022 год – 20,0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1383" w:rsidRDefault="007E53EE" w:rsidP="007E53EE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  <w:r w:rsidR="000D138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D1383" w:rsidRDefault="000D1383" w:rsidP="000D1383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E53EE" w:rsidRPr="00204545" w:rsidRDefault="000D1383" w:rsidP="000D1383">
            <w:pPr>
              <w:pStyle w:val="ConsPlusCell"/>
              <w:tabs>
                <w:tab w:val="left" w:pos="3165"/>
              </w:tabs>
              <w:ind w:left="-14"/>
              <w:rPr>
                <w:rFonts w:ascii="Times New Roman" w:hAnsi="Times New Roman" w:cs="Times New Roman"/>
                <w:sz w:val="26"/>
                <w:szCs w:val="26"/>
              </w:rPr>
            </w:pP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r w:rsidRPr="00602E11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7E53EE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:rsidR="003F63F2" w:rsidRPr="00204545" w:rsidRDefault="003F63F2" w:rsidP="003F63F2">
      <w:pPr>
        <w:tabs>
          <w:tab w:val="left" w:pos="1134"/>
        </w:tabs>
        <w:autoSpaceDE w:val="0"/>
        <w:autoSpaceDN w:val="0"/>
        <w:adjustRightInd w:val="0"/>
        <w:ind w:firstLine="709"/>
        <w:jc w:val="right"/>
        <w:rPr>
          <w:sz w:val="26"/>
          <w:szCs w:val="26"/>
        </w:rPr>
      </w:pPr>
      <w:r w:rsidRPr="00204545">
        <w:rPr>
          <w:sz w:val="26"/>
          <w:szCs w:val="26"/>
        </w:rPr>
        <w:t>».</w:t>
      </w:r>
    </w:p>
    <w:p w:rsidR="005A1143" w:rsidRDefault="00EE6D0D" w:rsidP="00893A74">
      <w:pPr>
        <w:tabs>
          <w:tab w:val="left" w:pos="709"/>
        </w:tabs>
        <w:snapToGri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</w:t>
      </w:r>
      <w:r w:rsidR="00FC3AA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5A1143" w:rsidRPr="00204545">
        <w:rPr>
          <w:rFonts w:eastAsia="Calibri"/>
          <w:sz w:val="26"/>
          <w:szCs w:val="26"/>
        </w:rPr>
        <w:t>Приложение 1 к Программе изложить в редакции согласно приложению 1 к настоящему постановлению.</w:t>
      </w:r>
    </w:p>
    <w:p w:rsidR="0017369B" w:rsidRPr="00204545" w:rsidRDefault="0017369B" w:rsidP="0017369B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204545">
        <w:rPr>
          <w:sz w:val="26"/>
          <w:szCs w:val="26"/>
        </w:rPr>
        <w:lastRenderedPageBreak/>
        <w:t>1.</w:t>
      </w:r>
      <w:r w:rsidR="00893A74">
        <w:rPr>
          <w:sz w:val="26"/>
          <w:szCs w:val="26"/>
        </w:rPr>
        <w:t>3</w:t>
      </w:r>
      <w:r w:rsidRPr="00204545">
        <w:rPr>
          <w:sz w:val="26"/>
          <w:szCs w:val="26"/>
        </w:rPr>
        <w:t>.</w:t>
      </w:r>
      <w:r w:rsidRPr="00204545">
        <w:rPr>
          <w:rFonts w:eastAsia="Calibri"/>
          <w:sz w:val="26"/>
          <w:szCs w:val="26"/>
        </w:rPr>
        <w:t xml:space="preserve"> Приложение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Программе изложить в редакции согласно приложению </w:t>
      </w:r>
      <w:r>
        <w:rPr>
          <w:rFonts w:eastAsia="Calibri"/>
          <w:sz w:val="26"/>
          <w:szCs w:val="26"/>
        </w:rPr>
        <w:t>2</w:t>
      </w:r>
      <w:r w:rsidRPr="00204545">
        <w:rPr>
          <w:rFonts w:eastAsia="Calibri"/>
          <w:sz w:val="26"/>
          <w:szCs w:val="26"/>
        </w:rPr>
        <w:t xml:space="preserve"> к настоящему постановлению.</w:t>
      </w:r>
    </w:p>
    <w:p w:rsidR="005A1143" w:rsidRDefault="005A1143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C63CE" w:rsidRPr="00204545" w:rsidRDefault="006C63CE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3A79" w:rsidRDefault="009E3A79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105A8" w:rsidRPr="00204545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E7D14" w:rsidRDefault="008E7D1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A54503" w:rsidRDefault="00A54503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A54503" w:rsidRDefault="00A54503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93A74" w:rsidRDefault="00893A74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7446A5" w:rsidRDefault="007446A5" w:rsidP="009E3A79">
      <w:pPr>
        <w:tabs>
          <w:tab w:val="left" w:pos="7797"/>
        </w:tabs>
        <w:jc w:val="both"/>
        <w:rPr>
          <w:sz w:val="26"/>
          <w:szCs w:val="26"/>
        </w:rPr>
      </w:pPr>
      <w:bookmarkStart w:id="0" w:name="_GoBack"/>
      <w:bookmarkEnd w:id="0"/>
    </w:p>
    <w:sectPr w:rsidR="007446A5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2FD" w:rsidRDefault="000822FD" w:rsidP="006702B2">
      <w:r>
        <w:separator/>
      </w:r>
    </w:p>
  </w:endnote>
  <w:endnote w:type="continuationSeparator" w:id="0">
    <w:p w:rsidR="000822FD" w:rsidRDefault="000822FD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2FD" w:rsidRDefault="000822FD" w:rsidP="006702B2">
      <w:r>
        <w:separator/>
      </w:r>
    </w:p>
  </w:footnote>
  <w:footnote w:type="continuationSeparator" w:id="0">
    <w:p w:rsidR="000822FD" w:rsidRDefault="000822FD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1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3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1098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65434"/>
    <w:rsid w:val="00067100"/>
    <w:rsid w:val="000822FD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B0E8B"/>
    <w:rsid w:val="001C1E22"/>
    <w:rsid w:val="001D35AF"/>
    <w:rsid w:val="001E2F50"/>
    <w:rsid w:val="001E6B4C"/>
    <w:rsid w:val="001F223F"/>
    <w:rsid w:val="00204545"/>
    <w:rsid w:val="00236271"/>
    <w:rsid w:val="00241B4B"/>
    <w:rsid w:val="00264A4F"/>
    <w:rsid w:val="0028352F"/>
    <w:rsid w:val="00290D80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56091"/>
    <w:rsid w:val="00356E68"/>
    <w:rsid w:val="0035777D"/>
    <w:rsid w:val="00360FFC"/>
    <w:rsid w:val="00363AA9"/>
    <w:rsid w:val="00367766"/>
    <w:rsid w:val="00381A9F"/>
    <w:rsid w:val="00383B92"/>
    <w:rsid w:val="00387FCC"/>
    <w:rsid w:val="003B1A13"/>
    <w:rsid w:val="003F183A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77DF6"/>
    <w:rsid w:val="00485311"/>
    <w:rsid w:val="0049147E"/>
    <w:rsid w:val="00493F99"/>
    <w:rsid w:val="004A138A"/>
    <w:rsid w:val="004B38A2"/>
    <w:rsid w:val="004E28F0"/>
    <w:rsid w:val="004F7FF7"/>
    <w:rsid w:val="00500A56"/>
    <w:rsid w:val="005015E4"/>
    <w:rsid w:val="00502D17"/>
    <w:rsid w:val="00506778"/>
    <w:rsid w:val="005109D6"/>
    <w:rsid w:val="00511D68"/>
    <w:rsid w:val="00523161"/>
    <w:rsid w:val="0053184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5B8B"/>
    <w:rsid w:val="006302D4"/>
    <w:rsid w:val="00632413"/>
    <w:rsid w:val="00637126"/>
    <w:rsid w:val="006438E3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2197A"/>
    <w:rsid w:val="00726FB2"/>
    <w:rsid w:val="007446A5"/>
    <w:rsid w:val="00746FEF"/>
    <w:rsid w:val="00752481"/>
    <w:rsid w:val="00756F01"/>
    <w:rsid w:val="00767A65"/>
    <w:rsid w:val="00770ACE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18C9"/>
    <w:rsid w:val="008035EA"/>
    <w:rsid w:val="00824977"/>
    <w:rsid w:val="008360E1"/>
    <w:rsid w:val="0085068D"/>
    <w:rsid w:val="00851486"/>
    <w:rsid w:val="00852311"/>
    <w:rsid w:val="00893449"/>
    <w:rsid w:val="00893A74"/>
    <w:rsid w:val="00897723"/>
    <w:rsid w:val="008A0998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66B17"/>
    <w:rsid w:val="00972425"/>
    <w:rsid w:val="009774E5"/>
    <w:rsid w:val="009779B5"/>
    <w:rsid w:val="009A0B67"/>
    <w:rsid w:val="009C27A5"/>
    <w:rsid w:val="009D1E10"/>
    <w:rsid w:val="009D3DAE"/>
    <w:rsid w:val="009E366E"/>
    <w:rsid w:val="009E3A79"/>
    <w:rsid w:val="009F486A"/>
    <w:rsid w:val="009F773C"/>
    <w:rsid w:val="00A1173B"/>
    <w:rsid w:val="00A12AEE"/>
    <w:rsid w:val="00A12E0F"/>
    <w:rsid w:val="00A221FA"/>
    <w:rsid w:val="00A52651"/>
    <w:rsid w:val="00A5316C"/>
    <w:rsid w:val="00A54503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777E6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72315"/>
    <w:rsid w:val="00C76139"/>
    <w:rsid w:val="00C77D79"/>
    <w:rsid w:val="00C8149E"/>
    <w:rsid w:val="00C84DA2"/>
    <w:rsid w:val="00CA334B"/>
    <w:rsid w:val="00CB5418"/>
    <w:rsid w:val="00CC4B67"/>
    <w:rsid w:val="00CD3E44"/>
    <w:rsid w:val="00CF2F0A"/>
    <w:rsid w:val="00CF491A"/>
    <w:rsid w:val="00D010EE"/>
    <w:rsid w:val="00D037AD"/>
    <w:rsid w:val="00D33053"/>
    <w:rsid w:val="00D55BE1"/>
    <w:rsid w:val="00D61683"/>
    <w:rsid w:val="00D76881"/>
    <w:rsid w:val="00D82C46"/>
    <w:rsid w:val="00DA0665"/>
    <w:rsid w:val="00DB4026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6D08AF55E6D42734DD8A42A1DCD302A2305EFA8566CF40444A1A13787951086CE4DDF40144EA290ABFP9E5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B59A672F28384517F4F21C6397820A3884393DDCA6E559C32DCD688EEFF0D8DCA04578080B522DB0F8E965FB20B12722567488CCB9B1C40942DB971AEEr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9A672F28384517F4F21C6397820A3884393DDCA6E559C32DCD688EEFF0D8DCA04578080B522DB0F8E968F526B12722567488CCB9B1C40942DB971AEEr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2532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Грицюк Марина Геннадьевна</cp:lastModifiedBy>
  <cp:revision>20</cp:revision>
  <cp:lastPrinted>2023-04-19T05:58:00Z</cp:lastPrinted>
  <dcterms:created xsi:type="dcterms:W3CDTF">2022-11-10T10:20:00Z</dcterms:created>
  <dcterms:modified xsi:type="dcterms:W3CDTF">2023-05-23T09:26:00Z</dcterms:modified>
</cp:coreProperties>
</file>