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9D6" w:rsidRPr="009379D6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</w:t>
      </w:r>
    </w:p>
    <w:p w:rsidR="009379D6" w:rsidRPr="009379D6" w:rsidRDefault="00596DAF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</w:t>
      </w:r>
      <w:r w:rsidR="009379D6"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остановлению</w:t>
      </w:r>
    </w:p>
    <w:p w:rsidR="009379D6" w:rsidRPr="009379D6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379D6" w:rsidRPr="000379BB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379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 </w:t>
      </w:r>
      <w:r w:rsidR="00994033">
        <w:rPr>
          <w:rFonts w:ascii="Times New Roman" w:eastAsiaTheme="minorEastAsia" w:hAnsi="Times New Roman" w:cs="Times New Roman"/>
          <w:sz w:val="26"/>
          <w:szCs w:val="26"/>
          <w:lang w:eastAsia="ru-RU"/>
        </w:rPr>
        <w:t>12.12.2019 № 591</w:t>
      </w:r>
      <w:bookmarkStart w:id="0" w:name="_GoBack"/>
      <w:bookmarkEnd w:id="0"/>
    </w:p>
    <w:p w:rsidR="006E03FE" w:rsidRDefault="006E03FE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379D6" w:rsidRPr="009379D6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="00596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ТВЕРЖДЕНА</w:t>
      </w:r>
    </w:p>
    <w:p w:rsidR="009379D6" w:rsidRPr="009379D6" w:rsidRDefault="00596DAF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9379D6"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остановлением</w:t>
      </w:r>
    </w:p>
    <w:p w:rsidR="009379D6" w:rsidRPr="009379D6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379D6" w:rsidRDefault="009379D6" w:rsidP="009379D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12</w:t>
      </w:r>
      <w:r w:rsidR="00596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.12.</w:t>
      </w: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201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8 №</w:t>
      </w: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0</w:t>
      </w:r>
      <w:r w:rsidRPr="009379D6">
        <w:rPr>
          <w:rFonts w:ascii="Times New Roman" w:eastAsiaTheme="minorEastAsia" w:hAnsi="Times New Roman" w:cs="Times New Roman"/>
          <w:sz w:val="26"/>
          <w:szCs w:val="26"/>
          <w:lang w:eastAsia="ru-RU"/>
        </w:rPr>
        <w:t>0</w:t>
      </w:r>
      <w:r w:rsidR="00D4458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</w:p>
    <w:p w:rsidR="009379D6" w:rsidRDefault="009379D6" w:rsidP="00D44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44AC8" w:rsidRPr="001A171A" w:rsidRDefault="00F3245A" w:rsidP="00CB63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</w:p>
    <w:p w:rsidR="00A44AC8" w:rsidRPr="00D3097D" w:rsidRDefault="00CA7D24" w:rsidP="009379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97D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</w:t>
      </w:r>
    </w:p>
    <w:p w:rsidR="00CA7D24" w:rsidRPr="00D3097D" w:rsidRDefault="00CA7D24" w:rsidP="009379D6">
      <w:pPr>
        <w:pStyle w:val="a3"/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97D">
        <w:rPr>
          <w:rFonts w:ascii="Times New Roman" w:hAnsi="Times New Roman" w:cs="Times New Roman"/>
          <w:b/>
          <w:sz w:val="26"/>
          <w:szCs w:val="26"/>
        </w:rPr>
        <w:t>«РАЗВИТИЕ ТУРИЗМА»</w:t>
      </w:r>
    </w:p>
    <w:p w:rsidR="00A44AC8" w:rsidRPr="001A171A" w:rsidRDefault="00A44AC8" w:rsidP="009379D6">
      <w:pPr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994033" w:rsidP="00F66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="00096E0C" w:rsidRPr="001A171A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096E0C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</w:t>
            </w:r>
            <w:r w:rsidR="00F66ACE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096E0C" w:rsidRPr="001A171A">
              <w:rPr>
                <w:rFonts w:ascii="Times New Roman" w:hAnsi="Times New Roman" w:cs="Times New Roman"/>
                <w:sz w:val="26"/>
                <w:szCs w:val="26"/>
              </w:rPr>
              <w:t>3864 «Об утверждении Перечня муниципальных программ муниципального образования город Норильск»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1A171A" w:rsidRPr="001A171A" w:rsidTr="009379D6">
        <w:trPr>
          <w:trHeight w:val="7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6" w:rsidRDefault="009379D6" w:rsidP="00F66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</w:t>
            </w:r>
          </w:p>
          <w:p w:rsidR="00A44AC8" w:rsidRPr="001A171A" w:rsidRDefault="009379D6" w:rsidP="00F66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B1725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F66ACE">
              <w:rPr>
                <w:rFonts w:ascii="Times New Roman" w:hAnsi="Times New Roman" w:cs="Times New Roman"/>
                <w:sz w:val="26"/>
                <w:szCs w:val="26"/>
              </w:rPr>
              <w:t>экономики</w:t>
            </w:r>
            <w:r w:rsidR="002B1725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C52F9" w:rsidRPr="001A171A" w:rsidTr="00E76D87">
        <w:trPr>
          <w:trHeight w:val="265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C52F9" w:rsidRPr="001A171A" w:rsidRDefault="000C52F9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F9" w:rsidRPr="003D26D6" w:rsidRDefault="000C52F9" w:rsidP="00C77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Управление по спорту Администрации города Норильска, Управление по делам культуры и искусства Администрации города Норильска, </w:t>
            </w:r>
            <w:proofErr w:type="spellStart"/>
            <w:r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Талнахское</w:t>
            </w:r>
            <w:proofErr w:type="spellEnd"/>
            <w:r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территориальное управление</w:t>
            </w:r>
            <w:r w:rsidR="003D26D6"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Администрации города Норильска</w:t>
            </w:r>
            <w:r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, МКУ «Управление капитальных ремонтов и строительства», </w:t>
            </w:r>
            <w:r w:rsidR="00906619"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МКУ «Управление жилищно-коммунального хозяйства», </w:t>
            </w:r>
            <w:r w:rsidRPr="003D26D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Управление городского хозяйства Администрации города Норильска, Управление по делам гражданской обороны и чрезвычайным ситуациям Администрации города Норильска</w:t>
            </w:r>
          </w:p>
        </w:tc>
      </w:tr>
      <w:tr w:rsidR="001A171A" w:rsidRPr="001A171A" w:rsidTr="009379D6">
        <w:trPr>
          <w:trHeight w:val="6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E5B61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A44AC8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556E5E" w:rsidRDefault="00395AC3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D87">
              <w:rPr>
                <w:rFonts w:ascii="Times New Roman" w:hAnsi="Times New Roman" w:cs="Times New Roman"/>
                <w:sz w:val="26"/>
                <w:szCs w:val="26"/>
              </w:rPr>
              <w:t>Повышение уровня турист</w:t>
            </w:r>
            <w:r w:rsidR="00556E5E" w:rsidRPr="00E76D87">
              <w:rPr>
                <w:rFonts w:ascii="Times New Roman" w:hAnsi="Times New Roman" w:cs="Times New Roman"/>
                <w:sz w:val="26"/>
                <w:szCs w:val="26"/>
              </w:rPr>
              <w:t>ской привлекательности территории муниципального образования город Норильск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8E7D34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  <w:r w:rsidR="00A44AC8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E" w:rsidRPr="00556E5E" w:rsidRDefault="00556E5E" w:rsidP="00CB6310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6E5E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E76D87">
              <w:rPr>
                <w:rFonts w:ascii="Times New Roman" w:hAnsi="Times New Roman" w:cs="Times New Roman"/>
                <w:sz w:val="26"/>
                <w:szCs w:val="26"/>
              </w:rPr>
              <w:t>качественных и</w:t>
            </w:r>
            <w:r w:rsidRPr="00556E5E">
              <w:rPr>
                <w:rFonts w:ascii="Times New Roman" w:hAnsi="Times New Roman" w:cs="Times New Roman"/>
                <w:sz w:val="26"/>
                <w:szCs w:val="26"/>
              </w:rPr>
              <w:t xml:space="preserve"> благоприятных условий для развития приоритетных видов туризма на территории муниципального образования город Норильск. </w:t>
            </w:r>
          </w:p>
          <w:p w:rsidR="00D44583" w:rsidRPr="00556E5E" w:rsidRDefault="00556E5E" w:rsidP="00F66ACE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6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556E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азвитие межмуниципального партнерства города Норильска и Таймырского Долгано-Ненецкого муниципального района</w:t>
            </w:r>
            <w:r w:rsidR="00863B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F87C5D" w:rsidP="00E76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F66ACE">
              <w:rPr>
                <w:rFonts w:ascii="Times New Roman" w:hAnsi="Times New Roman" w:cs="Times New Roman"/>
                <w:sz w:val="26"/>
                <w:szCs w:val="26"/>
              </w:rPr>
              <w:t>-2022</w:t>
            </w:r>
            <w:r w:rsidR="00032964" w:rsidRPr="001A171A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76D87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917478" w:rsidRPr="001A171A" w:rsidTr="009379D6">
        <w:trPr>
          <w:trHeight w:val="51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78" w:rsidRPr="001A171A" w:rsidRDefault="00917478" w:rsidP="00917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78" w:rsidRPr="00D64468" w:rsidRDefault="00917478" w:rsidP="009174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финансирования, </w:t>
            </w:r>
            <w:r w:rsidRPr="00D64468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1 801 401,4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местный бюджет – 247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676,</w:t>
            </w:r>
            <w:r w:rsidR="004D2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краевой бюджет – 938,1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1 552 787,2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2019 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год всего: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247 161,0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местный бюджет – 28 172,9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краевой бюджет – 938,1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218 050,0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год всего: 1 109 234,</w:t>
            </w:r>
            <w:r w:rsidR="004D2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местный бюджет – 70 497,</w:t>
            </w:r>
            <w:r w:rsidR="004D2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1 038 737,2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год всего: 221 572,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местный бюджет – 73 572,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148 000,0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год всего: 223 433,</w:t>
            </w:r>
            <w:r w:rsidR="004D2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местный бюджет – 75 433,</w:t>
            </w:r>
            <w:r w:rsidR="004D2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D64468" w:rsidRDefault="00917478" w:rsidP="00917478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D64468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148 000,0 тыс. руб.</w:t>
            </w:r>
          </w:p>
        </w:tc>
      </w:tr>
      <w:tr w:rsidR="001A171A" w:rsidRPr="001A171A" w:rsidTr="00ED378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1A171A" w:rsidRDefault="00A44AC8" w:rsidP="00CB6310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171A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6DAF" w:rsidRDefault="00481E92" w:rsidP="00596DA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4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379D6">
              <w:rPr>
                <w:rFonts w:ascii="Times New Roman" w:eastAsiaTheme="minorEastAsia" w:hAnsi="Times New Roman" w:cs="Times New Roman"/>
                <w:sz w:val="26"/>
                <w:szCs w:val="26"/>
              </w:rPr>
              <w:t>Показатели результативности</w:t>
            </w:r>
            <w:r w:rsidR="00A46733" w:rsidRPr="009379D6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МП за период реализации:</w:t>
            </w:r>
          </w:p>
          <w:p w:rsidR="00596DAF" w:rsidRDefault="00596DAF" w:rsidP="00596DA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4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9379D6" w:rsidRPr="00596DAF">
              <w:rPr>
                <w:rFonts w:ascii="Times New Roman" w:hAnsi="Times New Roman" w:cs="Times New Roman"/>
                <w:sz w:val="26"/>
                <w:szCs w:val="26"/>
              </w:rPr>
              <w:t>удельный вес населения, участвующего в событийных мероприятиях, составит к 2022 году 4</w:t>
            </w:r>
            <w:r w:rsidR="006E7B7F" w:rsidRPr="00596D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379D6" w:rsidRPr="00596DAF">
              <w:rPr>
                <w:rFonts w:ascii="Times New Roman" w:hAnsi="Times New Roman" w:cs="Times New Roman"/>
                <w:sz w:val="26"/>
                <w:szCs w:val="26"/>
              </w:rPr>
              <w:t>,0% от общего населения города;</w:t>
            </w:r>
          </w:p>
          <w:p w:rsidR="00672AB6" w:rsidRPr="00596DAF" w:rsidRDefault="007840BC" w:rsidP="007840BC">
            <w:pPr>
              <w:tabs>
                <w:tab w:val="left" w:pos="567"/>
                <w:tab w:val="left" w:pos="788"/>
              </w:tabs>
              <w:autoSpaceDE w:val="0"/>
              <w:autoSpaceDN w:val="0"/>
              <w:adjustRightInd w:val="0"/>
              <w:spacing w:after="0" w:line="240" w:lineRule="auto"/>
              <w:ind w:firstLine="64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9379D6" w:rsidRPr="00596DAF">
              <w:rPr>
                <w:rFonts w:ascii="Times New Roman" w:hAnsi="Times New Roman" w:cs="Times New Roman"/>
                <w:sz w:val="26"/>
                <w:szCs w:val="26"/>
              </w:rPr>
              <w:t xml:space="preserve">уровень информированности и удовлетворенности населения реализуемыми мероприятиями и услугами в сфере туризма на территории города </w:t>
            </w:r>
            <w:r w:rsidR="00C5525D" w:rsidRPr="00596DAF">
              <w:rPr>
                <w:rFonts w:ascii="Times New Roman" w:hAnsi="Times New Roman" w:cs="Times New Roman"/>
                <w:sz w:val="26"/>
                <w:szCs w:val="26"/>
              </w:rPr>
              <w:t>Норильска составит не менее 4</w:t>
            </w:r>
            <w:r w:rsidR="00596DAF">
              <w:rPr>
                <w:rFonts w:ascii="Times New Roman" w:hAnsi="Times New Roman" w:cs="Times New Roman"/>
                <w:sz w:val="26"/>
                <w:szCs w:val="26"/>
              </w:rPr>
              <w:t>0% к концу 2022 года.</w:t>
            </w:r>
          </w:p>
        </w:tc>
      </w:tr>
    </w:tbl>
    <w:p w:rsidR="001F7A05" w:rsidRDefault="001F7A05" w:rsidP="00CB631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84340" w:rsidRPr="00EA0F18" w:rsidRDefault="00A44AC8" w:rsidP="00CB63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A0F18">
        <w:rPr>
          <w:rFonts w:ascii="Times New Roman" w:hAnsi="Times New Roman" w:cs="Times New Roman"/>
          <w:b/>
          <w:sz w:val="26"/>
          <w:szCs w:val="26"/>
        </w:rPr>
        <w:t>Текущее состояние</w:t>
      </w:r>
    </w:p>
    <w:p w:rsidR="00B81484" w:rsidRPr="00395AC3" w:rsidRDefault="00B81484" w:rsidP="00395AC3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E5B61" w:rsidRPr="001A171A" w:rsidRDefault="00AE5B61" w:rsidP="00395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 обладает рядом уникальных географических, природно-климатических, исторических особенностей. Располагается на 69-й параллели за Полярным кругом. От Северного полюса Норильск отделяют 2 223 км, от крайней северной точки Евразии (мыс Челюскина) - 1 000 км. Расстояние до Красноярс</w:t>
      </w:r>
      <w:r w:rsidR="00395AC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- 1 500 км воздушным путем,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2 000 км водным путем, до Москвы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2 950 км (воздушным путем). </w:t>
      </w:r>
      <w:r w:rsidR="00650233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 г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раничит с Таймырским Долгано-Ненецким муниципальным районом. Норильск один из пяти самых северных городов планеты</w:t>
      </w:r>
      <w:r w:rsidR="00C770F4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с</w:t>
      </w:r>
      <w:r w:rsidR="0065023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численность</w:t>
      </w:r>
      <w:r w:rsidR="00C770F4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ю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населения более </w:t>
      </w:r>
      <w:r w:rsidR="005E402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180 </w:t>
      </w:r>
      <w:r w:rsidR="00650233"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тыс.</w:t>
      </w:r>
      <w:r w:rsidRPr="00D01AD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человек.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Площадь муниципального образования горо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 Норильск составляет 4,5 тыс.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км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2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Pr="001A171A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>Норильск делится на районы Центральный, Талнах, Кайеркан,</w:t>
      </w:r>
      <w:r w:rsidR="00672AB6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6E03FE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ж/о Оганер, </w:t>
      </w:r>
      <w:r w:rsidR="00672AB6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>городской</w:t>
      </w:r>
      <w:r w:rsidRPr="001A171A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  <w:lang w:eastAsia="ru-RU"/>
        </w:rPr>
        <w:t xml:space="preserve"> посёлок Снежногорск.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Основной вид транспорта для того, чтобы попасть в поселок Снежногорск – малая авиация.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770F4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Указом Президента Российской Федерации от 02.05.2014 №296 Норильск включен в сухопутные территории Арктической зоны Российской Федерации.</w:t>
      </w:r>
      <w:r w:rsidR="00C770F4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</w:p>
    <w:p w:rsidR="00AE5B61" w:rsidRPr="001A171A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Климат территории</w:t>
      </w:r>
      <w:r w:rsidR="00C770F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субарктический, резко континентальный. Среднегодовая температура воздуха находится в интервале от -9,8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 до -10,6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С. Особенность зимы - 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lastRenderedPageBreak/>
        <w:t xml:space="preserve">сочетание низких температур и сильного шквального ветра. С 30 ноября по 13 января </w:t>
      </w:r>
      <w:r w:rsidR="001563D1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длится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полярная ночь, с 19 мая по 25 июля</w:t>
      </w:r>
      <w:r w:rsidR="007C293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– </w:t>
      </w:r>
      <w:r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полярный день</w:t>
      </w:r>
      <w:r w:rsidR="00FC135D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. Период сумеречных и белых ночей, а также смена дня и ночи проходит каждые полгода.</w:t>
      </w:r>
    </w:p>
    <w:p w:rsidR="00AE5B61" w:rsidRPr="001A171A" w:rsidRDefault="00C770F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В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летние месяцы</w:t>
      </w:r>
      <w:r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иногда 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могут наблюдаться осадки в виде снега. За зиму </w:t>
      </w:r>
      <w:r w:rsidR="00FC135D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в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Норильск</w:t>
      </w:r>
      <w:r w:rsidR="00FC135D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е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выпадает до двух миллионов тонн снега, то есть на кажд</w:t>
      </w:r>
      <w:r w:rsidR="00EA0F18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ого жителя Норильска приходится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в сре</w:t>
      </w:r>
      <w:r w:rsidR="00EA0F18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днем по 10 тонн снега в год.  </w:t>
      </w:r>
      <w:r w:rsidR="00AE5B61" w:rsidRPr="001A171A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На небольшой глубине от поверхности земли располагается вечная мерзлота, уходящая вниз на 300 – 500 метров.</w:t>
      </w:r>
    </w:p>
    <w:p w:rsidR="00AE5B61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 располагается градообразующее предприятие ЗФ ПАО «ГМК «Норильский никель»</w:t>
      </w:r>
      <w:r w:rsidR="00296A8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ЗФ)</w:t>
      </w:r>
      <w:r w:rsidR="00EA0F1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 также </w:t>
      </w:r>
      <w:r w:rsidR="0075204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российские организации корпоративной структуры (далее – РОКС)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2016 году произошло закрытие старейшего завода на территории</w:t>
      </w:r>
      <w:r w:rsidR="0065023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50233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– 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Никелевого. С производственной, социальной и экологической точек зрения закрытие Никелевого завода не имеет прецедентов в промышленной практике России. Закрытие завода сказалось на улучшении экологической ситуации в Норильске. До закрытия объем ежегодных выбросов в атмосферу составлял 380 тыс. т диоксида серы, который выделялся при плавке, на долю 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икелевого завода приходилось более 25% выбросов диоксида серы в городской черте.</w:t>
      </w:r>
    </w:p>
    <w:p w:rsidR="00752040" w:rsidRPr="00D01AD0" w:rsidRDefault="00752040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204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2022 </w:t>
      </w:r>
      <w:r w:rsidR="00CD5D1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году </w:t>
      </w:r>
      <w:r w:rsidRPr="0075204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ЗФ запускает «Серный проект», реализация которого поможет сократить</w:t>
      </w:r>
      <w:r w:rsidR="00C2381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производственные выбросы на 75</w:t>
      </w:r>
      <w:r w:rsidRPr="00752040">
        <w:rPr>
          <w:rFonts w:ascii="Times New Roman" w:eastAsiaTheme="minorEastAsia" w:hAnsi="Times New Roman" w:cs="Times New Roman"/>
          <w:sz w:val="26"/>
          <w:szCs w:val="26"/>
          <w:lang w:eastAsia="ru-RU"/>
        </w:rPr>
        <w:t>%</w:t>
      </w:r>
      <w:r w:rsidR="00C2381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2532C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Воздушным транспортным узлом на территории является аэропорт «Норильск» – аэропорт федерального значения, с аэродромом совместного базирования с государственной авиацией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который я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вляется единственной связью 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заполярья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Красноярского кр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ая с другими регионами России. Аэропорт п</w:t>
      </w:r>
      <w:r w:rsidR="007C29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ринимает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все современные типы самолетов, </w:t>
      </w:r>
      <w:r w:rsidR="007C293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имеет постоянную 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наземную </w:t>
      </w:r>
      <w:r w:rsidR="007C293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связь со всеми населенными пунктами Норильска и городом Дудинка.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40CD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2016 по 2018 годы осуществлялась реконструкция взлетно-посадочной полосы. </w:t>
      </w:r>
      <w:r w:rsidR="007C29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2019 году по итогам реализации проекта «Великие имена России» аэропорту присвоено имя </w:t>
      </w:r>
      <w:r w:rsidR="007C2930" w:rsidRPr="00F6695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исследователя Арктики Николая Урванцева.</w:t>
      </w:r>
      <w:r w:rsidR="00D01AD0" w:rsidRPr="00F6695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02532C" w:rsidRDefault="00D4206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6695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памяти сибиряков Николай Урванцев</w:t>
      </w:r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остался учёным-первопроходцем, исследователем Арктики, доктором геолого-минералогических наук, </w:t>
      </w:r>
      <w:r w:rsidR="0002532C"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автором карты Таймыр</w:t>
      </w:r>
      <w:r w:rsidR="000253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 и исследователем Северной Земли,</w:t>
      </w:r>
      <w:r w:rsidR="0002532C"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основателем</w:t>
      </w:r>
      <w:r w:rsidR="000253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Норильска и первым его жителем</w:t>
      </w:r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02532C"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Именно его бревенчатый дом, построенный в период экспедиции 1921-1922 годов и находящийся сейчас за зданием городского музея, носит название «Первый дом Норильска»</w:t>
      </w:r>
      <w:r w:rsidR="000253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именем полярного исследователя, первопроходца и учёного неразрывно связано открытие крупнейших в мире </w:t>
      </w:r>
      <w:proofErr w:type="spellStart"/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платино</w:t>
      </w:r>
      <w:proofErr w:type="spellEnd"/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>-медно-никелевых месторождений на севере Красноярского края и строительство металлургического гиганта</w:t>
      </w:r>
      <w:r w:rsidR="0002532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4153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650233" w:rsidRPr="001A171A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Дудинке находится круглогодичный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морской арктический порт федерального значения на трассе Северного морского пути, расположенный на правом берегу реки Енисей в устье притока реки Дудинка. </w:t>
      </w:r>
    </w:p>
    <w:p w:rsidR="00650233" w:rsidRPr="001A171A" w:rsidRDefault="00650233" w:rsidP="00C23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территории имеются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большие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водные ресурсы,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которые могут быть рассмотрены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как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объекты для организации отдыха. </w:t>
      </w:r>
      <w:r w:rsidR="007849E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Река Норильская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Нори́лка</w:t>
      </w:r>
      <w:proofErr w:type="spellEnd"/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верховье </w:t>
      </w:r>
      <w:r w:rsidR="00C2381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реки </w:t>
      </w:r>
      <w:r w:rsidR="007849E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Талая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B640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="00D01AD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река на севере Красноярского края России</w:t>
      </w:r>
      <w:r w:rsidR="00D01AD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протекает по Северо-Сибирской низменности на юге Таймырского полуострова. </w:t>
      </w:r>
      <w:hyperlink r:id="rId6" w:tooltip="Мост через Норилку (страница отсутствует)" w:history="1">
        <w:r w:rsidRPr="00D01AD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Мост через </w:t>
        </w:r>
        <w:proofErr w:type="spellStart"/>
        <w:r w:rsidRPr="00D01AD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Норилку</w:t>
        </w:r>
        <w:proofErr w:type="spellEnd"/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отмечен в сборнике </w:t>
      </w:r>
      <w:hyperlink r:id="rId7" w:tooltip="ЮНЕСКО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ЮНЕСКО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hyperlink r:id="rId8" w:tooltip="Мостостроение мира (страница отсутствует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«Мостостроение мира»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как «самый северный в мире из больших мостов за 69 параллелью». В летний пе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риод </w:t>
      </w:r>
      <w:r w:rsidR="00CD5D1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– 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конца июня по сентябрь </w:t>
      </w:r>
      <w:r w:rsidR="00CD5D1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– </w:t>
      </w:r>
      <w:r w:rsidR="007849E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река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Норильская судоходна, используется в рекреационных целях и в целях водного туризма к озёрам </w:t>
      </w:r>
      <w:hyperlink r:id="rId9" w:tooltip="Пясино" w:history="1">
        <w:proofErr w:type="spellStart"/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Пясино</w:t>
        </w:r>
        <w:proofErr w:type="spellEnd"/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0" w:tooltip="Мелкое (озеро, Красноярский край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Мелкое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к большим озёрам на плато </w:t>
      </w:r>
      <w:hyperlink r:id="rId11" w:tooltip="Плато Путорана" w:history="1">
        <w:proofErr w:type="spellStart"/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Путорана</w:t>
        </w:r>
        <w:proofErr w:type="spellEnd"/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CD5D1D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hyperlink r:id="rId12" w:tooltip="Лама (озеро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Лама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3" w:tooltip="Глубокое (озеро, Красноярский край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Глубокое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4" w:tooltip="Собачье (озеро, Таймыр) (страница отсутствует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Собачье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5" w:tooltip="Накомякен (страница отсутствует)" w:history="1">
        <w:proofErr w:type="spellStart"/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Накомякен</w:t>
        </w:r>
        <w:proofErr w:type="spellEnd"/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hyperlink r:id="rId16" w:tooltip="Кета (озеро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Кета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650233" w:rsidRPr="001A171A" w:rsidRDefault="00650233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На реке Норильская располагается посёлок </w:t>
      </w:r>
      <w:hyperlink r:id="rId17" w:tooltip="Валёк (посёлок)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Валёк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</w:t>
      </w:r>
      <w:r w:rsidR="0037432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вертолетной посадочной площадкой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8" w:tooltip="Мост через Норилку (страница отсутствует)" w:history="1">
        <w:r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совмещённый с железнодорожным </w:t>
        </w:r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автомобильным мост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ом, который соединяет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ентральный район и район Талнах.</w:t>
      </w:r>
    </w:p>
    <w:p w:rsidR="00B640CD" w:rsidRDefault="00C23810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2381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районе Талнах расположилась одна из точек входа на</w:t>
      </w:r>
      <w:r w:rsidR="002D32C2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Плато </w:t>
      </w:r>
      <w:proofErr w:type="spellStart"/>
      <w:r w:rsidR="002D32C2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Путорана</w:t>
      </w:r>
      <w:proofErr w:type="spellEnd"/>
      <w:r w:rsidR="002D32C2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9E7B40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="002D32C2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объект всемирного природного наследия ЮНЕСКО. </w:t>
      </w:r>
    </w:p>
    <w:p w:rsidR="00B640CD" w:rsidRPr="001A171A" w:rsidRDefault="00B640CD" w:rsidP="00B640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Плато </w:t>
      </w:r>
      <w:proofErr w:type="spellStart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Путорана</w:t>
      </w:r>
      <w:proofErr w:type="spellEnd"/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расположено в пределах глобального трансконтинентального миграционного пути птиц (Центрально-Азиатский миграционный путь). Территория является местом обитания для многих эндемичных, редких и исчезающих представителей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растительного и животного мира, в том числе 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одного из самых крупных малоизученных млекопитающих планеты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– 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снежного барана. 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весенне-летний период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на территории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ведутся фундаментальные научные исследования.</w:t>
      </w:r>
    </w:p>
    <w:p w:rsidR="00B640CD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Плато </w:t>
      </w:r>
      <w:proofErr w:type="spellStart"/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Путорана</w:t>
      </w:r>
      <w:proofErr w:type="spellEnd"/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находится в ведении федерального государственного бюджетного учреждения «Объединенная</w:t>
      </w:r>
      <w:r w:rsidR="00B640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дирекция заповедников Таймыра».</w:t>
      </w:r>
    </w:p>
    <w:p w:rsidR="002D32C2" w:rsidRPr="001A171A" w:rsidRDefault="002D32C2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proofErr w:type="spellStart"/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Путоранский</w:t>
      </w:r>
      <w:proofErr w:type="spellEnd"/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заповедник – один из самых крупных в России. </w:t>
      </w:r>
      <w:r w:rsidRPr="00D01AD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Территория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отличается своеобразием рельефа. Исключительную эстетическую значимость территории придают многочисленные водопады. Живописен ландшафт внутриконтинентальных озерных фьордов. Необычны и величественны трапповые формы рельефа, изрезанные </w:t>
      </w:r>
      <w:r w:rsidR="009E7B4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глубокими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каньонами. </w:t>
      </w:r>
    </w:p>
    <w:p w:rsidR="007C652B" w:rsidRPr="001A171A" w:rsidRDefault="007C652B" w:rsidP="007C65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На плато более тысячи озер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, глубина большинства из них достигает 180 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420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 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м. Вместе взятые озера плато образуют второй по объему резервуар пресной воды в России после Байкала. Через часть территории объекта пролегает миграционный путь крупнейшей в мире популяции основного промыслового вида животных Таймыра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– </w:t>
      </w:r>
      <w:r w:rsidRPr="001A171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дикого северного оленя.</w:t>
      </w:r>
    </w:p>
    <w:p w:rsidR="007C652B" w:rsidRDefault="007C652B" w:rsidP="007C65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Наиболее перспективным направлением развития туризма на территории является туризм на больших Норильских озерах, которые глубоко врезаются в основной массив плато </w:t>
      </w:r>
      <w:proofErr w:type="spellStart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Путорана</w:t>
      </w:r>
      <w:proofErr w:type="spellEnd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. Большая часть плато </w:t>
      </w:r>
      <w:proofErr w:type="spellStart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Путорана</w:t>
      </w:r>
      <w:proofErr w:type="spellEnd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до сих пор недоступна для туристов из-за удаленности и отсутствия каких-либо транспортных путей. Основная сложность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– </w:t>
      </w: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это транспортная схема. На большую часть плато можно попасть только воздушным путем. Через Норильск и далее через реки </w:t>
      </w:r>
      <w:proofErr w:type="spellStart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Норилка</w:t>
      </w:r>
      <w:proofErr w:type="spellEnd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Талая и Большие Норильские озера пролегает наиболее простой и доступный маршрут </w:t>
      </w:r>
      <w:r w:rsidR="00CB1EB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до центральной</w:t>
      </w: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част</w:t>
      </w:r>
      <w:r w:rsidR="00CB1EB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и</w:t>
      </w:r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плато </w:t>
      </w:r>
      <w:proofErr w:type="spellStart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Путорана</w:t>
      </w:r>
      <w:proofErr w:type="spellEnd"/>
      <w:r w:rsidRPr="00D84EBE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. </w:t>
      </w:r>
    </w:p>
    <w:p w:rsidR="00FF40D7" w:rsidRPr="00D01AD0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Одной из привлекательных особенностей нашей территории является традиционное использование в приготовлении различных блюд мяса оленя, северной рыбы и северной ягоды (голубики, морошки, брусники). </w:t>
      </w:r>
    </w:p>
    <w:p w:rsidR="00FF40D7" w:rsidRDefault="00FF40D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Блюда из мяса дикого северного оленя – оленин</w:t>
      </w:r>
      <w:r w:rsidR="00374329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занима</w:t>
      </w:r>
      <w:r w:rsidR="00374329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 одно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первых мест по диетическим свойствам, гастрономическим и вкусовым качествам среди других сортов мяса. В норильских магазинах можно приобрести сырокопченую колбасу, чипсы, пельмени, колбаски, фарш, сардельки и многое другое</w:t>
      </w:r>
      <w:r w:rsidR="0037432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оленины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В меню норильских ресторанов и кафе присутствуют блюда из мяса дикого северного оленя. Юкола </w:t>
      </w:r>
      <w:r w:rsidR="00762427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сыровяленые кусочки оленины. Строганина </w:t>
      </w:r>
      <w:r w:rsidR="00762427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тонкие стружки или ломтики сырой мороженой рыбы (сига, </w:t>
      </w:r>
      <w:proofErr w:type="spellStart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чира</w:t>
      </w:r>
      <w:proofErr w:type="spellEnd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муксуна) или оленины со специями (черный перец, соль). </w:t>
      </w:r>
      <w:proofErr w:type="spellStart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Сугудай</w:t>
      </w:r>
      <w:proofErr w:type="spellEnd"/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62427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кушанье из свежей сырой рыбы в рассоле из лука со специями (черный перец, соль).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4C6DC7" w:rsidRPr="001A171A" w:rsidRDefault="004C6DC7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C6DC7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Благодаря уникальному разнообразию северной кухни с 2018 года в городе проводится гастрономический фестиваль «Север», организованный АНО «Агентство развития Норильска» при поддержке ЗФ ПАО «ГМК «Норильский никель».</w:t>
      </w:r>
    </w:p>
    <w:p w:rsidR="00412253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Для удовлетворения потребности населения и гостей города в разнообразном и качественном питании </w:t>
      </w:r>
      <w:r w:rsidR="001F3879">
        <w:rPr>
          <w:rFonts w:ascii="Times New Roman" w:eastAsiaTheme="minorEastAsia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eastAsiaTheme="minorEastAsia" w:hAnsi="Times New Roman" w:cs="Times New Roman"/>
          <w:sz w:val="26"/>
          <w:szCs w:val="26"/>
        </w:rPr>
        <w:t>действует широкая с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 xml:space="preserve">труктура сети 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lastRenderedPageBreak/>
        <w:t>общественного питания</w:t>
      </w:r>
      <w:r>
        <w:rPr>
          <w:rFonts w:ascii="Times New Roman" w:eastAsiaTheme="minorEastAsia" w:hAnsi="Times New Roman" w:cs="Times New Roman"/>
          <w:sz w:val="26"/>
          <w:szCs w:val="26"/>
        </w:rPr>
        <w:t>. Данные по состоянию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 xml:space="preserve"> на 01</w:t>
      </w:r>
      <w:r w:rsidR="00BE2F44">
        <w:rPr>
          <w:rFonts w:ascii="Times New Roman" w:eastAsiaTheme="minorEastAsia" w:hAnsi="Times New Roman" w:cs="Times New Roman"/>
          <w:sz w:val="26"/>
          <w:szCs w:val="26"/>
        </w:rPr>
        <w:t>.10.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>201</w:t>
      </w:r>
      <w:r>
        <w:rPr>
          <w:rFonts w:ascii="Times New Roman" w:eastAsiaTheme="minorEastAsia" w:hAnsi="Times New Roman" w:cs="Times New Roman"/>
          <w:sz w:val="26"/>
          <w:szCs w:val="26"/>
        </w:rPr>
        <w:t>9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 xml:space="preserve"> с разбивкой по районам представлен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ы </w:t>
      </w:r>
      <w:r w:rsidRPr="001A171A">
        <w:rPr>
          <w:rFonts w:ascii="Times New Roman" w:eastAsiaTheme="minorEastAsia" w:hAnsi="Times New Roman" w:cs="Times New Roman"/>
          <w:sz w:val="26"/>
          <w:szCs w:val="26"/>
        </w:rPr>
        <w:t>в таблице:</w:t>
      </w:r>
    </w:p>
    <w:p w:rsidR="00412253" w:rsidRPr="001F3879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</w:rPr>
      </w:pPr>
    </w:p>
    <w:tbl>
      <w:tblPr>
        <w:tblW w:w="9266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1611"/>
        <w:gridCol w:w="1139"/>
        <w:gridCol w:w="1271"/>
      </w:tblGrid>
      <w:tr w:rsidR="0049302A" w:rsidRPr="00E92E96" w:rsidTr="0049302A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B16B07" w:rsidRDefault="0049302A" w:rsidP="005040A2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1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B16B07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Талнах</w:t>
            </w:r>
          </w:p>
        </w:tc>
        <w:tc>
          <w:tcPr>
            <w:tcW w:w="1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B16B07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sz w:val="26"/>
                <w:szCs w:val="26"/>
              </w:rPr>
              <w:t>Кайеркан</w:t>
            </w:r>
          </w:p>
        </w:tc>
      </w:tr>
      <w:tr w:rsidR="0049302A" w:rsidRPr="00E92E96" w:rsidTr="0049302A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Объекты общественного питания общедоступной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167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13</w:t>
            </w:r>
          </w:p>
        </w:tc>
      </w:tr>
      <w:tr w:rsidR="0049302A" w:rsidRPr="00E92E96" w:rsidTr="0049302A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Посадочные места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6 894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4 776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1 686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02A" w:rsidRPr="00B16B07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B16B07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432</w:t>
            </w:r>
          </w:p>
        </w:tc>
      </w:tr>
    </w:tbl>
    <w:p w:rsidR="00412253" w:rsidRPr="002B71C6" w:rsidRDefault="00412253" w:rsidP="0041225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</w:p>
    <w:p w:rsidR="00412253" w:rsidRPr="002B71C6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B71C6">
        <w:rPr>
          <w:rFonts w:ascii="Times New Roman" w:eastAsiaTheme="minorEastAsia" w:hAnsi="Times New Roman" w:cs="Times New Roman"/>
          <w:sz w:val="26"/>
          <w:szCs w:val="26"/>
        </w:rPr>
        <w:t>Типы предприятий общедоступной сети общественного питания составляют:</w:t>
      </w:r>
    </w:p>
    <w:tbl>
      <w:tblPr>
        <w:tblW w:w="8146" w:type="dxa"/>
        <w:tblInd w:w="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452"/>
      </w:tblGrid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рестораны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- 13 единиц на 1 462 посадочных места;</w:t>
            </w:r>
          </w:p>
        </w:tc>
      </w:tr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кафе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- 60 единиц на 2 985 посадочных мест;</w:t>
            </w:r>
          </w:p>
        </w:tc>
      </w:tr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бары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- 32 единицы на 500 посадочных мест;</w:t>
            </w:r>
          </w:p>
        </w:tc>
      </w:tr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закусочные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- 50 единиц на 846 посадочных мест;</w:t>
            </w:r>
          </w:p>
        </w:tc>
      </w:tr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столовые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- 7 единиц на 243 посадочных места;</w:t>
            </w:r>
          </w:p>
        </w:tc>
      </w:tr>
      <w:tr w:rsidR="00412253" w:rsidRPr="002B71C6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клубы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2B71C6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B71C6">
              <w:rPr>
                <w:rFonts w:ascii="Times New Roman" w:eastAsiaTheme="minorEastAsia" w:hAnsi="Times New Roman" w:cs="Times New Roman"/>
                <w:sz w:val="26"/>
                <w:szCs w:val="26"/>
              </w:rPr>
              <w:t>- 5 единиц на 858 посадочных мест.</w:t>
            </w:r>
          </w:p>
        </w:tc>
      </w:tr>
    </w:tbl>
    <w:p w:rsidR="00B67D75" w:rsidRDefault="00B67D75" w:rsidP="00B67D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62427" w:rsidRPr="001A171A" w:rsidRDefault="00BE2F44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В</w:t>
      </w:r>
      <w:r w:rsidR="00EA0F18" w:rsidRPr="00E12737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201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9</w:t>
      </w:r>
      <w:r w:rsidR="00EA0F18" w:rsidRPr="00E12737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год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у </w:t>
      </w:r>
      <w:r w:rsid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в городе 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располага</w:t>
      </w:r>
      <w:r w:rsidR="0097535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ю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тся 22 </w:t>
      </w:r>
      <w:r w:rsidR="002B38F0" w:rsidRPr="00E12737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субъект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а</w:t>
      </w:r>
      <w:r w:rsidR="002B38F0" w:rsidRPr="00E12737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оказывающих услуги в сфере туризма, в том числе: 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6</w:t>
      </w:r>
      <w:r w:rsidR="002B38F0"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туроператор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2B38F0"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16</w:t>
      </w:r>
      <w:r w:rsidR="002B38F0"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турагентств. </w:t>
      </w:r>
    </w:p>
    <w:p w:rsidR="00B55191" w:rsidRPr="001A171A" w:rsidRDefault="00D0094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нфор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мация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туристских маршрутах, организуемых туроператором «</w:t>
      </w:r>
      <w:proofErr w:type="spellStart"/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Путораны</w:t>
      </w:r>
      <w:proofErr w:type="spellEnd"/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Тур» и Объединенной дирекцией заповедников Таймыра</w:t>
      </w:r>
      <w:r w:rsidR="005E0151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размещена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унифицированном туристском паспорте муниципального образования город Норильск на официальном сайте города. </w:t>
      </w:r>
    </w:p>
    <w:p w:rsidR="00AE5B61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состоянию </w:t>
      </w:r>
      <w:r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</w:t>
      </w:r>
      <w:r w:rsidR="00A32414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01</w:t>
      </w:r>
      <w:r w:rsidR="00BE2F44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.01.</w:t>
      </w:r>
      <w:r w:rsidR="00A32414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201</w:t>
      </w:r>
      <w:r w:rsidR="00BE2F44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территории расположено 4 объекта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коллективного размещения:</w:t>
      </w:r>
    </w:p>
    <w:p w:rsidR="001F3879" w:rsidRPr="001F3879" w:rsidRDefault="001F3879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B67D75" w:rsidRPr="00B67D75" w:rsidRDefault="00B67D75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959"/>
        <w:gridCol w:w="1357"/>
        <w:gridCol w:w="1632"/>
      </w:tblGrid>
      <w:tr w:rsidR="001C342C" w:rsidRPr="00BE2F44" w:rsidTr="001F3879">
        <w:trPr>
          <w:trHeight w:val="505"/>
          <w:tblHeader/>
        </w:trPr>
        <w:tc>
          <w:tcPr>
            <w:tcW w:w="1818" w:type="pct"/>
            <w:vAlign w:val="center"/>
          </w:tcPr>
          <w:p w:rsidR="001C342C" w:rsidRPr="001C342C" w:rsidRDefault="001C342C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583" w:type="pct"/>
            <w:vAlign w:val="center"/>
          </w:tcPr>
          <w:p w:rsidR="001C342C" w:rsidRPr="001C342C" w:rsidRDefault="001C342C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Адрес</w:t>
            </w:r>
          </w:p>
        </w:tc>
        <w:tc>
          <w:tcPr>
            <w:tcW w:w="726" w:type="pct"/>
            <w:vAlign w:val="center"/>
          </w:tcPr>
          <w:p w:rsidR="001C342C" w:rsidRPr="001C342C" w:rsidRDefault="001C342C" w:rsidP="000D5C4F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Кол-во номеров</w:t>
            </w:r>
          </w:p>
        </w:tc>
        <w:tc>
          <w:tcPr>
            <w:tcW w:w="873" w:type="pct"/>
            <w:vAlign w:val="center"/>
          </w:tcPr>
          <w:p w:rsidR="001C342C" w:rsidRPr="001C342C" w:rsidRDefault="001C342C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Кол-во койко-мест</w:t>
            </w:r>
          </w:p>
        </w:tc>
      </w:tr>
      <w:tr w:rsidR="001C342C" w:rsidRPr="00BE2F44" w:rsidTr="00790B16">
        <w:trPr>
          <w:trHeight w:val="598"/>
        </w:trPr>
        <w:tc>
          <w:tcPr>
            <w:tcW w:w="1818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 Гостиница «Норильск»</w:t>
            </w:r>
          </w:p>
        </w:tc>
        <w:tc>
          <w:tcPr>
            <w:tcW w:w="1583" w:type="pct"/>
            <w:vAlign w:val="center"/>
          </w:tcPr>
          <w:p w:rsidR="001C342C" w:rsidRPr="001C342C" w:rsidRDefault="001C342C" w:rsidP="001F3879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ул. Талнахская</w:t>
            </w:r>
            <w:r w:rsidR="001F38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, д. </w:t>
            </w:r>
            <w:r w:rsidR="00D51B4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39</w:t>
            </w: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726" w:type="pct"/>
            <w:vAlign w:val="center"/>
          </w:tcPr>
          <w:p w:rsidR="001C342C" w:rsidRPr="001C342C" w:rsidRDefault="001C342C" w:rsidP="00BE2F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224</w:t>
            </w:r>
          </w:p>
        </w:tc>
        <w:tc>
          <w:tcPr>
            <w:tcW w:w="873" w:type="pct"/>
            <w:vAlign w:val="center"/>
          </w:tcPr>
          <w:p w:rsidR="001C342C" w:rsidRPr="001C342C" w:rsidRDefault="001C342C" w:rsidP="00BE2F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389</w:t>
            </w:r>
          </w:p>
        </w:tc>
      </w:tr>
      <w:tr w:rsidR="001C342C" w:rsidRPr="00BE2F44" w:rsidTr="00790B16">
        <w:trPr>
          <w:trHeight w:val="598"/>
        </w:trPr>
        <w:tc>
          <w:tcPr>
            <w:tcW w:w="1818" w:type="pct"/>
            <w:vAlign w:val="center"/>
          </w:tcPr>
          <w:p w:rsidR="001C342C" w:rsidRPr="001C342C" w:rsidRDefault="001C342C" w:rsidP="001C342C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2. Гостиничный комплекс «Полярная звезда»</w:t>
            </w:r>
          </w:p>
        </w:tc>
        <w:tc>
          <w:tcPr>
            <w:tcW w:w="1583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Ленинский пр-т, д.2, корпус №1, 2</w:t>
            </w:r>
          </w:p>
        </w:tc>
        <w:tc>
          <w:tcPr>
            <w:tcW w:w="726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55</w:t>
            </w:r>
          </w:p>
        </w:tc>
        <w:tc>
          <w:tcPr>
            <w:tcW w:w="873" w:type="pct"/>
            <w:vAlign w:val="center"/>
          </w:tcPr>
          <w:p w:rsidR="001C342C" w:rsidRPr="001C342C" w:rsidRDefault="001C342C" w:rsidP="00BE2F44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75</w:t>
            </w:r>
          </w:p>
        </w:tc>
      </w:tr>
      <w:tr w:rsidR="001C342C" w:rsidRPr="00BE2F44" w:rsidTr="00790B16">
        <w:trPr>
          <w:trHeight w:val="598"/>
        </w:trPr>
        <w:tc>
          <w:tcPr>
            <w:tcW w:w="1818" w:type="pct"/>
            <w:vAlign w:val="center"/>
          </w:tcPr>
          <w:p w:rsidR="001C342C" w:rsidRPr="001C342C" w:rsidRDefault="001C342C" w:rsidP="001C342C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 Отель «Талнах»</w:t>
            </w:r>
          </w:p>
        </w:tc>
        <w:tc>
          <w:tcPr>
            <w:tcW w:w="1583" w:type="pct"/>
            <w:vAlign w:val="center"/>
          </w:tcPr>
          <w:p w:rsidR="001C342C" w:rsidRPr="001C342C" w:rsidRDefault="001F3879" w:rsidP="001F3879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ул. </w:t>
            </w:r>
            <w:r w:rsidR="001C342C"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Первопроходцев, д.15</w:t>
            </w:r>
          </w:p>
        </w:tc>
        <w:tc>
          <w:tcPr>
            <w:tcW w:w="726" w:type="pct"/>
            <w:vAlign w:val="center"/>
          </w:tcPr>
          <w:p w:rsidR="001C342C" w:rsidRPr="001C342C" w:rsidRDefault="001C342C" w:rsidP="00BE2F44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48</w:t>
            </w:r>
          </w:p>
        </w:tc>
        <w:tc>
          <w:tcPr>
            <w:tcW w:w="873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69</w:t>
            </w:r>
          </w:p>
        </w:tc>
      </w:tr>
      <w:tr w:rsidR="001C342C" w:rsidRPr="000D5C4F" w:rsidTr="00790B16">
        <w:trPr>
          <w:trHeight w:val="598"/>
        </w:trPr>
        <w:tc>
          <w:tcPr>
            <w:tcW w:w="1818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 «</w:t>
            </w:r>
            <w:proofErr w:type="spellStart"/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ХостелыРУСНорильск</w:t>
            </w:r>
            <w:proofErr w:type="spellEnd"/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83" w:type="pct"/>
            <w:vAlign w:val="center"/>
          </w:tcPr>
          <w:p w:rsidR="001C342C" w:rsidRPr="001C342C" w:rsidRDefault="001F3879" w:rsidP="001F3879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ул. </w:t>
            </w:r>
            <w:r w:rsidR="001C342C"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Октябрьская, д.6а</w:t>
            </w:r>
          </w:p>
        </w:tc>
        <w:tc>
          <w:tcPr>
            <w:tcW w:w="726" w:type="pct"/>
            <w:vAlign w:val="center"/>
          </w:tcPr>
          <w:p w:rsidR="001C342C" w:rsidRPr="001C342C" w:rsidRDefault="001C342C" w:rsidP="00BE2F44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18</w:t>
            </w:r>
          </w:p>
        </w:tc>
        <w:tc>
          <w:tcPr>
            <w:tcW w:w="873" w:type="pct"/>
            <w:vAlign w:val="center"/>
          </w:tcPr>
          <w:p w:rsidR="001C342C" w:rsidRPr="001C342C" w:rsidRDefault="001C342C" w:rsidP="00CB6310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1C342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89</w:t>
            </w:r>
          </w:p>
        </w:tc>
      </w:tr>
    </w:tbl>
    <w:p w:rsidR="00AE5B61" w:rsidRPr="00D51B4D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BE2F44" w:rsidRDefault="00BE2F44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Также на территории располагаются </w:t>
      </w:r>
      <w:r w:rsidR="00D51B4D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мемориальные доски</w:t>
      </w:r>
      <w:r w:rsidR="00D51B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D51B4D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памятные места</w:t>
      </w:r>
      <w:r w:rsidR="00D51B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</w:t>
      </w:r>
      <w:r w:rsidR="00D51B4D"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E2F4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памятники, некоторые из них являются объектами культурного наследия регионального значения.</w:t>
      </w:r>
    </w:p>
    <w:p w:rsidR="00AE5B61" w:rsidRPr="001A171A" w:rsidRDefault="00D84EBE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городе в качестве основного 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хранителя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ист</w:t>
      </w:r>
      <w:r w:rsidR="002D32C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ории функционирует 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Музей истории освоения и развития НПР, ныне музейно-выставочный комплекс «Музей Норильска» – визитная карточка города Норильска. </w:t>
      </w:r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Музей был основан по приказу начальника Норильского комбината </w:t>
      </w:r>
      <w:proofErr w:type="spellStart"/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А.П</w:t>
      </w:r>
      <w:proofErr w:type="spellEnd"/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Завенягина</w:t>
      </w:r>
      <w:proofErr w:type="spellEnd"/>
      <w:r w:rsidR="002D32C2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1939 году. 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2000 года музей занимает здание бывшего кинотеатра им. В.И. Ленина. На первой в Норильске музейной экспозиции были представлены </w:t>
      </w:r>
      <w:r w:rsidR="00E4739A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рудные</w:t>
      </w:r>
      <w:r w:rsidR="005E015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73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полезные ископаемые,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стройматериалы Норильского района, коллекция изверженных и осадочных пород со всего Красноярского края. Позднее добавились отделы геологии, краеведения, истории открытия Норильского рудного месторождения, истории строительства </w:t>
      </w:r>
      <w:r w:rsidR="00AE5B61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города, а также сельскохозяйственного производства совхозов «Норильский» и «Северный». </w:t>
      </w:r>
    </w:p>
    <w:p w:rsidR="00AE5B61" w:rsidRPr="001A171A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Информационные туристские ресурсы территории</w:t>
      </w:r>
      <w:r w:rsidR="0061010A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представлены как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5B27FA" w:rsidRPr="005B27FA" w:rsidRDefault="002B38F0" w:rsidP="005B27F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города Норильска: </w:t>
      </w:r>
      <w:hyperlink r:id="rId19" w:history="1">
        <w:r w:rsidRPr="00E12737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www</w:t>
        </w:r>
        <w:r w:rsidRPr="00E12737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E12737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norilsk</w:t>
        </w:r>
        <w:proofErr w:type="spellEnd"/>
        <w:r w:rsidRPr="00E12737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-</w:t>
        </w:r>
        <w:r w:rsidRPr="00E12737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city</w:t>
        </w:r>
        <w:r w:rsidRPr="00E12737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E12737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раздел «Культура и искусство», подраздел «Туризм»</w:t>
      </w:r>
      <w:r w:rsidR="005B27FA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где</w:t>
      </w:r>
      <w:r w:rsidR="005B27FA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27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размещена информация о достопримечательностях и объектах</w:t>
      </w:r>
      <w:r w:rsidR="005B27FA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туристского притяжения, актуализирован унифицированный туристский паспорт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2B38F0" w:rsidRPr="001A171A" w:rsidRDefault="002B38F0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АНО «Агентство развития Норильска»: </w:t>
      </w:r>
      <w:hyperlink r:id="rId20" w:history="1">
        <w:r w:rsidRPr="001A171A">
          <w:rPr>
            <w:rStyle w:val="a6"/>
            <w:rFonts w:ascii="Times New Roman" w:eastAsiaTheme="minorEastAsia" w:hAnsi="Times New Roman" w:cs="Times New Roman"/>
            <w:color w:val="auto"/>
            <w:sz w:val="26"/>
            <w:szCs w:val="26"/>
            <w:u w:val="none"/>
            <w:lang w:eastAsia="ru-RU"/>
          </w:rPr>
          <w:t>www.arnorilsk.ru</w:t>
        </w:r>
      </w:hyperlink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; </w:t>
      </w:r>
    </w:p>
    <w:p w:rsidR="002B38F0" w:rsidRDefault="00E4739A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сайт ФГБУ «Объединённая Дирекция заповедник</w:t>
      </w:r>
      <w:r w:rsidR="003952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Таймыра»</w:t>
      </w:r>
      <w:r w:rsidR="007F358A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E4739A">
        <w:t xml:space="preserve"> </w:t>
      </w:r>
      <w:hyperlink r:id="rId21" w:history="1">
        <w:r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http://zapovedsever.ru</w:t>
        </w:r>
      </w:hyperlink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5B27FA" w:rsidRPr="001A171A" w:rsidRDefault="005B27FA" w:rsidP="005B27F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B27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туристско-информационн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ый</w:t>
      </w:r>
      <w:r w:rsidRPr="005B27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портал Красноярского края: www.visitsiberia.info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2B38F0" w:rsidRDefault="005B27FA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русскоязычный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сайт </w:t>
      </w:r>
      <w:hyperlink r:id="rId22" w:history="1">
        <w:r w:rsidR="002B38F0" w:rsidRPr="001A171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http://putorana.land</w:t>
        </w:r>
      </w:hyperlink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2B38F0"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созданный для продвижения туров </w:t>
      </w:r>
      <w:r w:rsidR="007F358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по плато </w:t>
      </w:r>
      <w:proofErr w:type="spellStart"/>
      <w:r w:rsidR="007F358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Путорана</w:t>
      </w:r>
      <w:proofErr w:type="spellEnd"/>
      <w:r w:rsidR="007F358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. Из имеющихся</w:t>
      </w:r>
      <w:r w:rsidR="002B38F0" w:rsidRPr="001A171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он наиболее полно освещает это направление, регулярно обновляется материал;</w:t>
      </w:r>
    </w:p>
    <w:p w:rsidR="008D7EF8" w:rsidRPr="0012437F" w:rsidRDefault="008D7EF8" w:rsidP="008D7EF8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proofErr w:type="spellStart"/>
      <w:r w:rsidRPr="0012437F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лендинг</w:t>
      </w:r>
      <w:proofErr w:type="spellEnd"/>
      <w:r w:rsidRPr="0012437F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сайта Туристско-информационного центра г. Норильска</w:t>
      </w:r>
      <w:r w:rsidR="005F2025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:</w:t>
      </w:r>
      <w:r w:rsidRPr="0012437F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taimyrtur.ru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;</w:t>
      </w:r>
    </w:p>
    <w:p w:rsidR="002B38F0" w:rsidRPr="001A171A" w:rsidRDefault="008D7EF8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</w:t>
      </w:r>
      <w:r w:rsidR="002B38F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ниги, альбомы и другие издания о Севере</w:t>
      </w:r>
      <w:r w:rsidR="00672AB6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журнал «Неизвестный Норильск»</w:t>
      </w:r>
      <w:r w:rsidR="007F358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6F0128" w:rsidRPr="001A171A" w:rsidRDefault="00FF40D7" w:rsidP="006435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D01AD0">
        <w:rPr>
          <w:rFonts w:ascii="Times New Roman" w:hAnsi="Times New Roman" w:cs="Times New Roman"/>
          <w:sz w:val="26"/>
          <w:szCs w:val="26"/>
        </w:rPr>
        <w:t>Таким образом, т</w:t>
      </w:r>
      <w:r w:rsidR="004469A9" w:rsidRPr="00D01AD0">
        <w:rPr>
          <w:rFonts w:ascii="Times New Roman" w:hAnsi="Times New Roman" w:cs="Times New Roman"/>
          <w:sz w:val="26"/>
          <w:szCs w:val="26"/>
        </w:rPr>
        <w:t>уризм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 является существенным фактором развития города </w:t>
      </w:r>
      <w:r w:rsidR="006F0128" w:rsidRPr="001A171A">
        <w:rPr>
          <w:rFonts w:ascii="Times New Roman" w:hAnsi="Times New Roman" w:cs="Times New Roman"/>
          <w:sz w:val="26"/>
          <w:szCs w:val="26"/>
        </w:rPr>
        <w:t>Норильска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. Потенциальные возможности города позволяют при соответствующем уровне развития туристской инфраструктуры создать полноценную </w:t>
      </w:r>
      <w:r w:rsidR="006F0128" w:rsidRPr="001A171A">
        <w:rPr>
          <w:rFonts w:ascii="Times New Roman" w:hAnsi="Times New Roman" w:cs="Times New Roman"/>
          <w:sz w:val="26"/>
          <w:szCs w:val="26"/>
        </w:rPr>
        <w:t>туристско</w:t>
      </w:r>
      <w:r w:rsidR="004469A9" w:rsidRPr="001A171A">
        <w:rPr>
          <w:rFonts w:ascii="Times New Roman" w:hAnsi="Times New Roman" w:cs="Times New Roman"/>
          <w:sz w:val="26"/>
          <w:szCs w:val="26"/>
        </w:rPr>
        <w:t xml:space="preserve">-рекреационную зону. </w:t>
      </w:r>
    </w:p>
    <w:p w:rsidR="00D51B4D" w:rsidRDefault="00D51B4D" w:rsidP="00D51B4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Можно выделить несколько наиболее перспективных направлений развития туризма: </w:t>
      </w:r>
      <w:r w:rsid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промышленный туризм</w:t>
      </w:r>
      <w:r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, исторический туризм, этнографический туризм, экстремальный</w:t>
      </w:r>
      <w:r w:rsidR="0049302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(</w:t>
      </w:r>
      <w:r w:rsidR="0049302A"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туризм личностных достижений</w:t>
      </w:r>
      <w:r w:rsidR="0049302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)</w:t>
      </w:r>
      <w:r w:rsidR="0049302A"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49302A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и приключенческий туризм</w:t>
      </w:r>
      <w:r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.</w:t>
      </w:r>
    </w:p>
    <w:p w:rsidR="00790B16" w:rsidRPr="00790B16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Одна из площадок промышленного туризма </w:t>
      </w:r>
      <w:r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учебный полигон шахты «Ангидрит» рудника «</w:t>
      </w:r>
      <w:proofErr w:type="spellStart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Кайерканский</w:t>
      </w:r>
      <w:proofErr w:type="spellEnd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» представляет собой учебное пространство</w:t>
      </w:r>
      <w:r w:rsidR="00395295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,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максимально при</w:t>
      </w:r>
      <w:r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ближенное к реальным условиям. 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Полигон расположен в отработанных горных выработках шахты. На площади более 5000 квадратных метров оборудованы учебный класс, камеры отстоя самоходного дизельного оборудования, слесарно-сварочная мастерская, зумпф, куб для бурения, камеры для погрузочно-доставочных машин и самоходных буровых установок. На полигоне турист может познакомиться с работой самоходной буровой машины и </w:t>
      </w:r>
      <w:proofErr w:type="spellStart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погрузо</w:t>
      </w:r>
      <w:proofErr w:type="spellEnd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-доставочной машины.</w:t>
      </w:r>
    </w:p>
    <w:p w:rsidR="00790B16" w:rsidRPr="00790B16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Карьер «Медвежий ручей» рудника Заполярный </w:t>
      </w:r>
      <w:r w:rsidR="001F72F3" w:rsidRPr="00D01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медно-никелевое месторождение в долине Медвежий Ручей было найдено в 1936 году геологами Воронцовым и Розановым. В 1943 году после фундаментального подсчета запасов месторождения было выявлено, что рудное тело здесь можно разрабатывать открытым способом. 4 ноября 1945 года начальник Норильского комбината Александр Панюков издает приказ «Об организации прорабского участка по строительству карьера «Медвежий ручей». Эта дата и считается днём рождения рудника. Глубина карьера уже около 400 метров, а если сложить общую протяженность дорог по периметру карьера, то она составит порядка 30 км.</w:t>
      </w:r>
    </w:p>
    <w:p w:rsidR="00790B16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Шоу</w:t>
      </w:r>
      <w:r w:rsidR="008D46C2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-</w:t>
      </w:r>
      <w:proofErr w:type="spellStart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рум</w:t>
      </w:r>
      <w:proofErr w:type="spellEnd"/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серного проекта несет информационную функцию, объект рассказывает о </w:t>
      </w:r>
      <w:r w:rsidR="00395295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«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Серном проекте</w:t>
      </w:r>
      <w:r w:rsidR="00395295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»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8D46C2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ЗФ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, реализация которого поможет сократить</w:t>
      </w:r>
      <w:r w:rsidR="008D46C2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производственные выбросы на 75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%. Интерактивные макеты промышленных объектов </w:t>
      </w:r>
      <w:r w:rsidRPr="00790B16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lastRenderedPageBreak/>
        <w:t>г. Норильска, планируемых к постройке и модернизации, дают возможность понять процесс улавливания диоксида серы и его переработки в гипсовую пульпу.</w:t>
      </w:r>
    </w:p>
    <w:p w:rsidR="005B27FA" w:rsidRDefault="005F202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Ежегодно на территории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города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проходит ряд мероприятий, которые могут заинтересовать туристов всех возрастов.</w:t>
      </w:r>
    </w:p>
    <w:p w:rsidR="005F2025" w:rsidRDefault="005F202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День города и </w:t>
      </w:r>
      <w:r w:rsidR="003952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ень металлурга – праздник</w:t>
      </w:r>
      <w:r w:rsidR="003952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отмечаемы</w:t>
      </w:r>
      <w:r w:rsidR="003952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норильчанами</w:t>
      </w:r>
      <w:proofErr w:type="spellEnd"/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каждые третьи выходные июля. Праздничные мероприятия проходят с размахом 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Центральном </w:t>
      </w:r>
      <w:r w:rsidR="00765A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районе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765A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Талнах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Традиционно на главных улицах </w:t>
      </w:r>
      <w:r w:rsidR="003952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проводится</w:t>
      </w:r>
      <w:r w:rsidRPr="005F202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выставка производственной техники.</w:t>
      </w:r>
    </w:p>
    <w:p w:rsidR="004A1D58" w:rsidRPr="001A171A" w:rsidRDefault="00E0100F" w:rsidP="00CB6310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2016 году был разработан проект, целью которого явля</w:t>
      </w:r>
      <w:r w:rsidR="00896438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лось</w:t>
      </w:r>
      <w:r w:rsidRPr="001A171A">
        <w:rPr>
          <w:rFonts w:ascii="Times New Roman" w:hAnsi="Times New Roman" w:cs="Times New Roman"/>
          <w:sz w:val="26"/>
          <w:szCs w:val="26"/>
        </w:rPr>
        <w:t xml:space="preserve"> внедрение культурного туристского бренда «Фестиваль северной ягоды» (далее</w:t>
      </w:r>
      <w:r w:rsidR="00896438">
        <w:rPr>
          <w:rFonts w:ascii="Times New Roman" w:hAnsi="Times New Roman" w:cs="Times New Roman"/>
          <w:sz w:val="26"/>
          <w:szCs w:val="26"/>
        </w:rPr>
        <w:t xml:space="preserve"> – </w:t>
      </w:r>
      <w:r w:rsidRPr="001A171A">
        <w:rPr>
          <w:rFonts w:ascii="Times New Roman" w:hAnsi="Times New Roman" w:cs="Times New Roman"/>
          <w:sz w:val="26"/>
          <w:szCs w:val="26"/>
        </w:rPr>
        <w:t>Фестиваль)</w:t>
      </w:r>
      <w:r w:rsidRPr="001A171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1A171A">
        <w:rPr>
          <w:rFonts w:ascii="Times New Roman" w:hAnsi="Times New Roman" w:cs="Times New Roman"/>
          <w:sz w:val="26"/>
          <w:szCs w:val="26"/>
        </w:rPr>
        <w:t>способствующего сохранению и воз</w:t>
      </w:r>
      <w:r w:rsidR="00975175">
        <w:rPr>
          <w:rFonts w:ascii="Times New Roman" w:hAnsi="Times New Roman" w:cs="Times New Roman"/>
          <w:sz w:val="26"/>
          <w:szCs w:val="26"/>
        </w:rPr>
        <w:t>рождению культурного наследия,</w:t>
      </w:r>
      <w:r w:rsidRPr="001A171A">
        <w:rPr>
          <w:rFonts w:ascii="Times New Roman" w:hAnsi="Times New Roman" w:cs="Times New Roman"/>
          <w:sz w:val="26"/>
          <w:szCs w:val="26"/>
        </w:rPr>
        <w:t xml:space="preserve"> развитию внутреннего и въездного туризма </w:t>
      </w:r>
      <w:r w:rsidR="00E3069C">
        <w:rPr>
          <w:rFonts w:ascii="Times New Roman" w:hAnsi="Times New Roman" w:cs="Times New Roman"/>
          <w:sz w:val="26"/>
          <w:szCs w:val="26"/>
          <w:shd w:val="clear" w:color="auto" w:fill="FFFFFF"/>
        </w:rPr>
        <w:t>на территории</w:t>
      </w:r>
      <w:r w:rsidRPr="001A171A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1A171A">
        <w:rPr>
          <w:rFonts w:ascii="Times New Roman" w:eastAsia="Times New Roman" w:hAnsi="Times New Roman" w:cs="Times New Roman"/>
          <w:sz w:val="26"/>
          <w:szCs w:val="26"/>
        </w:rPr>
        <w:t xml:space="preserve"> Впервые Фестиваль </w:t>
      </w:r>
      <w:r w:rsidR="00E3069C">
        <w:rPr>
          <w:rFonts w:ascii="Times New Roman" w:eastAsia="Times New Roman" w:hAnsi="Times New Roman" w:cs="Times New Roman"/>
          <w:sz w:val="26"/>
          <w:szCs w:val="26"/>
        </w:rPr>
        <w:t>в Норильске прошел в 2017 году</w:t>
      </w:r>
      <w:r w:rsidR="00896438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E3069C">
        <w:rPr>
          <w:rFonts w:ascii="Times New Roman" w:eastAsia="Times New Roman" w:hAnsi="Times New Roman" w:cs="Times New Roman"/>
          <w:sz w:val="26"/>
          <w:szCs w:val="26"/>
        </w:rPr>
        <w:t>уже</w:t>
      </w:r>
      <w:r w:rsidR="00896438">
        <w:rPr>
          <w:rFonts w:ascii="Times New Roman" w:eastAsia="Times New Roman" w:hAnsi="Times New Roman" w:cs="Times New Roman"/>
          <w:sz w:val="26"/>
          <w:szCs w:val="26"/>
        </w:rPr>
        <w:t xml:space="preserve"> стал </w:t>
      </w:r>
      <w:r w:rsidR="00E3069C">
        <w:rPr>
          <w:rFonts w:ascii="Times New Roman" w:eastAsia="Times New Roman" w:hAnsi="Times New Roman" w:cs="Times New Roman"/>
          <w:sz w:val="26"/>
          <w:szCs w:val="26"/>
        </w:rPr>
        <w:t xml:space="preserve">традиционным. </w:t>
      </w:r>
      <w:r w:rsidR="0089643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роект был </w:t>
      </w:r>
      <w:r w:rsidR="004A1D58"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участником</w:t>
      </w:r>
      <w:r w:rsidRPr="001A171A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>конкурс</w:t>
      </w:r>
      <w:r w:rsidR="004A1D58" w:rsidRPr="001A171A">
        <w:rPr>
          <w:rFonts w:ascii="Times New Roman" w:hAnsi="Times New Roman" w:cs="Times New Roman"/>
          <w:sz w:val="26"/>
          <w:szCs w:val="26"/>
        </w:rPr>
        <w:t>а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на соискание престижной Национальной премии в области событийного тур</w:t>
      </w:r>
      <w:r w:rsidR="00896438">
        <w:rPr>
          <w:rFonts w:ascii="Times New Roman" w:hAnsi="Times New Roman" w:cs="Times New Roman"/>
          <w:sz w:val="26"/>
          <w:szCs w:val="26"/>
        </w:rPr>
        <w:t xml:space="preserve">изма </w:t>
      </w:r>
      <w:proofErr w:type="spellStart"/>
      <w:r w:rsidR="00896438">
        <w:rPr>
          <w:rFonts w:ascii="Times New Roman" w:hAnsi="Times New Roman" w:cs="Times New Roman"/>
          <w:sz w:val="26"/>
          <w:szCs w:val="26"/>
        </w:rPr>
        <w:t>Russian</w:t>
      </w:r>
      <w:proofErr w:type="spellEnd"/>
      <w:r w:rsidR="008964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438">
        <w:rPr>
          <w:rFonts w:ascii="Times New Roman" w:hAnsi="Times New Roman" w:cs="Times New Roman"/>
          <w:sz w:val="26"/>
          <w:szCs w:val="26"/>
        </w:rPr>
        <w:t>Event</w:t>
      </w:r>
      <w:proofErr w:type="spellEnd"/>
      <w:r w:rsidR="008964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438">
        <w:rPr>
          <w:rFonts w:ascii="Times New Roman" w:hAnsi="Times New Roman" w:cs="Times New Roman"/>
          <w:sz w:val="26"/>
          <w:szCs w:val="26"/>
        </w:rPr>
        <w:t>Awards</w:t>
      </w:r>
      <w:proofErr w:type="spellEnd"/>
      <w:r w:rsidR="00896438">
        <w:rPr>
          <w:rFonts w:ascii="Times New Roman" w:hAnsi="Times New Roman" w:cs="Times New Roman"/>
          <w:sz w:val="26"/>
          <w:szCs w:val="26"/>
        </w:rPr>
        <w:t xml:space="preserve">, где </w:t>
      </w:r>
      <w:r w:rsidRPr="001A171A">
        <w:rPr>
          <w:rFonts w:ascii="Times New Roman" w:hAnsi="Times New Roman" w:cs="Times New Roman"/>
          <w:sz w:val="26"/>
          <w:szCs w:val="26"/>
        </w:rPr>
        <w:t xml:space="preserve">прошёл региональный </w:t>
      </w:r>
      <w:r w:rsidR="004A1D58" w:rsidRPr="001A171A">
        <w:rPr>
          <w:rFonts w:ascii="Times New Roman" w:hAnsi="Times New Roman" w:cs="Times New Roman"/>
          <w:sz w:val="26"/>
          <w:szCs w:val="26"/>
        </w:rPr>
        <w:t xml:space="preserve">очный </w:t>
      </w:r>
      <w:r w:rsidRPr="001A171A">
        <w:rPr>
          <w:rFonts w:ascii="Times New Roman" w:hAnsi="Times New Roman" w:cs="Times New Roman"/>
          <w:sz w:val="26"/>
          <w:szCs w:val="26"/>
        </w:rPr>
        <w:t>этап Сибирского и Дальневосточного федеральных округов в г.</w:t>
      </w:r>
      <w:r w:rsidR="00896438">
        <w:rPr>
          <w:rFonts w:ascii="Times New Roman" w:hAnsi="Times New Roman" w:cs="Times New Roman"/>
          <w:sz w:val="26"/>
          <w:szCs w:val="26"/>
        </w:rPr>
        <w:t> </w:t>
      </w:r>
      <w:r w:rsidRPr="001A171A">
        <w:rPr>
          <w:rFonts w:ascii="Times New Roman" w:hAnsi="Times New Roman" w:cs="Times New Roman"/>
          <w:sz w:val="26"/>
          <w:szCs w:val="26"/>
        </w:rPr>
        <w:t>Иркутске и вышел в Общенациональный финал ко</w:t>
      </w:r>
      <w:r w:rsidR="004A1D58" w:rsidRPr="001A171A">
        <w:rPr>
          <w:rFonts w:ascii="Times New Roman" w:hAnsi="Times New Roman" w:cs="Times New Roman"/>
          <w:sz w:val="26"/>
          <w:szCs w:val="26"/>
        </w:rPr>
        <w:t xml:space="preserve">нкурса всероссийского масштаба,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оказало положительное влияние на попул</w:t>
      </w:r>
      <w:r w:rsidR="00CA61F7"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яризацию данного туристического 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события</w:t>
      </w:r>
      <w:r w:rsidR="003952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A1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Норильское событие </w:t>
      </w:r>
      <w:r w:rsidR="008964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было </w:t>
      </w:r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занесено в общероссийский электронный сборник «#</w:t>
      </w:r>
      <w:proofErr w:type="spellStart"/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Пора</w:t>
      </w:r>
      <w:r w:rsidR="009751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ПутешествоватьПоРоссии</w:t>
      </w:r>
      <w:proofErr w:type="spellEnd"/>
      <w:r w:rsidR="009751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="007624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="009751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2018»:</w:t>
      </w:r>
      <w:r w:rsidRPr="001A17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hyperlink r:id="rId23" w:history="1">
        <w:r w:rsidRPr="001A171A">
          <w:rPr>
            <w:rStyle w:val="a6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http://rea-awards.ru/</w:t>
        </w:r>
      </w:hyperlink>
      <w:r w:rsidRPr="001A171A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. </w:t>
      </w:r>
    </w:p>
    <w:p w:rsidR="00592798" w:rsidRDefault="00592798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В 2018 году </w:t>
      </w:r>
      <w:r w:rsidR="00E90F14" w:rsidRPr="00E3069C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Фестиваль</w:t>
      </w:r>
      <w:r w:rsidR="00E90F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>был п</w:t>
      </w:r>
      <w:r w:rsidR="00E90F14">
        <w:rPr>
          <w:rFonts w:ascii="Times New Roman" w:hAnsi="Times New Roman" w:cs="Times New Roman"/>
          <w:sz w:val="26"/>
          <w:szCs w:val="26"/>
        </w:rPr>
        <w:t>резентован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на международной туристической выставке «Енисей-2018» в г. Красноярске</w:t>
      </w:r>
      <w:r w:rsidR="00E90F14">
        <w:rPr>
          <w:rFonts w:ascii="Times New Roman" w:hAnsi="Times New Roman" w:cs="Times New Roman"/>
          <w:sz w:val="26"/>
          <w:szCs w:val="26"/>
        </w:rPr>
        <w:t>. Проект стал лауреатом третьей степени на в</w:t>
      </w:r>
      <w:r w:rsidRPr="001A171A">
        <w:rPr>
          <w:rFonts w:ascii="Times New Roman" w:hAnsi="Times New Roman" w:cs="Times New Roman"/>
          <w:sz w:val="26"/>
          <w:szCs w:val="26"/>
        </w:rPr>
        <w:t xml:space="preserve">сероссийском конкурсе </w:t>
      </w:r>
      <w:proofErr w:type="spellStart"/>
      <w:r w:rsidRPr="001A171A">
        <w:rPr>
          <w:rFonts w:ascii="Times New Roman" w:hAnsi="Times New Roman" w:cs="Times New Roman"/>
          <w:sz w:val="26"/>
          <w:szCs w:val="26"/>
        </w:rPr>
        <w:t>Russian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171A">
        <w:rPr>
          <w:rFonts w:ascii="Times New Roman" w:hAnsi="Times New Roman" w:cs="Times New Roman"/>
          <w:sz w:val="26"/>
          <w:szCs w:val="26"/>
        </w:rPr>
        <w:t>Event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  <w:lang w:val="en-US"/>
        </w:rPr>
        <w:t>Expo</w:t>
      </w:r>
      <w:r w:rsidR="00E90F14">
        <w:rPr>
          <w:rFonts w:ascii="Times New Roman" w:hAnsi="Times New Roman" w:cs="Times New Roman"/>
          <w:sz w:val="26"/>
          <w:szCs w:val="26"/>
        </w:rPr>
        <w:t xml:space="preserve"> в номинации «</w:t>
      </w:r>
      <w:proofErr w:type="spellStart"/>
      <w:r w:rsidR="00E90F14">
        <w:rPr>
          <w:rFonts w:ascii="Times New Roman" w:hAnsi="Times New Roman" w:cs="Times New Roman"/>
          <w:sz w:val="26"/>
          <w:szCs w:val="26"/>
        </w:rPr>
        <w:t>Экособытие</w:t>
      </w:r>
      <w:proofErr w:type="spellEnd"/>
      <w:r w:rsidR="00E90F14">
        <w:rPr>
          <w:rFonts w:ascii="Times New Roman" w:hAnsi="Times New Roman" w:cs="Times New Roman"/>
          <w:sz w:val="26"/>
          <w:szCs w:val="26"/>
        </w:rPr>
        <w:t xml:space="preserve">». </w:t>
      </w:r>
      <w:r w:rsidR="0055112D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E90F14">
        <w:rPr>
          <w:rFonts w:ascii="Times New Roman" w:hAnsi="Times New Roman" w:cs="Times New Roman"/>
          <w:sz w:val="26"/>
          <w:szCs w:val="26"/>
        </w:rPr>
        <w:t xml:space="preserve">Норильск отмечен благодарностью Министерства </w:t>
      </w:r>
      <w:r w:rsidR="00975175">
        <w:rPr>
          <w:rFonts w:ascii="Times New Roman" w:hAnsi="Times New Roman" w:cs="Times New Roman"/>
          <w:sz w:val="26"/>
          <w:szCs w:val="26"/>
        </w:rPr>
        <w:t xml:space="preserve">культуры </w:t>
      </w:r>
      <w:r w:rsidR="00E90F14">
        <w:rPr>
          <w:rFonts w:ascii="Times New Roman" w:hAnsi="Times New Roman" w:cs="Times New Roman"/>
          <w:sz w:val="26"/>
          <w:szCs w:val="26"/>
        </w:rPr>
        <w:t>Российской Федерации за высокий профессионализм и творческий подход в работе.</w:t>
      </w:r>
    </w:p>
    <w:p w:rsidR="00765A7D" w:rsidRDefault="00765A7D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A7D">
        <w:rPr>
          <w:rFonts w:ascii="Times New Roman" w:hAnsi="Times New Roman" w:cs="Times New Roman"/>
          <w:sz w:val="26"/>
          <w:szCs w:val="26"/>
        </w:rPr>
        <w:t xml:space="preserve">Гастрономический фестиваль «Север» </w:t>
      </w:r>
      <w:r w:rsidR="00484EA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765A7D">
        <w:rPr>
          <w:rFonts w:ascii="Times New Roman" w:hAnsi="Times New Roman" w:cs="Times New Roman"/>
          <w:sz w:val="26"/>
          <w:szCs w:val="26"/>
        </w:rPr>
        <w:t xml:space="preserve"> ежегодное, ожидаемое норильчанами событие. На площадках фестиваля гости могут попробовать «север на вкус», насладившись блюдами из традиционных северных продуктов.  Традиционно в программе фестиваля: лекции и мастер-классы от ведущих поваров и экспертов ресторанного бизнеса, праздничная программа для всей семьи. В 2018 году </w:t>
      </w:r>
      <w:proofErr w:type="spellStart"/>
      <w:r w:rsidRPr="00765A7D">
        <w:rPr>
          <w:rFonts w:ascii="Times New Roman" w:hAnsi="Times New Roman" w:cs="Times New Roman"/>
          <w:sz w:val="26"/>
          <w:szCs w:val="26"/>
        </w:rPr>
        <w:t>Гастрофестиваль</w:t>
      </w:r>
      <w:proofErr w:type="spellEnd"/>
      <w:r w:rsidRPr="00765A7D">
        <w:rPr>
          <w:rFonts w:ascii="Times New Roman" w:hAnsi="Times New Roman" w:cs="Times New Roman"/>
          <w:sz w:val="26"/>
          <w:szCs w:val="26"/>
        </w:rPr>
        <w:t xml:space="preserve"> стал победителем национальной премии в области развития общественных связей «Серебряный лучник», в 2019 году фестиваль прошел в финал Национальной премии в области событийного туризма «События России».</w:t>
      </w:r>
    </w:p>
    <w:p w:rsidR="00765A7D" w:rsidRDefault="00484EA6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4EA6">
        <w:rPr>
          <w:rFonts w:ascii="Times New Roman" w:hAnsi="Times New Roman" w:cs="Times New Roman"/>
          <w:sz w:val="26"/>
          <w:szCs w:val="26"/>
        </w:rPr>
        <w:t xml:space="preserve">Ежегодно на территории проходит главный этнический фестиваль «Большой </w:t>
      </w:r>
      <w:proofErr w:type="spellStart"/>
      <w:r w:rsidRPr="00484EA6">
        <w:rPr>
          <w:rFonts w:ascii="Times New Roman" w:hAnsi="Times New Roman" w:cs="Times New Roman"/>
          <w:sz w:val="26"/>
          <w:szCs w:val="26"/>
        </w:rPr>
        <w:t>Аргиш</w:t>
      </w:r>
      <w:proofErr w:type="spellEnd"/>
      <w:r w:rsidRPr="00484EA6">
        <w:rPr>
          <w:rFonts w:ascii="Times New Roman" w:hAnsi="Times New Roman" w:cs="Times New Roman"/>
          <w:sz w:val="26"/>
          <w:szCs w:val="26"/>
        </w:rPr>
        <w:t xml:space="preserve">». В 2019 году основной идеей фестиваля являются национальные сказки и легенды долган, ненцев, </w:t>
      </w:r>
      <w:proofErr w:type="spellStart"/>
      <w:r w:rsidRPr="00484EA6">
        <w:rPr>
          <w:rFonts w:ascii="Times New Roman" w:hAnsi="Times New Roman" w:cs="Times New Roman"/>
          <w:sz w:val="26"/>
          <w:szCs w:val="26"/>
        </w:rPr>
        <w:t>энцев</w:t>
      </w:r>
      <w:proofErr w:type="spellEnd"/>
      <w:r w:rsidRPr="00484EA6">
        <w:rPr>
          <w:rFonts w:ascii="Times New Roman" w:hAnsi="Times New Roman" w:cs="Times New Roman"/>
          <w:sz w:val="26"/>
          <w:szCs w:val="26"/>
        </w:rPr>
        <w:t xml:space="preserve">, эвенков и нганасан. Главным атрибутом фестиваля </w:t>
      </w:r>
      <w:r w:rsidR="00395295">
        <w:rPr>
          <w:rFonts w:ascii="Times New Roman" w:hAnsi="Times New Roman" w:cs="Times New Roman"/>
          <w:sz w:val="26"/>
          <w:szCs w:val="26"/>
        </w:rPr>
        <w:t>является</w:t>
      </w:r>
      <w:r w:rsidRPr="00484EA6">
        <w:rPr>
          <w:rFonts w:ascii="Times New Roman" w:hAnsi="Times New Roman" w:cs="Times New Roman"/>
          <w:sz w:val="26"/>
          <w:szCs w:val="26"/>
        </w:rPr>
        <w:t xml:space="preserve"> выстроенное в центре города </w:t>
      </w:r>
      <w:proofErr w:type="spellStart"/>
      <w:r w:rsidRPr="00484EA6">
        <w:rPr>
          <w:rFonts w:ascii="Times New Roman" w:hAnsi="Times New Roman" w:cs="Times New Roman"/>
          <w:sz w:val="26"/>
          <w:szCs w:val="26"/>
        </w:rPr>
        <w:t>этностойбище</w:t>
      </w:r>
      <w:proofErr w:type="spellEnd"/>
      <w:r w:rsidRPr="00484EA6">
        <w:rPr>
          <w:rFonts w:ascii="Times New Roman" w:hAnsi="Times New Roman" w:cs="Times New Roman"/>
          <w:sz w:val="26"/>
          <w:szCs w:val="26"/>
        </w:rPr>
        <w:t xml:space="preserve">, </w:t>
      </w:r>
      <w:r w:rsidR="00757C02">
        <w:rPr>
          <w:rFonts w:ascii="Times New Roman" w:hAnsi="Times New Roman" w:cs="Times New Roman"/>
          <w:sz w:val="26"/>
          <w:szCs w:val="26"/>
        </w:rPr>
        <w:t>организация</w:t>
      </w:r>
      <w:r w:rsidRPr="00484EA6">
        <w:rPr>
          <w:rFonts w:ascii="Times New Roman" w:hAnsi="Times New Roman" w:cs="Times New Roman"/>
          <w:sz w:val="26"/>
          <w:szCs w:val="26"/>
        </w:rPr>
        <w:t xml:space="preserve"> катани</w:t>
      </w:r>
      <w:r w:rsidR="00757C02">
        <w:rPr>
          <w:rFonts w:ascii="Times New Roman" w:hAnsi="Times New Roman" w:cs="Times New Roman"/>
          <w:sz w:val="26"/>
          <w:szCs w:val="26"/>
        </w:rPr>
        <w:t>я</w:t>
      </w:r>
      <w:r w:rsidRPr="00484EA6">
        <w:rPr>
          <w:rFonts w:ascii="Times New Roman" w:hAnsi="Times New Roman" w:cs="Times New Roman"/>
          <w:sz w:val="26"/>
          <w:szCs w:val="26"/>
        </w:rPr>
        <w:t xml:space="preserve"> на оленьих и собачьих упряжках. Фестиваль прошел в финал Национальной премии в области событийного туризма «События России». </w:t>
      </w:r>
    </w:p>
    <w:p w:rsidR="00A232CF" w:rsidRDefault="00FC559D" w:rsidP="004E186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r w:rsid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2019 году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состоялся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информационный тур для ведущих зарубежных и российских экспертов туристической отрасли.</w:t>
      </w:r>
      <w:r w:rsid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E186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Впервые А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гентство по туризму Красноярского края пригласило ключевых туроператоров по въездному туризму на север нашего региона. </w:t>
      </w:r>
      <w:r w:rsidR="004E186C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Участниками тура стали представители компаний Германии, Латвии, Италии, Франции, а также российски</w:t>
      </w:r>
      <w:r w:rsidR="00FD0BBA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4E186C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региональны</w:t>
      </w:r>
      <w:r w:rsidR="00FD0BBA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4E186C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туроператор</w:t>
      </w:r>
      <w:r w:rsidR="00FD0BBA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4E186C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E186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Группа посетила Норильск, Талнах, Дудинку и Плато </w:t>
      </w:r>
      <w:proofErr w:type="spellStart"/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Путорана</w:t>
      </w:r>
      <w:proofErr w:type="spellEnd"/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где участники познакомились с обычаями и бытом коренных малочисленных народов севера, а также прикоснулись к удивительным красотам российского севера.</w:t>
      </w:r>
      <w:r w:rsidR="004E186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итогам информационного тура состоялся заключительный круглый стол и подписание соглашений о партнерстве, что будет способствовать повышению </w:t>
      </w:r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конкурентоспособности и интернационализации красноярского бизнеса и позволит открыть новые рынки для реализации </w:t>
      </w:r>
      <w:proofErr w:type="spellStart"/>
      <w:r w:rsidR="00A232CF" w:rsidRPr="00A232CF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турн</w:t>
      </w:r>
      <w:r w:rsidR="00847956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аправлений</w:t>
      </w:r>
      <w:proofErr w:type="spellEnd"/>
      <w:r w:rsidR="008479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Красноярского края.</w:t>
      </w:r>
    </w:p>
    <w:p w:rsidR="00FD0BBA" w:rsidRPr="0086314E" w:rsidRDefault="00FD0BBA" w:rsidP="00FD0BBA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28 октября 2019 года </w:t>
      </w:r>
      <w:r w:rsidRPr="00FD0BB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АНО «Агентство развития Норильска»</w:t>
      </w:r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совместно с Агентством развития бизнеса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Красноярского края (далее – АРБ)</w:t>
      </w:r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микрокредитной</w:t>
      </w:r>
      <w:proofErr w:type="spellEnd"/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компанией было подписано Соглашение</w:t>
      </w:r>
      <w:r w:rsidRPr="0086314E">
        <w:rPr>
          <w:rFonts w:ascii="Times New Roman" w:hAnsi="Times New Roman" w:cs="Times New Roman"/>
          <w:sz w:val="26"/>
          <w:szCs w:val="26"/>
        </w:rPr>
        <w:t xml:space="preserve"> </w:t>
      </w:r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сотрудничестве по формированию и развитию Туристско</w:t>
      </w:r>
      <w:r w:rsidR="001F24EA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рекреационного кластера «Арктический» Красноярского края.</w:t>
      </w:r>
      <w:r w:rsidRPr="004734C4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окумент</w:t>
      </w:r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подтверждает намерение предпринимателей вложить средства в развитие проектов, входящих в </w:t>
      </w:r>
      <w:proofErr w:type="spellStart"/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туркластер</w:t>
      </w:r>
      <w:proofErr w:type="spellEnd"/>
      <w:r w:rsidRPr="0086314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FD0BBA" w:rsidRDefault="001F24EA" w:rsidP="00FD0BB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0BB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АНО «Агентство развития Норильска»</w:t>
      </w:r>
      <w:r w:rsidR="00FD0BBA"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выступает координатором проекта, АРБ – оператор, который будет оказывать поддержку предпринимателям: от льготного финансирования и разработки бизнес-планов до предоставления экспертов, проведения маркетинговых исследований и </w:t>
      </w:r>
      <w:proofErr w:type="spellStart"/>
      <w:r w:rsidR="00FD0BBA"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="00FD0BBA"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информационных компаний проектов участников в соотношении 5%</w:t>
      </w:r>
      <w:r w:rsidR="007F653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="00FD0BBA"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затраты участника, 95% </w:t>
      </w:r>
      <w:r w:rsidR="007F6533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="00FD0BBA" w:rsidRPr="004734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средства АРБ</w:t>
      </w:r>
      <w:r w:rsidR="007F653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E12737" w:rsidRDefault="00E12737" w:rsidP="00E1273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2019 году проводилась работа по включению территории в федеральную программу «Развитие внутреннего и въездного туризма», разработан проект по </w:t>
      </w:r>
      <w:r w:rsidRPr="00E1273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созданию туристско-рекреационного кластера «Арктический», предполагающий реализацию проектов по созданию туристской и обеспечивающей инфраструктуры на территориях муниципальных образований Красноярского края: Таймырский Долгано-Ненецкий муниципальный район, муниципальное образование город Норильск. 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Концепция проекта предполагает </w:t>
      </w:r>
      <w:r w:rsidR="008479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том числе 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организацию круизного туризма по реке</w:t>
      </w:r>
      <w:r w:rsidR="00E3069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нисей с точкой отправки из города Красноярска с остановками и посещением объектов туристского интереса в г. Енисейске, п. Туруханске, п. Курейке, г. </w:t>
      </w:r>
      <w:proofErr w:type="spellStart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Игарке</w:t>
      </w:r>
      <w:proofErr w:type="spellEnd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г. Дудинки и г. Норильска (посещение достопримечательностей, памятных мест, объектов культуры, промышленного туризма (</w:t>
      </w:r>
      <w:r w:rsidR="00A9501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ЗФ и РОКС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). Продолжением маршрута будет круиз по рекам и озерам </w:t>
      </w:r>
      <w:proofErr w:type="spellStart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Норило-Пясинской</w:t>
      </w:r>
      <w:proofErr w:type="spellEnd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системы и посещение Плато </w:t>
      </w:r>
      <w:proofErr w:type="spellStart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Путорана</w:t>
      </w:r>
      <w:proofErr w:type="spellEnd"/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B94073" w:rsidRPr="00E12737" w:rsidRDefault="00B94073" w:rsidP="00B940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концу текущего года запланировано</w:t>
      </w: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изготовление тиража буклета-карты Норильска с изображением на улицах города достопримечательностей и мест туриндустрии для приезжих гостей.</w:t>
      </w:r>
      <w:r w:rsidRPr="008964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Также р</w:t>
      </w:r>
      <w:r w:rsidRPr="00E3069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азмещена заявка на </w:t>
      </w:r>
      <w:proofErr w:type="spellStart"/>
      <w:r w:rsidRPr="00E3069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крауд</w:t>
      </w:r>
      <w:proofErr w:type="spellEnd"/>
      <w:r w:rsidRPr="00E3069C">
        <w:rPr>
          <w:rFonts w:ascii="Times New Roman" w:eastAsiaTheme="minorEastAsia" w:hAnsi="Times New Roman" w:cs="Times New Roman"/>
          <w:sz w:val="26"/>
          <w:szCs w:val="26"/>
          <w:lang w:eastAsia="ru-RU"/>
        </w:rPr>
        <w:t>-платформе Всероссийского конкурса лучших практик и инициатив социально-экономического развития субъектов Российской Федерации в номинации «Туризм и культура», направленная на формирование туристского бренда с проектом «Фестиваль северной ягоды».</w:t>
      </w:r>
    </w:p>
    <w:p w:rsidR="00896438" w:rsidRPr="001A171A" w:rsidRDefault="00896438" w:rsidP="008964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На сегодняшний день основными проблемами, препятствующими развитию внутреннего туризма, являются: </w:t>
      </w:r>
    </w:p>
    <w:p w:rsidR="00896438" w:rsidRPr="001A171A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высокая стоимость туров (высокая стоимость проживания, питания, транспортного и иного туристского обслуживания, существенно превышающая среднеевропейский уровень); </w:t>
      </w:r>
    </w:p>
    <w:p w:rsidR="00896438" w:rsidRPr="001A171A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недостаточно развитая туристская инфраструктура, малое количество гостиничных средств размещения туристского класса с современным уровнем комфорта, дефицит современных туристских автобусов и других транспортных средств; </w:t>
      </w:r>
    </w:p>
    <w:p w:rsidR="00896438" w:rsidRPr="006435B1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35B1">
        <w:rPr>
          <w:rFonts w:ascii="Times New Roman" w:hAnsi="Times New Roman" w:cs="Times New Roman"/>
          <w:sz w:val="26"/>
          <w:szCs w:val="26"/>
        </w:rPr>
        <w:t>недостаточная реклама туристских возможностей на территории города и за его пределами.</w:t>
      </w:r>
    </w:p>
    <w:p w:rsidR="00896438" w:rsidRPr="001A171A" w:rsidRDefault="00896438" w:rsidP="0089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1A171A">
        <w:rPr>
          <w:rFonts w:ascii="Times New Roman" w:hAnsi="Times New Roman" w:cs="Times New Roman"/>
          <w:sz w:val="26"/>
          <w:szCs w:val="26"/>
        </w:rPr>
        <w:t xml:space="preserve">еобходимо комплексное решение вопроса туристской инфраструктуры с целью </w:t>
      </w:r>
      <w:r>
        <w:rPr>
          <w:rFonts w:ascii="Times New Roman" w:hAnsi="Times New Roman" w:cs="Times New Roman"/>
          <w:sz w:val="26"/>
          <w:szCs w:val="26"/>
        </w:rPr>
        <w:t>создания</w:t>
      </w:r>
      <w:r w:rsidRPr="001A171A">
        <w:rPr>
          <w:rFonts w:ascii="Times New Roman" w:hAnsi="Times New Roman" w:cs="Times New Roman"/>
          <w:sz w:val="26"/>
          <w:szCs w:val="26"/>
        </w:rPr>
        <w:t xml:space="preserve"> качественных и благоприятных условий для развития приоритетных видов туризма. </w:t>
      </w:r>
    </w:p>
    <w:p w:rsidR="00896438" w:rsidRPr="001A171A" w:rsidRDefault="00896438" w:rsidP="0089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lastRenderedPageBreak/>
        <w:t xml:space="preserve">Также необходимо создать условия для комфортного передвижения самостоятельных туристов (автотуристов) на территории Норильска, снабдив </w:t>
      </w:r>
      <w:r w:rsidR="00757C02">
        <w:rPr>
          <w:rFonts w:ascii="Times New Roman" w:hAnsi="Times New Roman" w:cs="Times New Roman"/>
          <w:sz w:val="26"/>
          <w:szCs w:val="26"/>
        </w:rPr>
        <w:t>их</w:t>
      </w:r>
      <w:r w:rsidRPr="001A171A">
        <w:rPr>
          <w:rFonts w:ascii="Times New Roman" w:hAnsi="Times New Roman" w:cs="Times New Roman"/>
          <w:sz w:val="26"/>
          <w:szCs w:val="26"/>
        </w:rPr>
        <w:t xml:space="preserve"> современной туристской навигацией и иными информационными указателями.</w:t>
      </w:r>
    </w:p>
    <w:p w:rsidR="00896438" w:rsidRPr="001A171A" w:rsidRDefault="00896438" w:rsidP="0089643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hAnsi="Times New Roman" w:cs="Times New Roman"/>
          <w:sz w:val="26"/>
          <w:szCs w:val="26"/>
        </w:rPr>
        <w:t>С целью повышения информированности потенциальных туристов о туристско-рекреационных возможностях, событиях и туристических продуктах Норильска необходимо осуществить комплекс мер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A171A">
        <w:rPr>
          <w:rFonts w:ascii="Times New Roman" w:hAnsi="Times New Roman" w:cs="Times New Roman"/>
          <w:sz w:val="26"/>
          <w:szCs w:val="26"/>
        </w:rPr>
        <w:t xml:space="preserve"> направленных на позиционир</w:t>
      </w:r>
      <w:r>
        <w:rPr>
          <w:rFonts w:ascii="Times New Roman" w:hAnsi="Times New Roman" w:cs="Times New Roman"/>
          <w:sz w:val="26"/>
          <w:szCs w:val="26"/>
        </w:rPr>
        <w:t xml:space="preserve">ование территории, </w:t>
      </w:r>
      <w:proofErr w:type="spellStart"/>
      <w:r>
        <w:rPr>
          <w:rFonts w:ascii="Times New Roman" w:hAnsi="Times New Roman" w:cs="Times New Roman"/>
          <w:sz w:val="26"/>
          <w:szCs w:val="26"/>
        </w:rPr>
        <w:t>брендирование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знаковых мероприятий, проведение</w:t>
      </w:r>
      <w:r w:rsidRPr="001A171A">
        <w:rPr>
          <w:rFonts w:ascii="Times New Roman" w:hAnsi="Times New Roman" w:cs="Times New Roman"/>
          <w:sz w:val="26"/>
          <w:szCs w:val="26"/>
        </w:rPr>
        <w:t xml:space="preserve"> активной информационной кампании на внутреннем, российском и мировом туристских рынках.</w:t>
      </w:r>
    </w:p>
    <w:p w:rsidR="00E416F5" w:rsidRPr="001A171A" w:rsidRDefault="00AE5B61" w:rsidP="00CB631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Наиболее важными благоприятными факторами внешней и внутренней среды, которые заложены в основу 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программы «Развитие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туризма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757C02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являются: наличие уникальных туристских ресурсов; </w:t>
      </w:r>
      <w:r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признание </w:t>
      </w:r>
      <w:r w:rsidR="00CB6310"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важности </w:t>
      </w:r>
      <w:r w:rsidRPr="00940EE9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развития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туризма и создание туристской муниципальной индустрии; увеличение спроса на культурно-познавательный, экологический, </w:t>
      </w:r>
      <w:r w:rsidR="0055112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экстремальный </w:t>
      </w:r>
      <w:r w:rsidR="0055112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(</w:t>
      </w:r>
      <w:r w:rsidR="0055112D" w:rsidRPr="00D51B4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туризм личностных достижений</w:t>
      </w:r>
      <w:r w:rsidR="0055112D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),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спортивный, промышленный туризм; возможность увеличения туристских потоков в Норильск через создание туристско-рекреационного кластера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включая сопредельные территории Таймыра</w:t>
      </w:r>
      <w:r w:rsidR="00FF6DF7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разработку интегрированных туристско-привлек</w:t>
      </w:r>
      <w:r w:rsidR="00E46E23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ательных </w:t>
      </w:r>
      <w:r w:rsidR="00026030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маршрутов, что будет способствовать</w:t>
      </w:r>
      <w:r w:rsidR="00E46E23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6E23" w:rsidRPr="001A171A">
        <w:rPr>
          <w:rFonts w:ascii="Times New Roman" w:hAnsi="Times New Roman" w:cs="Times New Roman"/>
          <w:sz w:val="26"/>
          <w:szCs w:val="26"/>
        </w:rPr>
        <w:t>р</w:t>
      </w:r>
      <w:r w:rsidR="00026030" w:rsidRPr="001A171A">
        <w:rPr>
          <w:rFonts w:ascii="Times New Roman" w:hAnsi="Times New Roman" w:cs="Times New Roman"/>
          <w:sz w:val="26"/>
          <w:szCs w:val="26"/>
        </w:rPr>
        <w:t>азвитию</w:t>
      </w:r>
      <w:r w:rsidR="003024AB" w:rsidRPr="001A171A">
        <w:rPr>
          <w:rFonts w:ascii="Times New Roman" w:hAnsi="Times New Roman" w:cs="Times New Roman"/>
          <w:sz w:val="26"/>
          <w:szCs w:val="26"/>
        </w:rPr>
        <w:t xml:space="preserve"> туристско-рекреаци</w:t>
      </w:r>
      <w:r w:rsidR="00FF6DF7">
        <w:rPr>
          <w:rFonts w:ascii="Times New Roman" w:hAnsi="Times New Roman" w:cs="Times New Roman"/>
          <w:sz w:val="26"/>
          <w:szCs w:val="26"/>
        </w:rPr>
        <w:t>онной деятельности в окрестностях</w:t>
      </w:r>
      <w:r w:rsidR="003024AB" w:rsidRPr="001A171A">
        <w:rPr>
          <w:rFonts w:ascii="Times New Roman" w:hAnsi="Times New Roman" w:cs="Times New Roman"/>
          <w:sz w:val="26"/>
          <w:szCs w:val="26"/>
        </w:rPr>
        <w:t xml:space="preserve"> Норильска и плато </w:t>
      </w:r>
      <w:proofErr w:type="spellStart"/>
      <w:r w:rsidR="003024AB" w:rsidRPr="001A171A">
        <w:rPr>
          <w:rFonts w:ascii="Times New Roman" w:hAnsi="Times New Roman" w:cs="Times New Roman"/>
          <w:sz w:val="26"/>
          <w:szCs w:val="26"/>
        </w:rPr>
        <w:t>Путорана</w:t>
      </w:r>
      <w:proofErr w:type="spellEnd"/>
      <w:r w:rsidR="003024AB" w:rsidRPr="001A171A">
        <w:rPr>
          <w:rFonts w:ascii="Times New Roman" w:hAnsi="Times New Roman" w:cs="Times New Roman"/>
          <w:sz w:val="26"/>
          <w:szCs w:val="26"/>
        </w:rPr>
        <w:t>, на базе озера Лама и Таймырских озер.</w:t>
      </w:r>
    </w:p>
    <w:p w:rsidR="0071706B" w:rsidRDefault="0071706B" w:rsidP="0071706B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46212F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 xml:space="preserve">3. Цель и </w:t>
      </w:r>
      <w:r w:rsidR="00A44AC8" w:rsidRPr="001A171A">
        <w:rPr>
          <w:rFonts w:ascii="Times New Roman" w:hAnsi="Times New Roman" w:cs="Times New Roman"/>
          <w:b/>
          <w:sz w:val="26"/>
          <w:szCs w:val="26"/>
        </w:rPr>
        <w:t xml:space="preserve">задачи </w:t>
      </w:r>
      <w:r w:rsidRPr="001A171A">
        <w:rPr>
          <w:rFonts w:ascii="Times New Roman" w:hAnsi="Times New Roman" w:cs="Times New Roman"/>
          <w:b/>
          <w:sz w:val="26"/>
          <w:szCs w:val="26"/>
        </w:rPr>
        <w:t>МП</w:t>
      </w:r>
    </w:p>
    <w:p w:rsidR="00F675D3" w:rsidRPr="001A171A" w:rsidRDefault="00F675D3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80BAF" w:rsidRPr="00756E24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Цель программы: </w:t>
      </w:r>
      <w:r w:rsidR="00757C0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5E0151" w:rsidRPr="00E12737">
        <w:rPr>
          <w:rFonts w:ascii="Times New Roman" w:hAnsi="Times New Roman" w:cs="Times New Roman"/>
          <w:sz w:val="26"/>
          <w:szCs w:val="26"/>
        </w:rPr>
        <w:t>овышение уровня турист</w:t>
      </w:r>
      <w:r w:rsidRPr="00E12737">
        <w:rPr>
          <w:rFonts w:ascii="Times New Roman" w:hAnsi="Times New Roman" w:cs="Times New Roman"/>
          <w:sz w:val="26"/>
          <w:szCs w:val="26"/>
        </w:rPr>
        <w:t>ской привлекательности территории муниципального образования город Норильск</w:t>
      </w:r>
      <w:r w:rsidR="00762427" w:rsidRPr="00E1273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80BAF" w:rsidRPr="00756E24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Задачи программы:</w:t>
      </w:r>
    </w:p>
    <w:p w:rsidR="00280BAF" w:rsidRPr="00756E24" w:rsidRDefault="00280BAF" w:rsidP="00CB6310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737">
        <w:rPr>
          <w:rFonts w:ascii="Times New Roman" w:hAnsi="Times New Roman" w:cs="Times New Roman"/>
          <w:sz w:val="26"/>
          <w:szCs w:val="26"/>
        </w:rPr>
        <w:t>Создание качественных и благоприятных условий для развития приоритетных видов туризма на территории</w:t>
      </w:r>
      <w:r w:rsidRPr="00756E2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</w:p>
    <w:p w:rsidR="00280BAF" w:rsidRPr="00756E24" w:rsidRDefault="00280BAF" w:rsidP="00CB6310">
      <w:pPr>
        <w:pStyle w:val="a3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E24">
        <w:rPr>
          <w:rFonts w:ascii="Times New Roman" w:hAnsi="Times New Roman" w:cs="Times New Roman"/>
          <w:sz w:val="26"/>
          <w:szCs w:val="26"/>
        </w:rPr>
        <w:t>Р</w:t>
      </w:r>
      <w:r w:rsidRPr="00756E24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 межмуниципального партнерства города Норильска и Таймырского Долгано-Ненецкого муниципального района.</w:t>
      </w:r>
    </w:p>
    <w:p w:rsidR="009C2595" w:rsidRPr="001A171A" w:rsidRDefault="009C259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Система </w:t>
      </w:r>
      <w:r w:rsidR="00F76A19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основных 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мероприятий является совокупностью институциональных и правовых преобразований, конкретных инвестиционных проектов и некоммерческих мероприятий, выполнение которых обеспечивает </w:t>
      </w:r>
      <w:r w:rsid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реализация</w:t>
      </w:r>
      <w:r w:rsidR="0046212F"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Программы в целом:</w:t>
      </w:r>
      <w:r w:rsidRPr="001A1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280BAF" w:rsidRDefault="00280BAF" w:rsidP="00B9407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80B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Организация и проведение </w:t>
      </w:r>
      <w:r w:rsidR="009A242B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мероприятий в области туризма (фестивали, туристические слеты</w:t>
      </w:r>
      <w:r w:rsidR="00FA391F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15285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80BAF" w:rsidRPr="00152850" w:rsidRDefault="00E77240" w:rsidP="00B9407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28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</w:t>
      </w:r>
      <w:r w:rsidR="00FA391F">
        <w:rPr>
          <w:rFonts w:ascii="Times New Roman" w:eastAsia="Times New Roman" w:hAnsi="Times New Roman" w:cs="Times New Roman"/>
          <w:sz w:val="26"/>
          <w:szCs w:val="26"/>
          <w:lang w:eastAsia="ru-RU"/>
        </w:rPr>
        <w:t>«точек притяжения» туристов</w:t>
      </w:r>
      <w:r w:rsidR="001748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(устройство инфраструктуры и материальной базы туризма)</w:t>
      </w:r>
      <w:r w:rsidR="00152850" w:rsidRPr="001528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2595" w:rsidRPr="00B72958" w:rsidRDefault="001D7A66" w:rsidP="00912B7F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</w:t>
      </w:r>
      <w:r w:rsidR="0015285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родвижение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туристического потенциала территории</w:t>
      </w:r>
      <w:r w:rsidR="0017481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(участие в </w:t>
      </w:r>
      <w:r w:rsidR="004245D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семинарах, конференциях и выставках, </w:t>
      </w:r>
      <w:r w:rsidR="00912B7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и</w:t>
      </w:r>
      <w:r w:rsidR="00912B7F" w:rsidRPr="00912B7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нформационное сопровождение </w:t>
      </w:r>
      <w:r w:rsidR="001301E4" w:rsidRPr="001301E4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населения о реализуемых мероприятиях и услугах в сфере туризма</w:t>
      </w:r>
      <w:r w:rsidR="00B7295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ф</w:t>
      </w:r>
      <w:r w:rsidR="00B72958" w:rsidRPr="00B7295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ормирование базы данных туристических продуктов, услуг, объектов</w:t>
      </w:r>
      <w:r w:rsidR="001301E4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).</w:t>
      </w:r>
      <w:r w:rsidR="0017481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980657" w:rsidRDefault="001D7A66" w:rsidP="00B94073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 </w:t>
      </w:r>
      <w:r w:rsidR="00980657" w:rsidRPr="0098065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м</w:t>
      </w:r>
      <w:r w:rsidR="00152850">
        <w:rPr>
          <w:rFonts w:ascii="Times New Roman" w:eastAsia="Times New Roman" w:hAnsi="Times New Roman" w:cs="Times New Roman"/>
          <w:sz w:val="26"/>
          <w:szCs w:val="26"/>
          <w:lang w:eastAsia="ru-RU"/>
        </w:rPr>
        <w:t>ежмуниципального сотрудничества</w:t>
      </w:r>
      <w:r w:rsidR="00B72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(ф</w:t>
      </w:r>
      <w:r w:rsidR="00B72958" w:rsidRPr="00B72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ормирование партнерств, объединяющих ресурсы на межмуниципальном, межрегиональном, международном уровне с целью развития туризма на территории Норильска и </w:t>
      </w:r>
      <w:r w:rsidR="00A83337" w:rsidRPr="00A83337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Таймырского Долгано-Ненецкого муниципального района</w:t>
      </w:r>
      <w:r w:rsidR="00A8333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528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3858" w:rsidRPr="001A171A" w:rsidRDefault="002A3858" w:rsidP="00CB631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>4. Механизм реализации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1C11" w:rsidRDefault="002A3858" w:rsidP="001528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МП утверждается постановлением Администрации города Норильска. </w:t>
      </w:r>
    </w:p>
    <w:p w:rsidR="00013608" w:rsidRDefault="002A3858" w:rsidP="001528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предусматривается в бюджете муниципального образования город Норильск на очередной финансовый год и плановый период. </w:t>
      </w:r>
    </w:p>
    <w:p w:rsidR="00152850" w:rsidRDefault="0019446F" w:rsidP="001528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48AC">
        <w:rPr>
          <w:rFonts w:ascii="Times New Roman" w:hAnsi="Times New Roman" w:cs="Times New Roman"/>
          <w:sz w:val="26"/>
          <w:szCs w:val="26"/>
        </w:rPr>
        <w:t xml:space="preserve">Реализация Программы осуществляется </w:t>
      </w:r>
      <w:r w:rsidR="00E3069C" w:rsidRPr="007248AC">
        <w:rPr>
          <w:rFonts w:ascii="Times New Roman" w:hAnsi="Times New Roman" w:cs="Times New Roman"/>
          <w:sz w:val="26"/>
          <w:szCs w:val="26"/>
        </w:rPr>
        <w:t xml:space="preserve">Управлением экономики Администрации города Норильска, </w:t>
      </w:r>
      <w:r w:rsidR="007248AC" w:rsidRPr="007248AC">
        <w:rPr>
          <w:rFonts w:ascii="Times New Roman" w:hAnsi="Times New Roman" w:cs="Times New Roman"/>
          <w:sz w:val="26"/>
          <w:szCs w:val="26"/>
        </w:rPr>
        <w:t>Управление</w:t>
      </w:r>
      <w:r w:rsidR="007248AC">
        <w:rPr>
          <w:rFonts w:ascii="Times New Roman" w:hAnsi="Times New Roman" w:cs="Times New Roman"/>
          <w:sz w:val="26"/>
          <w:szCs w:val="26"/>
        </w:rPr>
        <w:t>м</w:t>
      </w:r>
      <w:r w:rsidR="007248AC" w:rsidRPr="007248AC">
        <w:rPr>
          <w:rFonts w:ascii="Times New Roman" w:hAnsi="Times New Roman" w:cs="Times New Roman"/>
          <w:sz w:val="26"/>
          <w:szCs w:val="26"/>
        </w:rPr>
        <w:t xml:space="preserve"> по спорту Администрации города Норильска, Управление</w:t>
      </w:r>
      <w:r w:rsidR="007248AC">
        <w:rPr>
          <w:rFonts w:ascii="Times New Roman" w:hAnsi="Times New Roman" w:cs="Times New Roman"/>
          <w:sz w:val="26"/>
          <w:szCs w:val="26"/>
        </w:rPr>
        <w:t>м</w:t>
      </w:r>
      <w:r w:rsidR="007248AC" w:rsidRPr="007248AC">
        <w:rPr>
          <w:rFonts w:ascii="Times New Roman" w:hAnsi="Times New Roman" w:cs="Times New Roman"/>
          <w:sz w:val="26"/>
          <w:szCs w:val="26"/>
        </w:rPr>
        <w:t xml:space="preserve"> по делам культуры и искусства Администрации города Норильска, </w:t>
      </w:r>
      <w:proofErr w:type="spellStart"/>
      <w:r w:rsidR="007248AC" w:rsidRPr="007248AC">
        <w:rPr>
          <w:rFonts w:ascii="Times New Roman" w:hAnsi="Times New Roman" w:cs="Times New Roman"/>
          <w:sz w:val="26"/>
          <w:szCs w:val="26"/>
        </w:rPr>
        <w:t>Талнахск</w:t>
      </w:r>
      <w:r w:rsidR="007248AC">
        <w:rPr>
          <w:rFonts w:ascii="Times New Roman" w:hAnsi="Times New Roman" w:cs="Times New Roman"/>
          <w:sz w:val="26"/>
          <w:szCs w:val="26"/>
        </w:rPr>
        <w:t>им</w:t>
      </w:r>
      <w:proofErr w:type="spellEnd"/>
      <w:r w:rsidR="007248AC" w:rsidRPr="007248AC">
        <w:rPr>
          <w:rFonts w:ascii="Times New Roman" w:hAnsi="Times New Roman" w:cs="Times New Roman"/>
          <w:sz w:val="26"/>
          <w:szCs w:val="26"/>
        </w:rPr>
        <w:t xml:space="preserve"> территориальн</w:t>
      </w:r>
      <w:r w:rsidR="007248AC">
        <w:rPr>
          <w:rFonts w:ascii="Times New Roman" w:hAnsi="Times New Roman" w:cs="Times New Roman"/>
          <w:sz w:val="26"/>
          <w:szCs w:val="26"/>
        </w:rPr>
        <w:t>ым</w:t>
      </w:r>
      <w:r w:rsidR="007248AC" w:rsidRPr="007248AC">
        <w:rPr>
          <w:rFonts w:ascii="Times New Roman" w:hAnsi="Times New Roman" w:cs="Times New Roman"/>
          <w:sz w:val="26"/>
          <w:szCs w:val="26"/>
        </w:rPr>
        <w:t xml:space="preserve"> управление</w:t>
      </w:r>
      <w:r w:rsidR="007248AC">
        <w:rPr>
          <w:rFonts w:ascii="Times New Roman" w:hAnsi="Times New Roman" w:cs="Times New Roman"/>
          <w:sz w:val="26"/>
          <w:szCs w:val="26"/>
        </w:rPr>
        <w:t>м</w:t>
      </w:r>
      <w:r w:rsidR="003D26D6">
        <w:rPr>
          <w:rFonts w:ascii="Times New Roman" w:hAnsi="Times New Roman" w:cs="Times New Roman"/>
          <w:sz w:val="26"/>
          <w:szCs w:val="26"/>
        </w:rPr>
        <w:t xml:space="preserve"> </w:t>
      </w:r>
      <w:r w:rsidR="003D26D6" w:rsidRPr="007248A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248AC" w:rsidRPr="007248AC">
        <w:rPr>
          <w:rFonts w:ascii="Times New Roman" w:hAnsi="Times New Roman" w:cs="Times New Roman"/>
          <w:sz w:val="26"/>
          <w:szCs w:val="26"/>
        </w:rPr>
        <w:t>, МКУ «Управление капитальных ремонтов и строительства», МКУ «Управление жилищно-коммунального хозяйства», Управление</w:t>
      </w:r>
      <w:r w:rsidR="00596DAF">
        <w:rPr>
          <w:rFonts w:ascii="Times New Roman" w:hAnsi="Times New Roman" w:cs="Times New Roman"/>
          <w:sz w:val="26"/>
          <w:szCs w:val="26"/>
        </w:rPr>
        <w:t>м</w:t>
      </w:r>
      <w:r w:rsidR="007248AC" w:rsidRPr="007248AC"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Норильска, Управление</w:t>
      </w:r>
      <w:r w:rsidR="00596DAF">
        <w:rPr>
          <w:rFonts w:ascii="Times New Roman" w:hAnsi="Times New Roman" w:cs="Times New Roman"/>
          <w:sz w:val="26"/>
          <w:szCs w:val="26"/>
        </w:rPr>
        <w:t>м</w:t>
      </w:r>
      <w:r w:rsidR="007248AC" w:rsidRPr="007248AC">
        <w:rPr>
          <w:rFonts w:ascii="Times New Roman" w:hAnsi="Times New Roman" w:cs="Times New Roman"/>
          <w:sz w:val="26"/>
          <w:szCs w:val="26"/>
        </w:rPr>
        <w:t xml:space="preserve"> по делам гражданской обороны и чрезвычайным ситуациям Администрации города Норильска</w:t>
      </w:r>
      <w:r w:rsidR="006004DE" w:rsidRPr="007248AC">
        <w:rPr>
          <w:rFonts w:ascii="Times New Roman" w:hAnsi="Times New Roman" w:cs="Times New Roman"/>
          <w:sz w:val="26"/>
          <w:szCs w:val="26"/>
        </w:rPr>
        <w:t>.</w:t>
      </w:r>
    </w:p>
    <w:p w:rsidR="007C22DD" w:rsidRDefault="007C22DD" w:rsidP="007C22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Часть запланированных мероприятий МП будет осуществляться за счет внебюджетных источников</w:t>
      </w:r>
      <w:r w:rsidR="007B7215">
        <w:rPr>
          <w:rFonts w:ascii="Times New Roman" w:hAnsi="Times New Roman" w:cs="Times New Roman"/>
          <w:sz w:val="26"/>
          <w:szCs w:val="26"/>
        </w:rPr>
        <w:t xml:space="preserve"> при поддержке АНО «Агентство развития Норильска».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3858" w:rsidRDefault="002A3858" w:rsidP="008C1C1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Реализация МП рас</w:t>
      </w:r>
      <w:r w:rsidR="008E7D34" w:rsidRPr="001A171A">
        <w:rPr>
          <w:rFonts w:ascii="Times New Roman" w:hAnsi="Times New Roman" w:cs="Times New Roman"/>
          <w:sz w:val="26"/>
          <w:szCs w:val="26"/>
        </w:rPr>
        <w:t>считана на период с 20</w:t>
      </w:r>
      <w:r w:rsidR="00152850">
        <w:rPr>
          <w:rFonts w:ascii="Times New Roman" w:hAnsi="Times New Roman" w:cs="Times New Roman"/>
          <w:sz w:val="26"/>
          <w:szCs w:val="26"/>
        </w:rPr>
        <w:t>19</w:t>
      </w:r>
      <w:r w:rsidR="008E7D34" w:rsidRPr="001A171A">
        <w:rPr>
          <w:rFonts w:ascii="Times New Roman" w:hAnsi="Times New Roman" w:cs="Times New Roman"/>
          <w:sz w:val="26"/>
          <w:szCs w:val="26"/>
        </w:rPr>
        <w:t xml:space="preserve"> по 202</w:t>
      </w:r>
      <w:r w:rsidR="00461DDC">
        <w:rPr>
          <w:rFonts w:ascii="Times New Roman" w:hAnsi="Times New Roman" w:cs="Times New Roman"/>
          <w:sz w:val="26"/>
          <w:szCs w:val="26"/>
        </w:rPr>
        <w:t>2</w:t>
      </w:r>
      <w:r w:rsidRPr="001A171A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944FD0" w:rsidRPr="0080547A" w:rsidRDefault="002A3858" w:rsidP="008C1C11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547A">
        <w:rPr>
          <w:rFonts w:ascii="Times New Roman" w:hAnsi="Times New Roman" w:cs="Times New Roman"/>
          <w:sz w:val="26"/>
          <w:szCs w:val="26"/>
        </w:rPr>
        <w:t>Основными нормативно-правовыми актами, определяющими расходные обязательства, являются:</w:t>
      </w:r>
    </w:p>
    <w:p w:rsidR="001C0D2D" w:rsidRPr="00BF4E07" w:rsidRDefault="002A3858" w:rsidP="008C1C11">
      <w:pPr>
        <w:pStyle w:val="a3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E0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tooltip="Федеральный закон от 06.10.2003 N 131-ФЗ (ред. от 03.07.2016) &quot;Об общих принципах организации местного самоуправления в Российской Федерации&quot;{КонсультантПлюс}" w:history="1">
        <w:r w:rsidRPr="00BF4E0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F4E07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054BE6">
        <w:rPr>
          <w:rFonts w:ascii="Times New Roman" w:hAnsi="Times New Roman" w:cs="Times New Roman"/>
          <w:sz w:val="26"/>
          <w:szCs w:val="26"/>
        </w:rPr>
        <w:t>№</w:t>
      </w:r>
      <w:r w:rsidRPr="00BF4E07">
        <w:rPr>
          <w:rFonts w:ascii="Times New Roman" w:hAnsi="Times New Roman" w:cs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Федерации»;</w:t>
      </w:r>
    </w:p>
    <w:p w:rsidR="00BF4E07" w:rsidRPr="004A68A6" w:rsidRDefault="001C0D2D" w:rsidP="008C1C11">
      <w:pPr>
        <w:pStyle w:val="ConsPlusNormal"/>
        <w:numPr>
          <w:ilvl w:val="0"/>
          <w:numId w:val="12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E07">
        <w:rPr>
          <w:rFonts w:ascii="Times New Roman" w:hAnsi="Times New Roman" w:cs="Times New Roman"/>
          <w:bCs/>
          <w:sz w:val="26"/>
          <w:szCs w:val="26"/>
        </w:rPr>
        <w:t xml:space="preserve">Федеральный закон </w:t>
      </w:r>
      <w:r w:rsidR="006004DE">
        <w:rPr>
          <w:rFonts w:ascii="Times New Roman" w:hAnsi="Times New Roman" w:cs="Times New Roman"/>
          <w:bCs/>
          <w:sz w:val="26"/>
          <w:szCs w:val="26"/>
        </w:rPr>
        <w:t>от 24.11.1996 № 132</w:t>
      </w:r>
      <w:r w:rsidR="00824A8C">
        <w:rPr>
          <w:rFonts w:ascii="Times New Roman" w:hAnsi="Times New Roman" w:cs="Times New Roman"/>
          <w:bCs/>
          <w:sz w:val="26"/>
          <w:szCs w:val="26"/>
        </w:rPr>
        <w:t>-ФЗ</w:t>
      </w:r>
      <w:r w:rsidR="006004DE" w:rsidRPr="00BF4E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F4E07">
        <w:rPr>
          <w:rFonts w:ascii="Times New Roman" w:hAnsi="Times New Roman" w:cs="Times New Roman"/>
          <w:bCs/>
          <w:sz w:val="26"/>
          <w:szCs w:val="26"/>
        </w:rPr>
        <w:t>«Об основах туристской деятельности в Российской Фе</w:t>
      </w:r>
      <w:r w:rsidR="00814F6B">
        <w:rPr>
          <w:rFonts w:ascii="Times New Roman" w:hAnsi="Times New Roman" w:cs="Times New Roman"/>
          <w:bCs/>
          <w:sz w:val="26"/>
          <w:szCs w:val="26"/>
        </w:rPr>
        <w:t>дерации»</w:t>
      </w:r>
      <w:r w:rsidR="0080547A">
        <w:rPr>
          <w:rFonts w:ascii="Times New Roman" w:hAnsi="Times New Roman" w:cs="Times New Roman"/>
          <w:bCs/>
          <w:sz w:val="26"/>
          <w:szCs w:val="26"/>
        </w:rPr>
        <w:t>.</w:t>
      </w:r>
    </w:p>
    <w:p w:rsidR="00BF4E07" w:rsidRPr="00751B8A" w:rsidRDefault="005D6DF4" w:rsidP="008C1C11">
      <w:pPr>
        <w:pStyle w:val="ConsPlusNormal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D6DF4">
        <w:rPr>
          <w:rFonts w:ascii="Times New Roman" w:hAnsi="Times New Roman" w:cs="Times New Roman"/>
          <w:sz w:val="26"/>
          <w:szCs w:val="26"/>
        </w:rPr>
        <w:t>Основные нормативно-правовые акты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51B8A">
        <w:rPr>
          <w:rFonts w:ascii="Times New Roman" w:hAnsi="Times New Roman" w:cs="Times New Roman"/>
          <w:sz w:val="26"/>
          <w:szCs w:val="26"/>
        </w:rPr>
        <w:t xml:space="preserve"> </w:t>
      </w:r>
      <w:r w:rsidR="00BF4E07" w:rsidRPr="00751B8A">
        <w:rPr>
          <w:rFonts w:ascii="Times New Roman" w:hAnsi="Times New Roman" w:cs="Times New Roman"/>
          <w:sz w:val="26"/>
          <w:szCs w:val="26"/>
        </w:rPr>
        <w:t>регулирующие деятельность</w:t>
      </w:r>
      <w:r w:rsidR="00751B8A">
        <w:rPr>
          <w:rFonts w:ascii="Times New Roman" w:hAnsi="Times New Roman" w:cs="Times New Roman"/>
          <w:sz w:val="26"/>
          <w:szCs w:val="26"/>
        </w:rPr>
        <w:t xml:space="preserve"> по развитию туризма:</w:t>
      </w:r>
      <w:r w:rsidR="00BF4E07" w:rsidRPr="00751B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4A6A" w:rsidRPr="00596DAF" w:rsidRDefault="00596DAF" w:rsidP="008C1C11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6"/>
          <w:szCs w:val="26"/>
        </w:rPr>
      </w:pPr>
      <w:r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Распоряжение</w:t>
      </w:r>
      <w:r w:rsidR="001C0D2D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Правите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льств</w:t>
      </w:r>
      <w:r w:rsidR="003261F5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а Российской Федерации от 05.05.</w:t>
      </w:r>
      <w:r w:rsidR="00814F6B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2018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№ 872-</w:t>
      </w:r>
      <w:r w:rsidR="00013608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р</w:t>
      </w:r>
      <w:r w:rsidR="001C0D2D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«О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б утверждении </w:t>
      </w:r>
      <w:r w:rsidR="00824A8C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Концепции ф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едеральной целевой программы</w:t>
      </w:r>
      <w:r w:rsidR="001C0D2D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«Развитие внутреннего и въездного туризм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а в Российской Федерации </w:t>
      </w:r>
      <w:r w:rsidR="00824A8C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(</w:t>
      </w:r>
      <w:r w:rsidR="00B54A6A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2019 - 2025 годы</w:t>
      </w:r>
      <w:r w:rsidR="00824A8C" w:rsidRPr="00596DAF">
        <w:rPr>
          <w:rFonts w:ascii="Times New Roman" w:hAnsi="Times New Roman" w:cs="Times New Roman"/>
          <w:bCs/>
          <w:spacing w:val="-2"/>
          <w:sz w:val="26"/>
          <w:szCs w:val="26"/>
        </w:rPr>
        <w:t>)</w:t>
      </w:r>
      <w:r w:rsidRPr="00596DAF">
        <w:rPr>
          <w:rFonts w:ascii="Times New Roman" w:hAnsi="Times New Roman" w:cs="Times New Roman"/>
          <w:bCs/>
          <w:spacing w:val="-2"/>
          <w:sz w:val="26"/>
          <w:szCs w:val="26"/>
        </w:rPr>
        <w:t>»;</w:t>
      </w:r>
    </w:p>
    <w:p w:rsidR="001C0D2D" w:rsidRPr="00013608" w:rsidRDefault="001C0D2D" w:rsidP="00013608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3608">
        <w:rPr>
          <w:rFonts w:ascii="Times New Roman" w:hAnsi="Times New Roman" w:cs="Times New Roman"/>
          <w:bCs/>
          <w:sz w:val="26"/>
          <w:szCs w:val="26"/>
        </w:rPr>
        <w:t>Распоряжение Правительства</w:t>
      </w:r>
      <w:r w:rsidR="003261F5" w:rsidRPr="00013608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 </w:t>
      </w:r>
      <w:r w:rsidR="00013608">
        <w:rPr>
          <w:rFonts w:ascii="Times New Roman" w:hAnsi="Times New Roman" w:cs="Times New Roman"/>
          <w:bCs/>
          <w:sz w:val="26"/>
          <w:szCs w:val="26"/>
        </w:rPr>
        <w:t>20.09.2019 №</w:t>
      </w:r>
      <w:r w:rsidR="00013608" w:rsidRPr="00013608">
        <w:rPr>
          <w:rFonts w:ascii="Times New Roman" w:hAnsi="Times New Roman" w:cs="Times New Roman"/>
          <w:bCs/>
          <w:sz w:val="26"/>
          <w:szCs w:val="26"/>
        </w:rPr>
        <w:t xml:space="preserve"> 2129-р </w:t>
      </w:r>
      <w:r w:rsidRPr="00013608">
        <w:rPr>
          <w:rFonts w:ascii="Times New Roman" w:hAnsi="Times New Roman" w:cs="Times New Roman"/>
          <w:bCs/>
          <w:sz w:val="26"/>
          <w:szCs w:val="26"/>
        </w:rPr>
        <w:t>«Об утверждении Стратегии развития туризма в Росси</w:t>
      </w:r>
      <w:r w:rsidR="00013608" w:rsidRPr="00013608">
        <w:rPr>
          <w:rFonts w:ascii="Times New Roman" w:hAnsi="Times New Roman" w:cs="Times New Roman"/>
          <w:bCs/>
          <w:sz w:val="26"/>
          <w:szCs w:val="26"/>
        </w:rPr>
        <w:t>йской Федерации на период до 2035</w:t>
      </w:r>
      <w:r w:rsidR="00596DAF">
        <w:rPr>
          <w:rFonts w:ascii="Times New Roman" w:hAnsi="Times New Roman" w:cs="Times New Roman"/>
          <w:bCs/>
          <w:sz w:val="26"/>
          <w:szCs w:val="26"/>
        </w:rPr>
        <w:t xml:space="preserve"> года»;</w:t>
      </w:r>
    </w:p>
    <w:p w:rsidR="001C0D2D" w:rsidRDefault="001C0D2D" w:rsidP="008C1C11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Распоряжение Правительства Кр</w:t>
      </w:r>
      <w:r w:rsidR="00814F6B">
        <w:rPr>
          <w:rFonts w:ascii="Times New Roman" w:hAnsi="Times New Roman" w:cs="Times New Roman"/>
          <w:bCs/>
          <w:sz w:val="26"/>
          <w:szCs w:val="26"/>
        </w:rPr>
        <w:t xml:space="preserve">асноярского края от 03.06.2016 </w:t>
      </w:r>
      <w:r w:rsidRPr="001A171A">
        <w:rPr>
          <w:rFonts w:ascii="Times New Roman" w:hAnsi="Times New Roman" w:cs="Times New Roman"/>
          <w:bCs/>
          <w:sz w:val="26"/>
          <w:szCs w:val="26"/>
        </w:rPr>
        <w:t>№ 431-р «Об утверждении плана мероприятий по реализации в Красноярском крае Стратегии развития туриз</w:t>
      </w:r>
      <w:r w:rsidR="00596DAF">
        <w:rPr>
          <w:rFonts w:ascii="Times New Roman" w:hAnsi="Times New Roman" w:cs="Times New Roman"/>
          <w:bCs/>
          <w:sz w:val="26"/>
          <w:szCs w:val="26"/>
        </w:rPr>
        <w:t>ма в РФ на период до 2020 года»;</w:t>
      </w:r>
    </w:p>
    <w:p w:rsidR="007C22DD" w:rsidRPr="001A171A" w:rsidRDefault="007C22DD" w:rsidP="007C22DD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7C22DD">
        <w:rPr>
          <w:rFonts w:ascii="Times New Roman" w:hAnsi="Times New Roman" w:cs="Times New Roman"/>
          <w:bCs/>
          <w:sz w:val="26"/>
          <w:szCs w:val="26"/>
        </w:rPr>
        <w:t xml:space="preserve">остановление </w:t>
      </w: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7C22DD">
        <w:rPr>
          <w:rFonts w:ascii="Times New Roman" w:hAnsi="Times New Roman" w:cs="Times New Roman"/>
          <w:bCs/>
          <w:sz w:val="26"/>
          <w:szCs w:val="26"/>
        </w:rPr>
        <w:t>равительств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7C22D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К</w:t>
      </w:r>
      <w:r w:rsidRPr="007C22DD">
        <w:rPr>
          <w:rFonts w:ascii="Times New Roman" w:hAnsi="Times New Roman" w:cs="Times New Roman"/>
          <w:bCs/>
          <w:sz w:val="26"/>
          <w:szCs w:val="26"/>
        </w:rPr>
        <w:t>расноярского края от 26</w:t>
      </w:r>
      <w:r>
        <w:rPr>
          <w:rFonts w:ascii="Times New Roman" w:hAnsi="Times New Roman" w:cs="Times New Roman"/>
          <w:bCs/>
          <w:sz w:val="26"/>
          <w:szCs w:val="26"/>
        </w:rPr>
        <w:t>.07.</w:t>
      </w:r>
      <w:r w:rsidRPr="007C22DD">
        <w:rPr>
          <w:rFonts w:ascii="Times New Roman" w:hAnsi="Times New Roman" w:cs="Times New Roman"/>
          <w:bCs/>
          <w:sz w:val="26"/>
          <w:szCs w:val="26"/>
        </w:rPr>
        <w:t>2011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Pr="007C22DD">
        <w:rPr>
          <w:rFonts w:ascii="Times New Roman" w:hAnsi="Times New Roman" w:cs="Times New Roman"/>
          <w:bCs/>
          <w:sz w:val="26"/>
          <w:szCs w:val="26"/>
        </w:rPr>
        <w:t xml:space="preserve">449-п </w:t>
      </w:r>
      <w:r>
        <w:rPr>
          <w:rFonts w:ascii="Times New Roman" w:hAnsi="Times New Roman" w:cs="Times New Roman"/>
          <w:bCs/>
          <w:sz w:val="26"/>
          <w:szCs w:val="26"/>
        </w:rPr>
        <w:t>«О</w:t>
      </w:r>
      <w:r w:rsidRPr="007C22DD">
        <w:rPr>
          <w:rFonts w:ascii="Times New Roman" w:hAnsi="Times New Roman" w:cs="Times New Roman"/>
          <w:bCs/>
          <w:sz w:val="26"/>
          <w:szCs w:val="26"/>
        </w:rPr>
        <w:t>б утверждении схемы</w:t>
      </w:r>
      <w:r>
        <w:rPr>
          <w:rFonts w:ascii="Times New Roman" w:hAnsi="Times New Roman" w:cs="Times New Roman"/>
          <w:bCs/>
          <w:sz w:val="26"/>
          <w:szCs w:val="26"/>
        </w:rPr>
        <w:t xml:space="preserve"> территориального планирования К</w:t>
      </w:r>
      <w:r w:rsidRPr="007C22DD">
        <w:rPr>
          <w:rFonts w:ascii="Times New Roman" w:hAnsi="Times New Roman" w:cs="Times New Roman"/>
          <w:bCs/>
          <w:sz w:val="26"/>
          <w:szCs w:val="26"/>
        </w:rPr>
        <w:t>расноярского края</w:t>
      </w:r>
      <w:r w:rsidR="00596DAF">
        <w:rPr>
          <w:rFonts w:ascii="Times New Roman" w:hAnsi="Times New Roman" w:cs="Times New Roman"/>
          <w:bCs/>
          <w:sz w:val="26"/>
          <w:szCs w:val="26"/>
        </w:rPr>
        <w:t>»;</w:t>
      </w:r>
    </w:p>
    <w:p w:rsidR="001C0D2D" w:rsidRPr="001A171A" w:rsidRDefault="001C0D2D" w:rsidP="008C1C11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171A">
        <w:rPr>
          <w:rFonts w:ascii="Times New Roman" w:hAnsi="Times New Roman" w:cs="Times New Roman"/>
          <w:bCs/>
          <w:sz w:val="26"/>
          <w:szCs w:val="26"/>
        </w:rPr>
        <w:t>Указ Губернатора Красноярского края от 15.08.2016 № 170-у</w:t>
      </w:r>
      <w:r w:rsidR="00824A8C">
        <w:rPr>
          <w:rFonts w:ascii="Times New Roman" w:hAnsi="Times New Roman" w:cs="Times New Roman"/>
          <w:bCs/>
          <w:sz w:val="26"/>
          <w:szCs w:val="26"/>
        </w:rPr>
        <w:t>г</w:t>
      </w:r>
      <w:r w:rsidRPr="001A171A">
        <w:rPr>
          <w:rFonts w:ascii="Times New Roman" w:hAnsi="Times New Roman" w:cs="Times New Roman"/>
          <w:bCs/>
          <w:sz w:val="26"/>
          <w:szCs w:val="26"/>
        </w:rPr>
        <w:t xml:space="preserve"> «О создании Совета по развитию внутреннего и въездного туризма в Красноярском крае».</w:t>
      </w:r>
    </w:p>
    <w:p w:rsidR="007C22DD" w:rsidRDefault="0019446F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3608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013608" w:rsidRPr="00013608">
        <w:rPr>
          <w:rFonts w:ascii="Times New Roman" w:hAnsi="Times New Roman" w:cs="Times New Roman"/>
          <w:sz w:val="26"/>
          <w:szCs w:val="26"/>
        </w:rPr>
        <w:t>экономики</w:t>
      </w:r>
      <w:r w:rsidRPr="0019446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2A3858" w:rsidRPr="001A171A">
        <w:rPr>
          <w:rFonts w:ascii="Times New Roman" w:hAnsi="Times New Roman" w:cs="Times New Roman"/>
          <w:sz w:val="26"/>
          <w:szCs w:val="26"/>
        </w:rPr>
        <w:t xml:space="preserve"> </w:t>
      </w:r>
      <w:r w:rsidR="0054514D">
        <w:rPr>
          <w:rFonts w:ascii="Times New Roman" w:hAnsi="Times New Roman" w:cs="Times New Roman"/>
          <w:sz w:val="26"/>
          <w:szCs w:val="26"/>
        </w:rPr>
        <w:t>готовит</w:t>
      </w:r>
      <w:r w:rsidR="007C22DD">
        <w:rPr>
          <w:rFonts w:ascii="Times New Roman" w:hAnsi="Times New Roman" w:cs="Times New Roman"/>
          <w:sz w:val="26"/>
          <w:szCs w:val="26"/>
        </w:rPr>
        <w:t xml:space="preserve"> </w:t>
      </w:r>
      <w:r w:rsidR="0054514D" w:rsidRPr="001A171A">
        <w:rPr>
          <w:rFonts w:ascii="Times New Roman" w:hAnsi="Times New Roman" w:cs="Times New Roman"/>
          <w:sz w:val="26"/>
          <w:szCs w:val="26"/>
        </w:rPr>
        <w:t>отчет о ходе реализации МП</w:t>
      </w:r>
      <w:r w:rsidR="0054514D">
        <w:rPr>
          <w:rFonts w:ascii="Times New Roman" w:hAnsi="Times New Roman" w:cs="Times New Roman"/>
          <w:sz w:val="26"/>
          <w:szCs w:val="26"/>
        </w:rPr>
        <w:t xml:space="preserve">, </w:t>
      </w:r>
      <w:r w:rsidR="007C22DD">
        <w:rPr>
          <w:rFonts w:ascii="Times New Roman" w:hAnsi="Times New Roman" w:cs="Times New Roman"/>
          <w:sz w:val="26"/>
          <w:szCs w:val="26"/>
        </w:rPr>
        <w:t xml:space="preserve">в том числе путем осуществления сбора </w:t>
      </w:r>
      <w:r w:rsidR="007C22DD" w:rsidRPr="001A171A">
        <w:rPr>
          <w:rFonts w:ascii="Times New Roman" w:hAnsi="Times New Roman" w:cs="Times New Roman"/>
          <w:sz w:val="26"/>
          <w:szCs w:val="26"/>
        </w:rPr>
        <w:t xml:space="preserve">информации от </w:t>
      </w:r>
      <w:r w:rsidR="007C22DD">
        <w:rPr>
          <w:rFonts w:ascii="Times New Roman" w:hAnsi="Times New Roman" w:cs="Times New Roman"/>
          <w:sz w:val="26"/>
          <w:szCs w:val="26"/>
        </w:rPr>
        <w:t xml:space="preserve">участников </w:t>
      </w:r>
      <w:r w:rsidR="00AC593B">
        <w:rPr>
          <w:rFonts w:ascii="Times New Roman" w:hAnsi="Times New Roman" w:cs="Times New Roman"/>
          <w:sz w:val="26"/>
          <w:szCs w:val="26"/>
        </w:rPr>
        <w:t xml:space="preserve">МП </w:t>
      </w:r>
      <w:r w:rsidR="007C22DD">
        <w:rPr>
          <w:rFonts w:ascii="Times New Roman" w:hAnsi="Times New Roman" w:cs="Times New Roman"/>
          <w:sz w:val="26"/>
          <w:szCs w:val="26"/>
        </w:rPr>
        <w:t xml:space="preserve">о текущей реализации мероприятий и </w:t>
      </w:r>
      <w:r w:rsidR="007C22DD" w:rsidRPr="001A171A">
        <w:rPr>
          <w:rFonts w:ascii="Times New Roman" w:hAnsi="Times New Roman" w:cs="Times New Roman"/>
          <w:sz w:val="26"/>
          <w:szCs w:val="26"/>
        </w:rPr>
        <w:t xml:space="preserve">осуществляет сверку финансовых показателей с Финансовым управлением Администрации города </w:t>
      </w:r>
      <w:r w:rsidR="007C22DD" w:rsidRPr="00596DAF">
        <w:rPr>
          <w:rFonts w:ascii="Times New Roman" w:hAnsi="Times New Roman" w:cs="Times New Roman"/>
          <w:sz w:val="26"/>
          <w:szCs w:val="26"/>
        </w:rPr>
        <w:t>Норильска в соответствии с Порядком</w:t>
      </w:r>
      <w:r w:rsidR="00596DAF" w:rsidRPr="00596DAF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ED1869">
        <w:rPr>
          <w:rFonts w:ascii="Times New Roman" w:hAnsi="Times New Roman" w:cs="Times New Roman"/>
          <w:sz w:val="26"/>
          <w:szCs w:val="26"/>
        </w:rPr>
        <w:t>, у</w:t>
      </w:r>
      <w:r w:rsidR="007C22DD" w:rsidRPr="00596DAF">
        <w:rPr>
          <w:rFonts w:ascii="Times New Roman" w:hAnsi="Times New Roman" w:cs="Times New Roman"/>
          <w:sz w:val="26"/>
          <w:szCs w:val="26"/>
        </w:rPr>
        <w:t>тве</w:t>
      </w:r>
      <w:r w:rsidR="00ED1869">
        <w:rPr>
          <w:rFonts w:ascii="Times New Roman" w:hAnsi="Times New Roman" w:cs="Times New Roman"/>
          <w:sz w:val="26"/>
          <w:szCs w:val="26"/>
        </w:rPr>
        <w:t>ржде</w:t>
      </w:r>
      <w:r w:rsidR="007C22DD" w:rsidRPr="00596DAF">
        <w:rPr>
          <w:rFonts w:ascii="Times New Roman" w:hAnsi="Times New Roman" w:cs="Times New Roman"/>
          <w:sz w:val="26"/>
          <w:szCs w:val="26"/>
        </w:rPr>
        <w:t>нным</w:t>
      </w:r>
      <w:r w:rsidR="007C22DD">
        <w:rPr>
          <w:rFonts w:ascii="Times New Roman" w:hAnsi="Times New Roman" w:cs="Times New Roman"/>
          <w:sz w:val="26"/>
          <w:szCs w:val="26"/>
        </w:rPr>
        <w:t xml:space="preserve"> </w:t>
      </w:r>
      <w:r w:rsidR="009A242B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</w:t>
      </w:r>
      <w:r w:rsidR="007C22DD" w:rsidRPr="007C22DD">
        <w:rPr>
          <w:rFonts w:ascii="Times New Roman" w:hAnsi="Times New Roman" w:cs="Times New Roman"/>
          <w:sz w:val="26"/>
          <w:szCs w:val="26"/>
        </w:rPr>
        <w:t>.</w:t>
      </w:r>
    </w:p>
    <w:p w:rsidR="002A3858" w:rsidRPr="001A171A" w:rsidRDefault="007C22DD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Годовой отчет о ходе реализации МП по</w:t>
      </w:r>
      <w:r w:rsidR="0054514D" w:rsidRPr="001A171A">
        <w:rPr>
          <w:rFonts w:ascii="Times New Roman" w:hAnsi="Times New Roman" w:cs="Times New Roman"/>
          <w:sz w:val="26"/>
          <w:szCs w:val="26"/>
        </w:rPr>
        <w:t>длежит размещению на официальном сайте город</w:t>
      </w:r>
      <w:r w:rsidR="0054514D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C22DD" w:rsidRDefault="007C22DD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lastRenderedPageBreak/>
        <w:t>5. Ресурсное обеспечение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D15979" w:rsidRPr="001A171A">
        <w:rPr>
          <w:rFonts w:ascii="Times New Roman" w:hAnsi="Times New Roman" w:cs="Times New Roman"/>
          <w:sz w:val="26"/>
          <w:szCs w:val="26"/>
        </w:rPr>
        <w:t>прил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ожение </w:t>
      </w:r>
      <w:r w:rsidR="00D15979" w:rsidRPr="001A171A">
        <w:rPr>
          <w:rFonts w:ascii="Times New Roman" w:hAnsi="Times New Roman" w:cs="Times New Roman"/>
          <w:sz w:val="26"/>
          <w:szCs w:val="26"/>
        </w:rPr>
        <w:t>1</w:t>
      </w:r>
      <w:hyperlink r:id="rId25" w:history="1"/>
      <w:r w:rsidRPr="001A171A">
        <w:rPr>
          <w:rFonts w:ascii="Times New Roman" w:hAnsi="Times New Roman" w:cs="Times New Roman"/>
          <w:sz w:val="26"/>
          <w:szCs w:val="26"/>
        </w:rPr>
        <w:t xml:space="preserve"> к </w:t>
      </w:r>
      <w:proofErr w:type="spellStart"/>
      <w:r w:rsidR="00154A6A" w:rsidRPr="001A171A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>, где указывается перечень программных мероприятий с указанием ГРБС, кодов бюджетной классификации расходов, объемов и источников финансирования всего и с разбивкой по годам.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>Программные мероприятия сгруппированы в соответствии с це</w:t>
      </w:r>
      <w:r w:rsidR="00105C69">
        <w:rPr>
          <w:rFonts w:ascii="Times New Roman" w:hAnsi="Times New Roman" w:cs="Times New Roman"/>
          <w:sz w:val="26"/>
          <w:szCs w:val="26"/>
        </w:rPr>
        <w:t>лью, задачами</w:t>
      </w:r>
      <w:r w:rsidR="00602663" w:rsidRPr="001A171A">
        <w:rPr>
          <w:rFonts w:ascii="Times New Roman" w:hAnsi="Times New Roman" w:cs="Times New Roman"/>
          <w:sz w:val="26"/>
          <w:szCs w:val="26"/>
        </w:rPr>
        <w:t xml:space="preserve"> и основными мероприятиями</w:t>
      </w:r>
      <w:r w:rsidRPr="001A171A">
        <w:rPr>
          <w:rFonts w:ascii="Times New Roman" w:hAnsi="Times New Roman" w:cs="Times New Roman"/>
          <w:sz w:val="26"/>
          <w:szCs w:val="26"/>
        </w:rPr>
        <w:t>.</w:t>
      </w:r>
    </w:p>
    <w:p w:rsidR="00054BE6" w:rsidRPr="001A171A" w:rsidRDefault="00054BE6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b/>
          <w:sz w:val="26"/>
          <w:szCs w:val="26"/>
        </w:rPr>
        <w:t>6. Индикаторы результативности МП</w:t>
      </w:r>
    </w:p>
    <w:p w:rsidR="00A44AC8" w:rsidRPr="001A171A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1DDC" w:rsidRPr="00AE2E74" w:rsidRDefault="00A44AC8" w:rsidP="00AE2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71A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15979" w:rsidRPr="001A171A">
        <w:rPr>
          <w:rFonts w:ascii="Times New Roman" w:hAnsi="Times New Roman" w:cs="Times New Roman"/>
          <w:sz w:val="26"/>
          <w:szCs w:val="26"/>
        </w:rPr>
        <w:t>2</w:t>
      </w:r>
      <w:r w:rsidR="009675CC" w:rsidRPr="001A171A">
        <w:rPr>
          <w:rFonts w:ascii="Times New Roman" w:hAnsi="Times New Roman" w:cs="Times New Roman"/>
          <w:sz w:val="26"/>
          <w:szCs w:val="26"/>
        </w:rPr>
        <w:t xml:space="preserve"> к</w:t>
      </w:r>
      <w:hyperlink r:id="rId26" w:history="1"/>
      <w:r w:rsidRPr="001A1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4A6A" w:rsidRPr="001A171A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A171A">
        <w:rPr>
          <w:rFonts w:ascii="Times New Roman" w:hAnsi="Times New Roman" w:cs="Times New Roman"/>
          <w:sz w:val="26"/>
          <w:szCs w:val="26"/>
        </w:rPr>
        <w:t>, в котором приводится система индикаторов</w:t>
      </w:r>
      <w:r w:rsidR="00154A6A" w:rsidRPr="001A171A">
        <w:rPr>
          <w:rFonts w:ascii="Times New Roman" w:hAnsi="Times New Roman" w:cs="Times New Roman"/>
          <w:sz w:val="26"/>
          <w:szCs w:val="26"/>
        </w:rPr>
        <w:t xml:space="preserve"> результативности, </w:t>
      </w:r>
      <w:r w:rsidRPr="001A171A">
        <w:rPr>
          <w:rFonts w:ascii="Times New Roman" w:hAnsi="Times New Roman" w:cs="Times New Roman"/>
          <w:sz w:val="26"/>
          <w:szCs w:val="26"/>
        </w:rPr>
        <w:t>характеризующих ход реализации МП, решение основных задач и достижение целей МП.</w:t>
      </w:r>
    </w:p>
    <w:sectPr w:rsidR="00461DDC" w:rsidRPr="00AE2E74" w:rsidSect="000D5C4F">
      <w:pgSz w:w="11906" w:h="16838"/>
      <w:pgMar w:top="1134" w:right="850" w:bottom="993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2E1"/>
    <w:multiLevelType w:val="hybridMultilevel"/>
    <w:tmpl w:val="3AEE1A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018C"/>
    <w:multiLevelType w:val="hybridMultilevel"/>
    <w:tmpl w:val="F0B6298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85372"/>
    <w:multiLevelType w:val="hybridMultilevel"/>
    <w:tmpl w:val="F35EEEEC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E85776"/>
    <w:multiLevelType w:val="hybridMultilevel"/>
    <w:tmpl w:val="0B26FD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5435"/>
    <w:multiLevelType w:val="hybridMultilevel"/>
    <w:tmpl w:val="0A3AB2B2"/>
    <w:lvl w:ilvl="0" w:tplc="F184EF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B772E7"/>
    <w:multiLevelType w:val="hybridMultilevel"/>
    <w:tmpl w:val="83DC0A96"/>
    <w:lvl w:ilvl="0" w:tplc="05A6030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84950"/>
    <w:multiLevelType w:val="hybridMultilevel"/>
    <w:tmpl w:val="AAD2C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5499D"/>
    <w:multiLevelType w:val="hybridMultilevel"/>
    <w:tmpl w:val="89EA51D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644611"/>
    <w:multiLevelType w:val="hybridMultilevel"/>
    <w:tmpl w:val="DC0EB33E"/>
    <w:lvl w:ilvl="0" w:tplc="36D856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E3FC8"/>
    <w:multiLevelType w:val="hybridMultilevel"/>
    <w:tmpl w:val="E586F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37B51"/>
    <w:multiLevelType w:val="hybridMultilevel"/>
    <w:tmpl w:val="5286591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E97280"/>
    <w:multiLevelType w:val="hybridMultilevel"/>
    <w:tmpl w:val="F7982742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19AC48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5C2BCB"/>
    <w:multiLevelType w:val="hybridMultilevel"/>
    <w:tmpl w:val="86562EF2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6630D26"/>
    <w:multiLevelType w:val="hybridMultilevel"/>
    <w:tmpl w:val="18B2EC8A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53C55"/>
    <w:multiLevelType w:val="hybridMultilevel"/>
    <w:tmpl w:val="9E12A00E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66F40"/>
    <w:multiLevelType w:val="hybridMultilevel"/>
    <w:tmpl w:val="1D68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2F35F4"/>
    <w:multiLevelType w:val="hybridMultilevel"/>
    <w:tmpl w:val="124EBDC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E2FE5"/>
    <w:multiLevelType w:val="hybridMultilevel"/>
    <w:tmpl w:val="54F01020"/>
    <w:lvl w:ilvl="0" w:tplc="7D9A00C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759F2BE3"/>
    <w:multiLevelType w:val="hybridMultilevel"/>
    <w:tmpl w:val="AD30B93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D40E8"/>
    <w:multiLevelType w:val="hybridMultilevel"/>
    <w:tmpl w:val="560435F0"/>
    <w:lvl w:ilvl="0" w:tplc="7D9A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FBF0902"/>
    <w:multiLevelType w:val="hybridMultilevel"/>
    <w:tmpl w:val="74E2A17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F70E1A"/>
    <w:multiLevelType w:val="hybridMultilevel"/>
    <w:tmpl w:val="4C90A256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9"/>
  </w:num>
  <w:num w:numId="5">
    <w:abstractNumId w:val="1"/>
  </w:num>
  <w:num w:numId="6">
    <w:abstractNumId w:val="10"/>
  </w:num>
  <w:num w:numId="7">
    <w:abstractNumId w:val="7"/>
  </w:num>
  <w:num w:numId="8">
    <w:abstractNumId w:val="19"/>
  </w:num>
  <w:num w:numId="9">
    <w:abstractNumId w:val="21"/>
  </w:num>
  <w:num w:numId="10">
    <w:abstractNumId w:val="20"/>
  </w:num>
  <w:num w:numId="11">
    <w:abstractNumId w:val="6"/>
  </w:num>
  <w:num w:numId="12">
    <w:abstractNumId w:val="3"/>
  </w:num>
  <w:num w:numId="13">
    <w:abstractNumId w:val="0"/>
  </w:num>
  <w:num w:numId="14">
    <w:abstractNumId w:val="16"/>
  </w:num>
  <w:num w:numId="15">
    <w:abstractNumId w:val="5"/>
  </w:num>
  <w:num w:numId="16">
    <w:abstractNumId w:val="17"/>
  </w:num>
  <w:num w:numId="17">
    <w:abstractNumId w:val="8"/>
  </w:num>
  <w:num w:numId="18">
    <w:abstractNumId w:val="14"/>
  </w:num>
  <w:num w:numId="19">
    <w:abstractNumId w:val="13"/>
  </w:num>
  <w:num w:numId="20">
    <w:abstractNumId w:val="22"/>
  </w:num>
  <w:num w:numId="21">
    <w:abstractNumId w:val="18"/>
  </w:num>
  <w:num w:numId="22">
    <w:abstractNumId w:val="2"/>
  </w:num>
  <w:num w:numId="23">
    <w:abstractNumId w:val="11"/>
  </w:num>
  <w:num w:numId="2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FD"/>
    <w:rsid w:val="0000139F"/>
    <w:rsid w:val="00013608"/>
    <w:rsid w:val="0001412E"/>
    <w:rsid w:val="00021518"/>
    <w:rsid w:val="0002277D"/>
    <w:rsid w:val="0002532C"/>
    <w:rsid w:val="00026030"/>
    <w:rsid w:val="00032964"/>
    <w:rsid w:val="000379BB"/>
    <w:rsid w:val="00054BE6"/>
    <w:rsid w:val="000602A9"/>
    <w:rsid w:val="00064D1D"/>
    <w:rsid w:val="00072717"/>
    <w:rsid w:val="000872BC"/>
    <w:rsid w:val="00092156"/>
    <w:rsid w:val="0009400F"/>
    <w:rsid w:val="00096E0C"/>
    <w:rsid w:val="000A24A0"/>
    <w:rsid w:val="000B130D"/>
    <w:rsid w:val="000C52F9"/>
    <w:rsid w:val="000C58B2"/>
    <w:rsid w:val="000D5C4F"/>
    <w:rsid w:val="000E2E2B"/>
    <w:rsid w:val="000F0BA8"/>
    <w:rsid w:val="0010101C"/>
    <w:rsid w:val="00105C69"/>
    <w:rsid w:val="00107AAF"/>
    <w:rsid w:val="001301E4"/>
    <w:rsid w:val="00141C47"/>
    <w:rsid w:val="00146589"/>
    <w:rsid w:val="00152850"/>
    <w:rsid w:val="00154A6A"/>
    <w:rsid w:val="001563D1"/>
    <w:rsid w:val="0016022F"/>
    <w:rsid w:val="00170ACD"/>
    <w:rsid w:val="00174811"/>
    <w:rsid w:val="001863A2"/>
    <w:rsid w:val="001865C8"/>
    <w:rsid w:val="0019446F"/>
    <w:rsid w:val="001957BF"/>
    <w:rsid w:val="001A171A"/>
    <w:rsid w:val="001B0F7D"/>
    <w:rsid w:val="001B451F"/>
    <w:rsid w:val="001B61A9"/>
    <w:rsid w:val="001C0D2D"/>
    <w:rsid w:val="001C342C"/>
    <w:rsid w:val="001C5CED"/>
    <w:rsid w:val="001D0686"/>
    <w:rsid w:val="001D2C8A"/>
    <w:rsid w:val="001D2D8A"/>
    <w:rsid w:val="001D7A66"/>
    <w:rsid w:val="001E2739"/>
    <w:rsid w:val="001E3053"/>
    <w:rsid w:val="001F24EA"/>
    <w:rsid w:val="001F3879"/>
    <w:rsid w:val="001F4107"/>
    <w:rsid w:val="001F72F3"/>
    <w:rsid w:val="001F7A05"/>
    <w:rsid w:val="002154BB"/>
    <w:rsid w:val="0022799B"/>
    <w:rsid w:val="00246896"/>
    <w:rsid w:val="0026480D"/>
    <w:rsid w:val="0027250A"/>
    <w:rsid w:val="0027369A"/>
    <w:rsid w:val="00276A50"/>
    <w:rsid w:val="00280BAF"/>
    <w:rsid w:val="002946B6"/>
    <w:rsid w:val="00296A85"/>
    <w:rsid w:val="002A3858"/>
    <w:rsid w:val="002A4608"/>
    <w:rsid w:val="002A7FCA"/>
    <w:rsid w:val="002B1725"/>
    <w:rsid w:val="002B38F0"/>
    <w:rsid w:val="002B61E7"/>
    <w:rsid w:val="002D32C2"/>
    <w:rsid w:val="002F69E6"/>
    <w:rsid w:val="003024AB"/>
    <w:rsid w:val="0032614E"/>
    <w:rsid w:val="003261F5"/>
    <w:rsid w:val="003331B7"/>
    <w:rsid w:val="00343E73"/>
    <w:rsid w:val="00345A53"/>
    <w:rsid w:val="00365883"/>
    <w:rsid w:val="00367F7F"/>
    <w:rsid w:val="0037336A"/>
    <w:rsid w:val="0037406A"/>
    <w:rsid w:val="00374329"/>
    <w:rsid w:val="00376A6B"/>
    <w:rsid w:val="00390FBE"/>
    <w:rsid w:val="00393A30"/>
    <w:rsid w:val="00395295"/>
    <w:rsid w:val="00395AC3"/>
    <w:rsid w:val="003960ED"/>
    <w:rsid w:val="003A60D0"/>
    <w:rsid w:val="003B2A92"/>
    <w:rsid w:val="003B3B52"/>
    <w:rsid w:val="003C3AA0"/>
    <w:rsid w:val="003D26D6"/>
    <w:rsid w:val="003F15C3"/>
    <w:rsid w:val="00407073"/>
    <w:rsid w:val="00412253"/>
    <w:rsid w:val="00412415"/>
    <w:rsid w:val="0041305A"/>
    <w:rsid w:val="0041513E"/>
    <w:rsid w:val="004152D3"/>
    <w:rsid w:val="004153CA"/>
    <w:rsid w:val="00416931"/>
    <w:rsid w:val="004177C4"/>
    <w:rsid w:val="004211C0"/>
    <w:rsid w:val="004218B2"/>
    <w:rsid w:val="00423FB6"/>
    <w:rsid w:val="004245D8"/>
    <w:rsid w:val="00437A42"/>
    <w:rsid w:val="004469A9"/>
    <w:rsid w:val="00452149"/>
    <w:rsid w:val="00461DDC"/>
    <w:rsid w:val="0046212F"/>
    <w:rsid w:val="00464071"/>
    <w:rsid w:val="00470125"/>
    <w:rsid w:val="0047079B"/>
    <w:rsid w:val="00481E92"/>
    <w:rsid w:val="00484EA6"/>
    <w:rsid w:val="0049302A"/>
    <w:rsid w:val="004A1D58"/>
    <w:rsid w:val="004A5953"/>
    <w:rsid w:val="004A68A6"/>
    <w:rsid w:val="004A7851"/>
    <w:rsid w:val="004B114A"/>
    <w:rsid w:val="004B12DB"/>
    <w:rsid w:val="004B654A"/>
    <w:rsid w:val="004B6A91"/>
    <w:rsid w:val="004C6DC7"/>
    <w:rsid w:val="004D061F"/>
    <w:rsid w:val="004D2A8A"/>
    <w:rsid w:val="004D2E91"/>
    <w:rsid w:val="004D54C5"/>
    <w:rsid w:val="004D74E1"/>
    <w:rsid w:val="004D783B"/>
    <w:rsid w:val="004E186C"/>
    <w:rsid w:val="004E39D0"/>
    <w:rsid w:val="004E5B0A"/>
    <w:rsid w:val="004F252D"/>
    <w:rsid w:val="00515DC8"/>
    <w:rsid w:val="00522FD4"/>
    <w:rsid w:val="00527E55"/>
    <w:rsid w:val="00536FF7"/>
    <w:rsid w:val="005410BB"/>
    <w:rsid w:val="0054514D"/>
    <w:rsid w:val="0054516B"/>
    <w:rsid w:val="0055112D"/>
    <w:rsid w:val="00556E5E"/>
    <w:rsid w:val="00566A6E"/>
    <w:rsid w:val="00570771"/>
    <w:rsid w:val="005714AC"/>
    <w:rsid w:val="0057778C"/>
    <w:rsid w:val="00581651"/>
    <w:rsid w:val="0059231A"/>
    <w:rsid w:val="00592798"/>
    <w:rsid w:val="00596DAF"/>
    <w:rsid w:val="005B27FA"/>
    <w:rsid w:val="005C3F25"/>
    <w:rsid w:val="005D6DF4"/>
    <w:rsid w:val="005E0151"/>
    <w:rsid w:val="005E4023"/>
    <w:rsid w:val="005E455E"/>
    <w:rsid w:val="005F2025"/>
    <w:rsid w:val="005F4F8E"/>
    <w:rsid w:val="006004DE"/>
    <w:rsid w:val="00602663"/>
    <w:rsid w:val="006047E4"/>
    <w:rsid w:val="006055BB"/>
    <w:rsid w:val="0061010A"/>
    <w:rsid w:val="006158AA"/>
    <w:rsid w:val="006254BF"/>
    <w:rsid w:val="00632FE0"/>
    <w:rsid w:val="006430C6"/>
    <w:rsid w:val="006435B1"/>
    <w:rsid w:val="00650233"/>
    <w:rsid w:val="00650906"/>
    <w:rsid w:val="00654B10"/>
    <w:rsid w:val="00663D60"/>
    <w:rsid w:val="00672AB6"/>
    <w:rsid w:val="006813BA"/>
    <w:rsid w:val="006A49AC"/>
    <w:rsid w:val="006B6158"/>
    <w:rsid w:val="006E03FE"/>
    <w:rsid w:val="006E7B7F"/>
    <w:rsid w:val="006F0128"/>
    <w:rsid w:val="006F071A"/>
    <w:rsid w:val="007052B7"/>
    <w:rsid w:val="00706586"/>
    <w:rsid w:val="00714EE8"/>
    <w:rsid w:val="0071706B"/>
    <w:rsid w:val="007248AC"/>
    <w:rsid w:val="00724A98"/>
    <w:rsid w:val="00736C15"/>
    <w:rsid w:val="00742817"/>
    <w:rsid w:val="00751B8A"/>
    <w:rsid w:val="00752040"/>
    <w:rsid w:val="00755069"/>
    <w:rsid w:val="00756E24"/>
    <w:rsid w:val="0075721E"/>
    <w:rsid w:val="00757C02"/>
    <w:rsid w:val="00761D44"/>
    <w:rsid w:val="00762427"/>
    <w:rsid w:val="00765A7D"/>
    <w:rsid w:val="0077157F"/>
    <w:rsid w:val="00773B79"/>
    <w:rsid w:val="007747A1"/>
    <w:rsid w:val="00781CBC"/>
    <w:rsid w:val="007840BC"/>
    <w:rsid w:val="007849EF"/>
    <w:rsid w:val="0079043F"/>
    <w:rsid w:val="00790B16"/>
    <w:rsid w:val="0079489C"/>
    <w:rsid w:val="007A74A7"/>
    <w:rsid w:val="007B1B36"/>
    <w:rsid w:val="007B3A52"/>
    <w:rsid w:val="007B7215"/>
    <w:rsid w:val="007C22DD"/>
    <w:rsid w:val="007C2930"/>
    <w:rsid w:val="007C652B"/>
    <w:rsid w:val="007E1E34"/>
    <w:rsid w:val="007E2FA6"/>
    <w:rsid w:val="007F358A"/>
    <w:rsid w:val="007F6533"/>
    <w:rsid w:val="0080547A"/>
    <w:rsid w:val="00806B37"/>
    <w:rsid w:val="00814F6B"/>
    <w:rsid w:val="0081535C"/>
    <w:rsid w:val="00824A8C"/>
    <w:rsid w:val="00825B27"/>
    <w:rsid w:val="008355E8"/>
    <w:rsid w:val="00835A60"/>
    <w:rsid w:val="00847487"/>
    <w:rsid w:val="00847956"/>
    <w:rsid w:val="008515C6"/>
    <w:rsid w:val="00863B24"/>
    <w:rsid w:val="008660CF"/>
    <w:rsid w:val="008675EB"/>
    <w:rsid w:val="00873E8A"/>
    <w:rsid w:val="00881CA5"/>
    <w:rsid w:val="008835DD"/>
    <w:rsid w:val="00896438"/>
    <w:rsid w:val="008A596C"/>
    <w:rsid w:val="008B697B"/>
    <w:rsid w:val="008C1C11"/>
    <w:rsid w:val="008C7280"/>
    <w:rsid w:val="008D14BB"/>
    <w:rsid w:val="008D46C2"/>
    <w:rsid w:val="008D5071"/>
    <w:rsid w:val="008D7EF8"/>
    <w:rsid w:val="008E40F0"/>
    <w:rsid w:val="008E7D34"/>
    <w:rsid w:val="009011F5"/>
    <w:rsid w:val="009043B5"/>
    <w:rsid w:val="009053E5"/>
    <w:rsid w:val="00906619"/>
    <w:rsid w:val="00907EC0"/>
    <w:rsid w:val="009115FD"/>
    <w:rsid w:val="00912B7F"/>
    <w:rsid w:val="00914285"/>
    <w:rsid w:val="00917478"/>
    <w:rsid w:val="0092034D"/>
    <w:rsid w:val="00923722"/>
    <w:rsid w:val="00926FD9"/>
    <w:rsid w:val="00931A15"/>
    <w:rsid w:val="009379D6"/>
    <w:rsid w:val="00940EE9"/>
    <w:rsid w:val="0094444C"/>
    <w:rsid w:val="00944FD0"/>
    <w:rsid w:val="009520E4"/>
    <w:rsid w:val="00954716"/>
    <w:rsid w:val="00962FD3"/>
    <w:rsid w:val="009675CC"/>
    <w:rsid w:val="00975175"/>
    <w:rsid w:val="00975350"/>
    <w:rsid w:val="00976C6D"/>
    <w:rsid w:val="00976F58"/>
    <w:rsid w:val="00980657"/>
    <w:rsid w:val="00982B59"/>
    <w:rsid w:val="009868C0"/>
    <w:rsid w:val="00994033"/>
    <w:rsid w:val="009A242B"/>
    <w:rsid w:val="009A7C77"/>
    <w:rsid w:val="009C1472"/>
    <w:rsid w:val="009C2595"/>
    <w:rsid w:val="009C59B4"/>
    <w:rsid w:val="009E236B"/>
    <w:rsid w:val="009E7B40"/>
    <w:rsid w:val="009F2D71"/>
    <w:rsid w:val="00A015A5"/>
    <w:rsid w:val="00A05A57"/>
    <w:rsid w:val="00A1705B"/>
    <w:rsid w:val="00A20A33"/>
    <w:rsid w:val="00A232CF"/>
    <w:rsid w:val="00A32414"/>
    <w:rsid w:val="00A377A3"/>
    <w:rsid w:val="00A4138C"/>
    <w:rsid w:val="00A44AC8"/>
    <w:rsid w:val="00A46733"/>
    <w:rsid w:val="00A71CC2"/>
    <w:rsid w:val="00A72CA8"/>
    <w:rsid w:val="00A83337"/>
    <w:rsid w:val="00A91C52"/>
    <w:rsid w:val="00A9501E"/>
    <w:rsid w:val="00A95444"/>
    <w:rsid w:val="00A954CF"/>
    <w:rsid w:val="00AC593B"/>
    <w:rsid w:val="00AC6241"/>
    <w:rsid w:val="00AE2E74"/>
    <w:rsid w:val="00AE5B61"/>
    <w:rsid w:val="00B20EA5"/>
    <w:rsid w:val="00B21334"/>
    <w:rsid w:val="00B347A9"/>
    <w:rsid w:val="00B54A6A"/>
    <w:rsid w:val="00B55191"/>
    <w:rsid w:val="00B640CD"/>
    <w:rsid w:val="00B67D75"/>
    <w:rsid w:val="00B72958"/>
    <w:rsid w:val="00B73862"/>
    <w:rsid w:val="00B7461C"/>
    <w:rsid w:val="00B81484"/>
    <w:rsid w:val="00B86E37"/>
    <w:rsid w:val="00B92366"/>
    <w:rsid w:val="00B94073"/>
    <w:rsid w:val="00BA52C3"/>
    <w:rsid w:val="00BA53D0"/>
    <w:rsid w:val="00BB6410"/>
    <w:rsid w:val="00BC0504"/>
    <w:rsid w:val="00BC1000"/>
    <w:rsid w:val="00BC6A1B"/>
    <w:rsid w:val="00BD4C6B"/>
    <w:rsid w:val="00BE2F44"/>
    <w:rsid w:val="00BF4E07"/>
    <w:rsid w:val="00C13643"/>
    <w:rsid w:val="00C14080"/>
    <w:rsid w:val="00C2290A"/>
    <w:rsid w:val="00C23810"/>
    <w:rsid w:val="00C363DA"/>
    <w:rsid w:val="00C406B6"/>
    <w:rsid w:val="00C5525D"/>
    <w:rsid w:val="00C556D1"/>
    <w:rsid w:val="00C74E7B"/>
    <w:rsid w:val="00C770F4"/>
    <w:rsid w:val="00C84515"/>
    <w:rsid w:val="00C86E19"/>
    <w:rsid w:val="00C93BA7"/>
    <w:rsid w:val="00CA61F7"/>
    <w:rsid w:val="00CA6AB7"/>
    <w:rsid w:val="00CA7D24"/>
    <w:rsid w:val="00CB1EB0"/>
    <w:rsid w:val="00CB6310"/>
    <w:rsid w:val="00CD27A2"/>
    <w:rsid w:val="00CD5D1D"/>
    <w:rsid w:val="00CF2AE0"/>
    <w:rsid w:val="00D00944"/>
    <w:rsid w:val="00D01AD0"/>
    <w:rsid w:val="00D0567E"/>
    <w:rsid w:val="00D07F8A"/>
    <w:rsid w:val="00D15979"/>
    <w:rsid w:val="00D253C7"/>
    <w:rsid w:val="00D3097D"/>
    <w:rsid w:val="00D3209B"/>
    <w:rsid w:val="00D42062"/>
    <w:rsid w:val="00D44497"/>
    <w:rsid w:val="00D44583"/>
    <w:rsid w:val="00D51B4D"/>
    <w:rsid w:val="00D56DF5"/>
    <w:rsid w:val="00D60835"/>
    <w:rsid w:val="00D6336D"/>
    <w:rsid w:val="00D64468"/>
    <w:rsid w:val="00D84340"/>
    <w:rsid w:val="00D84EBE"/>
    <w:rsid w:val="00D90BC2"/>
    <w:rsid w:val="00D97C3F"/>
    <w:rsid w:val="00DA0A39"/>
    <w:rsid w:val="00DB6EF8"/>
    <w:rsid w:val="00DC2E5C"/>
    <w:rsid w:val="00DC77B9"/>
    <w:rsid w:val="00DD2902"/>
    <w:rsid w:val="00DE05BA"/>
    <w:rsid w:val="00E0100F"/>
    <w:rsid w:val="00E04D05"/>
    <w:rsid w:val="00E06F17"/>
    <w:rsid w:val="00E10468"/>
    <w:rsid w:val="00E12737"/>
    <w:rsid w:val="00E141AA"/>
    <w:rsid w:val="00E21793"/>
    <w:rsid w:val="00E230CC"/>
    <w:rsid w:val="00E26ACE"/>
    <w:rsid w:val="00E3069C"/>
    <w:rsid w:val="00E33E66"/>
    <w:rsid w:val="00E37BD8"/>
    <w:rsid w:val="00E4030D"/>
    <w:rsid w:val="00E416F5"/>
    <w:rsid w:val="00E45469"/>
    <w:rsid w:val="00E46E23"/>
    <w:rsid w:val="00E4739A"/>
    <w:rsid w:val="00E55DF8"/>
    <w:rsid w:val="00E56F51"/>
    <w:rsid w:val="00E57D5A"/>
    <w:rsid w:val="00E61989"/>
    <w:rsid w:val="00E70ACF"/>
    <w:rsid w:val="00E73719"/>
    <w:rsid w:val="00E75A7A"/>
    <w:rsid w:val="00E76A58"/>
    <w:rsid w:val="00E76D87"/>
    <w:rsid w:val="00E77240"/>
    <w:rsid w:val="00E90F14"/>
    <w:rsid w:val="00EA0F18"/>
    <w:rsid w:val="00EA0FBC"/>
    <w:rsid w:val="00EA2C80"/>
    <w:rsid w:val="00EB3F9C"/>
    <w:rsid w:val="00EC4C19"/>
    <w:rsid w:val="00ED1869"/>
    <w:rsid w:val="00ED378F"/>
    <w:rsid w:val="00ED420A"/>
    <w:rsid w:val="00EE5F25"/>
    <w:rsid w:val="00F12576"/>
    <w:rsid w:val="00F125C8"/>
    <w:rsid w:val="00F12B5D"/>
    <w:rsid w:val="00F14054"/>
    <w:rsid w:val="00F23EDA"/>
    <w:rsid w:val="00F3245A"/>
    <w:rsid w:val="00F46354"/>
    <w:rsid w:val="00F46BF2"/>
    <w:rsid w:val="00F66952"/>
    <w:rsid w:val="00F66ACE"/>
    <w:rsid w:val="00F675D3"/>
    <w:rsid w:val="00F7500B"/>
    <w:rsid w:val="00F76A19"/>
    <w:rsid w:val="00F87C5D"/>
    <w:rsid w:val="00F91C2F"/>
    <w:rsid w:val="00F951E9"/>
    <w:rsid w:val="00FA391F"/>
    <w:rsid w:val="00FA4B48"/>
    <w:rsid w:val="00FC135D"/>
    <w:rsid w:val="00FC559D"/>
    <w:rsid w:val="00FD06D9"/>
    <w:rsid w:val="00FD0BBA"/>
    <w:rsid w:val="00FD117A"/>
    <w:rsid w:val="00FD2543"/>
    <w:rsid w:val="00FE69F1"/>
    <w:rsid w:val="00FF352C"/>
    <w:rsid w:val="00FF40D7"/>
    <w:rsid w:val="00FF446D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0FF1E-98B4-4F7B-B030-7D662CA7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2543"/>
    <w:pPr>
      <w:ind w:left="720"/>
      <w:contextualSpacing/>
    </w:pPr>
  </w:style>
  <w:style w:type="table" w:styleId="a5">
    <w:name w:val="Table Grid"/>
    <w:basedOn w:val="a1"/>
    <w:uiPriority w:val="39"/>
    <w:rsid w:val="00AE5B6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3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E0100F"/>
    <w:rPr>
      <w:color w:val="0563C1" w:themeColor="hyperlink"/>
      <w:u w:val="single"/>
    </w:rPr>
  </w:style>
  <w:style w:type="paragraph" w:customStyle="1" w:styleId="Default">
    <w:name w:val="Default"/>
    <w:rsid w:val="00E010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0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8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E77240"/>
  </w:style>
  <w:style w:type="character" w:styleId="a9">
    <w:name w:val="FollowedHyperlink"/>
    <w:basedOn w:val="a0"/>
    <w:uiPriority w:val="99"/>
    <w:semiHidden/>
    <w:unhideWhenUsed/>
    <w:rsid w:val="006055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C%D0%BE%D1%81%D1%82%D0%BE%D1%81%D1%82%D1%80%D0%BE%D0%B5%D0%BD%D0%B8%D0%B5_%D0%BC%D0%B8%D1%80%D0%B0&amp;action=edit&amp;redlink=1" TargetMode="External"/><Relationship Id="rId13" Type="http://schemas.openxmlformats.org/officeDocument/2006/relationships/hyperlink" Target="https://ru.wikipedia.org/wiki/%D0%93%D0%BB%D1%83%D0%B1%D0%BE%D0%BA%D0%BE%D0%B5_(%D0%BE%D0%B7%D0%B5%D1%80%D0%BE,_%D0%9A%D1%80%D0%B0%D1%81%D0%BD%D0%BE%D1%8F%D1%80%D1%81%D0%BA%D0%B8%D0%B9_%D0%BA%D1%80%D0%B0%D0%B9)" TargetMode="External"/><Relationship Id="rId18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26" Type="http://schemas.openxmlformats.org/officeDocument/2006/relationships/hyperlink" Target="consultantplus://offline/ref=6248D6842E7230B2946C4EC91E7CB53C8DBF930741A5D334B294CDFBB0521739DB63C3663BED71E0D913F86D33u7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apovedsever.ru" TargetMode="External"/><Relationship Id="rId7" Type="http://schemas.openxmlformats.org/officeDocument/2006/relationships/hyperlink" Target="https://ru.wikipedia.org/wiki/%D0%AE%D0%9D%D0%95%D0%A1%D0%9A%D0%9E" TargetMode="External"/><Relationship Id="rId12" Type="http://schemas.openxmlformats.org/officeDocument/2006/relationships/hyperlink" Target="https://ru.wikipedia.org/wiki/%D0%9B%D0%B0%D0%BC%D0%B0_(%D0%BE%D0%B7%D0%B5%D1%80%D0%BE)" TargetMode="External"/><Relationship Id="rId17" Type="http://schemas.openxmlformats.org/officeDocument/2006/relationships/hyperlink" Target="https://ru.wikipedia.org/wiki/%D0%92%D0%B0%D0%BB%D1%91%D0%BA_(%D0%BF%D0%BE%D1%81%D1%91%D0%BB%D0%BE%D0%BA)" TargetMode="External"/><Relationship Id="rId25" Type="http://schemas.openxmlformats.org/officeDocument/2006/relationships/hyperlink" Target="consultantplus://offline/ref=6248D6842E7230B2946C4EC91E7CB53C8DBF930741A5D334B294CDFBB0521739DB63C3663BED71E0D913F86533u3J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5%D1%82%D0%B0_(%D0%BE%D0%B7%D0%B5%D1%80%D0%BE)" TargetMode="External"/><Relationship Id="rId20" Type="http://schemas.openxmlformats.org/officeDocument/2006/relationships/hyperlink" Target="http://www.arnorils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11" Type="http://schemas.openxmlformats.org/officeDocument/2006/relationships/hyperlink" Target="https://ru.wikipedia.org/wiki/%D0%9F%D0%BB%D0%B0%D1%82%D0%BE_%D0%9F%D1%83%D1%82%D0%BE%D1%80%D0%B0%D0%BD%D0%B0" TargetMode="External"/><Relationship Id="rId24" Type="http://schemas.openxmlformats.org/officeDocument/2006/relationships/hyperlink" Target="consultantplus://offline/ref=BCEC427F7D1DD50809AC1706D3B53EB6FA41AB345D7AEDBBA0F28A1168F2865409E3BAF107AE7911d718I" TargetMode="External"/><Relationship Id="rId5" Type="http://schemas.openxmlformats.org/officeDocument/2006/relationships/hyperlink" Target="consultantplus://offline/ref=BCEC427F7D1DD50809AC090BC5D961B9FB4AF5315E79EEE9FEA48C4637A2800149dA13I" TargetMode="External"/><Relationship Id="rId15" Type="http://schemas.openxmlformats.org/officeDocument/2006/relationships/hyperlink" Target="https://ru.wikipedia.org/w/index.php?title=%D0%9D%D0%B0%D0%BA%D0%BE%D0%BC%D1%8F%D0%BA%D0%B5%D0%BD&amp;action=edit&amp;redlink=1" TargetMode="External"/><Relationship Id="rId23" Type="http://schemas.openxmlformats.org/officeDocument/2006/relationships/hyperlink" Target="http://rea-awards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C%D0%B5%D0%BB%D0%BA%D0%BE%D0%B5_(%D0%BE%D0%B7%D0%B5%D1%80%D0%BE,_%D0%9A%D1%80%D0%B0%D1%81%D0%BD%D0%BE%D1%8F%D1%80%D1%81%D0%BA%D0%B8%D0%B9_%D0%BA%D1%80%D0%B0%D0%B9)" TargetMode="External"/><Relationship Id="rId19" Type="http://schemas.openxmlformats.org/officeDocument/2006/relationships/hyperlink" Target="http://www.norilsk-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1%8F%D1%81%D0%B8%D0%BD%D0%BE" TargetMode="External"/><Relationship Id="rId14" Type="http://schemas.openxmlformats.org/officeDocument/2006/relationships/hyperlink" Target="https://ru.wikipedia.org/w/index.php?title=%D0%A1%D0%BE%D0%B1%D0%B0%D1%87%D1%8C%D0%B5_(%D0%BE%D0%B7%D0%B5%D1%80%D0%BE,_%D0%A2%D0%B0%D0%B9%D0%BC%D1%8B%D1%80)&amp;action=edit&amp;redlink=1" TargetMode="External"/><Relationship Id="rId22" Type="http://schemas.openxmlformats.org/officeDocument/2006/relationships/hyperlink" Target="http://putorana.lan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4773</Words>
  <Characters>27210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Ирина Михайловна</dc:creator>
  <cp:keywords/>
  <dc:description/>
  <cp:lastModifiedBy>Грицюк Марина Геннадьевна</cp:lastModifiedBy>
  <cp:revision>16</cp:revision>
  <cp:lastPrinted>2019-12-11T03:15:00Z</cp:lastPrinted>
  <dcterms:created xsi:type="dcterms:W3CDTF">2019-11-13T07:31:00Z</dcterms:created>
  <dcterms:modified xsi:type="dcterms:W3CDTF">2019-12-13T04:36:00Z</dcterms:modified>
</cp:coreProperties>
</file>