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21D0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30.09.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5301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установлении условно разрешенного вида использования земельного участка и </w:t>
      </w:r>
      <w:r w:rsidR="00316622">
        <w:t>объекта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E93E29" w:rsidRPr="00B373BA">
        <w:rPr>
          <w:sz w:val="26"/>
          <w:szCs w:val="26"/>
        </w:rPr>
        <w:t>Управлени</w:t>
      </w:r>
      <w:r w:rsidR="00E93E29">
        <w:rPr>
          <w:sz w:val="26"/>
          <w:szCs w:val="26"/>
        </w:rPr>
        <w:t>я</w:t>
      </w:r>
      <w:r w:rsidR="00E93E29" w:rsidRPr="00B373BA">
        <w:rPr>
          <w:sz w:val="26"/>
          <w:szCs w:val="26"/>
        </w:rPr>
        <w:t xml:space="preserve"> имущества Администрации города Норильска</w:t>
      </w:r>
      <w:r w:rsidR="00E93E29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</w:t>
      </w:r>
      <w:r w:rsidR="00316622">
        <w:rPr>
          <w:sz w:val="26"/>
        </w:rPr>
        <w:t>объекта</w:t>
      </w:r>
      <w:r w:rsidR="00E93E29">
        <w:rPr>
          <w:sz w:val="26"/>
        </w:rPr>
        <w:t xml:space="preserve"> капитального строительства «</w:t>
      </w:r>
      <w:r w:rsidR="00262D1A" w:rsidRPr="00262D1A">
        <w:rPr>
          <w:sz w:val="26"/>
        </w:rPr>
        <w:t>здание крытой автостоянки</w:t>
      </w:r>
      <w:r w:rsidR="00E93E29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 xml:space="preserve">учитывая, что испрашиваемый земельный участок является свободным от прав третьих лиц, параметры земельного участка позволяют возведение на нем </w:t>
      </w:r>
      <w:r w:rsidR="00316622">
        <w:rPr>
          <w:sz w:val="26"/>
          <w:szCs w:val="26"/>
        </w:rPr>
        <w:t>объекта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262D1A" w:rsidRPr="00262D1A">
        <w:rPr>
          <w:sz w:val="26"/>
          <w:szCs w:val="26"/>
        </w:rPr>
        <w:t>здание крытой автостоянки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262D1A" w:rsidRPr="00262D1A">
        <w:rPr>
          <w:sz w:val="26"/>
        </w:rPr>
        <w:t>здание крытой автостоянки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819C9">
        <w:rPr>
          <w:rFonts w:cs="Calibri"/>
          <w:sz w:val="26"/>
          <w:szCs w:val="26"/>
        </w:rPr>
        <w:t>обслуживание автотранспорта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0819C9">
        <w:rPr>
          <w:rFonts w:cs="Calibri"/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316622">
        <w:rPr>
          <w:sz w:val="26"/>
        </w:rPr>
        <w:t>объекта</w:t>
      </w:r>
      <w:r w:rsidR="006F0E3D" w:rsidRPr="006D480D">
        <w:rPr>
          <w:sz w:val="26"/>
        </w:rPr>
        <w:t xml:space="preserve"> транспортной инфраструктуры</w:t>
      </w:r>
      <w:r w:rsidR="006F0E3D">
        <w:rPr>
          <w:sz w:val="26"/>
        </w:rPr>
        <w:t xml:space="preserve"> (П-5) </w:t>
      </w:r>
      <w:r w:rsidR="00E93E29">
        <w:rPr>
          <w:sz w:val="26"/>
          <w:szCs w:val="26"/>
        </w:rPr>
        <w:t>в городе Норильске</w:t>
      </w:r>
      <w:r w:rsidR="00262D1A">
        <w:rPr>
          <w:sz w:val="26"/>
          <w:szCs w:val="26"/>
        </w:rPr>
        <w:t>,</w:t>
      </w:r>
      <w:r w:rsidR="00262D1A" w:rsidRPr="00262D1A">
        <w:rPr>
          <w:sz w:val="26"/>
          <w:szCs w:val="26"/>
        </w:rPr>
        <w:t xml:space="preserve"> район Центральный, район улицы Нансена, 121,</w:t>
      </w:r>
      <w:r w:rsidR="00E93E29">
        <w:rPr>
          <w:sz w:val="26"/>
          <w:szCs w:val="26"/>
        </w:rPr>
        <w:t xml:space="preserve"> для строительства </w:t>
      </w:r>
      <w:r w:rsidR="00316622">
        <w:rPr>
          <w:sz w:val="26"/>
          <w:szCs w:val="26"/>
        </w:rPr>
        <w:t>объекта</w:t>
      </w:r>
      <w:r w:rsidR="00B8313D">
        <w:rPr>
          <w:sz w:val="26"/>
          <w:szCs w:val="26"/>
        </w:rPr>
        <w:t xml:space="preserve"> капитального строительства «</w:t>
      </w:r>
      <w:r w:rsidR="00262D1A" w:rsidRPr="00262D1A">
        <w:rPr>
          <w:sz w:val="26"/>
          <w:szCs w:val="26"/>
        </w:rPr>
        <w:t>здание крытой автостоянки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262D1A" w:rsidRDefault="00262D1A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568EE" w:rsidRDefault="005568E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5F5EF8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5F5EF8">
        <w:rPr>
          <w:sz w:val="26"/>
        </w:rPr>
        <w:t>Е.Ю. 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38E2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6634A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D1A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6622"/>
    <w:rsid w:val="0033081D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568EE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65406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21D0B"/>
    <w:rsid w:val="00E2531D"/>
    <w:rsid w:val="00E27F88"/>
    <w:rsid w:val="00E31FAF"/>
    <w:rsid w:val="00E329EC"/>
    <w:rsid w:val="00E43222"/>
    <w:rsid w:val="00E50FC1"/>
    <w:rsid w:val="00E52927"/>
    <w:rsid w:val="00E67040"/>
    <w:rsid w:val="00E72F66"/>
    <w:rsid w:val="00E7414A"/>
    <w:rsid w:val="00E774E0"/>
    <w:rsid w:val="00E82368"/>
    <w:rsid w:val="00E85008"/>
    <w:rsid w:val="00E86C29"/>
    <w:rsid w:val="00E93E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DF51-07B7-4BCB-BB9C-2DF8F93F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2015-09-11T09:03:00Z</cp:lastPrinted>
  <dcterms:created xsi:type="dcterms:W3CDTF">2015-09-11T03:04:00Z</dcterms:created>
  <dcterms:modified xsi:type="dcterms:W3CDTF">2015-09-30T03:49:00Z</dcterms:modified>
</cp:coreProperties>
</file>