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C0" w:rsidRPr="00B53BE7" w:rsidRDefault="004F6BC0" w:rsidP="00E31C5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3BE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D03FB33" wp14:editId="2CC8A008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E05" w:rsidRPr="00B53BE7" w:rsidRDefault="00112E05" w:rsidP="00E31C5D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B53BE7">
        <w:rPr>
          <w:sz w:val="26"/>
          <w:szCs w:val="26"/>
        </w:rPr>
        <w:t>АДМИНИСТРАЦИЯ ГОРОДА НОРИЛЬСКА</w:t>
      </w:r>
    </w:p>
    <w:p w:rsidR="00112E05" w:rsidRPr="00B53BE7" w:rsidRDefault="00112E05" w:rsidP="00E31C5D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B53BE7">
        <w:rPr>
          <w:sz w:val="26"/>
          <w:szCs w:val="26"/>
        </w:rPr>
        <w:t>КРАСНОЯРСКОГО КРАЯ</w:t>
      </w:r>
    </w:p>
    <w:p w:rsidR="00112E05" w:rsidRPr="00B53BE7" w:rsidRDefault="00112E05" w:rsidP="00E31C5D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</w:p>
    <w:p w:rsidR="00112E05" w:rsidRPr="00B53BE7" w:rsidRDefault="00112E05" w:rsidP="00E31C5D">
      <w:pPr>
        <w:pStyle w:val="a3"/>
        <w:tabs>
          <w:tab w:val="clear" w:pos="4677"/>
          <w:tab w:val="clear" w:pos="9355"/>
        </w:tabs>
        <w:jc w:val="center"/>
        <w:outlineLvl w:val="0"/>
        <w:rPr>
          <w:b/>
          <w:bCs/>
          <w:sz w:val="26"/>
          <w:szCs w:val="26"/>
        </w:rPr>
      </w:pPr>
      <w:r w:rsidRPr="00B53BE7">
        <w:rPr>
          <w:b/>
          <w:bCs/>
          <w:sz w:val="26"/>
          <w:szCs w:val="26"/>
        </w:rPr>
        <w:t>ПОСТАНОВЛЕНИЕ</w:t>
      </w:r>
    </w:p>
    <w:p w:rsidR="00112E05" w:rsidRPr="00B53BE7" w:rsidRDefault="00112E05" w:rsidP="00E31C5D">
      <w:pPr>
        <w:spacing w:after="0" w:line="240" w:lineRule="auto"/>
        <w:ind w:right="-161"/>
        <w:jc w:val="center"/>
        <w:rPr>
          <w:rFonts w:ascii="Times New Roman" w:hAnsi="Times New Roman" w:cs="Times New Roman"/>
          <w:sz w:val="26"/>
          <w:szCs w:val="26"/>
        </w:rPr>
      </w:pPr>
    </w:p>
    <w:p w:rsidR="00112E05" w:rsidRPr="00B53BE7" w:rsidRDefault="009E1DC1" w:rsidP="009E1DC1">
      <w:pPr>
        <w:spacing w:after="0" w:line="240" w:lineRule="auto"/>
        <w:ind w:right="-1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28.01.</w:t>
      </w:r>
      <w:r w:rsidR="00112E05" w:rsidRPr="00B53BE7">
        <w:rPr>
          <w:rFonts w:ascii="Times New Roman" w:hAnsi="Times New Roman" w:cs="Times New Roman"/>
          <w:sz w:val="26"/>
          <w:szCs w:val="26"/>
        </w:rPr>
        <w:t>20</w:t>
      </w:r>
      <w:r w:rsidR="00571FFD" w:rsidRPr="00B53BE7">
        <w:rPr>
          <w:rFonts w:ascii="Times New Roman" w:hAnsi="Times New Roman" w:cs="Times New Roman"/>
          <w:sz w:val="26"/>
          <w:szCs w:val="26"/>
        </w:rPr>
        <w:t>2</w:t>
      </w:r>
      <w:r w:rsidR="001F4EF2">
        <w:rPr>
          <w:rFonts w:ascii="Times New Roman" w:hAnsi="Times New Roman" w:cs="Times New Roman"/>
          <w:sz w:val="26"/>
          <w:szCs w:val="26"/>
        </w:rPr>
        <w:t>5</w:t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 w:rsidR="00112E05" w:rsidRPr="00B53BE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112E05" w:rsidRPr="00B53BE7">
        <w:rPr>
          <w:rFonts w:ascii="Times New Roman" w:hAnsi="Times New Roman" w:cs="Times New Roman"/>
          <w:sz w:val="26"/>
          <w:szCs w:val="26"/>
        </w:rPr>
        <w:t>г. Норильск</w:t>
      </w:r>
      <w:r w:rsidR="00112E05" w:rsidRPr="00B53BE7">
        <w:rPr>
          <w:rFonts w:ascii="Times New Roman" w:hAnsi="Times New Roman" w:cs="Times New Roman"/>
          <w:sz w:val="26"/>
          <w:szCs w:val="26"/>
        </w:rPr>
        <w:tab/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№ 34</w:t>
      </w:r>
    </w:p>
    <w:p w:rsidR="00B16D63" w:rsidRPr="00B53BE7" w:rsidRDefault="00B16D63" w:rsidP="00E31C5D">
      <w:pPr>
        <w:pStyle w:val="a3"/>
        <w:tabs>
          <w:tab w:val="clear" w:pos="4677"/>
          <w:tab w:val="clear" w:pos="9355"/>
        </w:tabs>
        <w:rPr>
          <w:sz w:val="26"/>
          <w:szCs w:val="26"/>
        </w:rPr>
      </w:pPr>
    </w:p>
    <w:p w:rsidR="004F6BC0" w:rsidRPr="00B53BE7" w:rsidRDefault="004F6BC0" w:rsidP="00E31C5D">
      <w:pPr>
        <w:pStyle w:val="a3"/>
        <w:tabs>
          <w:tab w:val="clear" w:pos="4677"/>
          <w:tab w:val="clear" w:pos="9355"/>
        </w:tabs>
        <w:rPr>
          <w:sz w:val="26"/>
          <w:szCs w:val="26"/>
        </w:rPr>
      </w:pPr>
    </w:p>
    <w:p w:rsidR="004F6BC0" w:rsidRPr="00B53BE7" w:rsidRDefault="0045180A" w:rsidP="00E31C5D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B53BE7">
        <w:rPr>
          <w:sz w:val="26"/>
          <w:szCs w:val="26"/>
        </w:rPr>
        <w:t>О внесении изменени</w:t>
      </w:r>
      <w:r w:rsidR="006624A2">
        <w:rPr>
          <w:sz w:val="26"/>
          <w:szCs w:val="26"/>
        </w:rPr>
        <w:t>я</w:t>
      </w:r>
      <w:r w:rsidRPr="00B53BE7">
        <w:rPr>
          <w:sz w:val="26"/>
          <w:szCs w:val="26"/>
        </w:rPr>
        <w:t xml:space="preserve"> в п</w:t>
      </w:r>
      <w:r w:rsidR="00B16D63" w:rsidRPr="00B53BE7">
        <w:rPr>
          <w:sz w:val="26"/>
          <w:szCs w:val="26"/>
        </w:rPr>
        <w:t>остановление Администрации города Норильска от </w:t>
      </w:r>
      <w:r w:rsidR="00D10205" w:rsidRPr="00B53BE7">
        <w:rPr>
          <w:sz w:val="26"/>
          <w:szCs w:val="26"/>
        </w:rPr>
        <w:t>29.12.2016 № 656</w:t>
      </w:r>
    </w:p>
    <w:p w:rsidR="004A255F" w:rsidRDefault="004A255F" w:rsidP="00E31C5D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</w:p>
    <w:p w:rsidR="0085396B" w:rsidRPr="00B53BE7" w:rsidRDefault="0085396B" w:rsidP="00E31C5D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</w:p>
    <w:p w:rsidR="004F6BC0" w:rsidRPr="00B53BE7" w:rsidRDefault="004877D2" w:rsidP="00E31C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B16D63" w:rsidRPr="00B53BE7">
        <w:rPr>
          <w:rFonts w:ascii="Times New Roman" w:hAnsi="Times New Roman" w:cs="Times New Roman"/>
          <w:color w:val="auto"/>
          <w:sz w:val="26"/>
          <w:szCs w:val="26"/>
        </w:rPr>
        <w:t xml:space="preserve"> целях урегулирования отдельных вопросов, касающихся системы оплаты труда работников</w:t>
      </w:r>
      <w:r w:rsidR="004A255F" w:rsidRPr="00B53BE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E31D9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муниципального </w:t>
      </w:r>
      <w:r w:rsidR="00D10205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казенного </w:t>
      </w:r>
      <w:r w:rsidR="002E31D9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учреждения «</w:t>
      </w:r>
      <w:r w:rsidR="00D10205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Служба спасения</w:t>
      </w:r>
      <w:r w:rsidR="002E31D9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»</w:t>
      </w:r>
      <w:r w:rsidR="004F6BC0" w:rsidRPr="00B53BE7"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:rsidR="004F6BC0" w:rsidRPr="00B53BE7" w:rsidRDefault="004F6BC0" w:rsidP="00E31C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53BE7">
        <w:rPr>
          <w:rFonts w:ascii="Times New Roman" w:hAnsi="Times New Roman" w:cs="Times New Roman"/>
          <w:color w:val="auto"/>
          <w:sz w:val="26"/>
          <w:szCs w:val="26"/>
        </w:rPr>
        <w:t>ПОСТАНОВЛЯЮ:</w:t>
      </w:r>
    </w:p>
    <w:p w:rsidR="00B16D63" w:rsidRPr="00B53BE7" w:rsidRDefault="00B16D63" w:rsidP="00E31C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F6BC0" w:rsidRPr="00B53BE7" w:rsidRDefault="00112E05" w:rsidP="00E31C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  <w:t xml:space="preserve">1. </w:t>
      </w:r>
      <w:r w:rsidR="00B16D63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Внести в </w:t>
      </w:r>
      <w:r w:rsidR="00E60D11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П</w:t>
      </w:r>
      <w:r w:rsidR="004318BE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римерное </w:t>
      </w:r>
      <w:r w:rsidR="00E60D11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п</w:t>
      </w:r>
      <w:r w:rsidR="00B16D63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оложение об оплате труда работников </w:t>
      </w:r>
      <w:r w:rsidR="00D10205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муниципального казенного учреждения «Служба спасения»</w:t>
      </w:r>
      <w:r w:rsidR="004A255F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, утвержденное</w:t>
      </w:r>
      <w:r w:rsidR="00D30EA2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п</w:t>
      </w:r>
      <w:r w:rsidR="0045180A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остановлением</w:t>
      </w:r>
      <w:r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Администрации города Норильска от </w:t>
      </w:r>
      <w:r w:rsidR="00D10205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29.12</w:t>
      </w:r>
      <w:r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.2016 № </w:t>
      </w:r>
      <w:r w:rsidR="00D10205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656</w:t>
      </w:r>
      <w:r w:rsidR="00E60D11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(</w:t>
      </w:r>
      <w:r w:rsidR="001419FF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далее – </w:t>
      </w:r>
      <w:r w:rsidR="004318BE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Примерное п</w:t>
      </w:r>
      <w:r w:rsidR="001419FF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оложение)</w:t>
      </w:r>
      <w:r w:rsidR="00414681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,</w:t>
      </w:r>
      <w:r w:rsidR="001419FF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225C32">
        <w:rPr>
          <w:rFonts w:ascii="Times New Roman" w:hAnsi="Times New Roman" w:cs="Times New Roman"/>
          <w:color w:val="auto"/>
          <w:sz w:val="26"/>
          <w:szCs w:val="26"/>
          <w:lang w:bidi="bo-CN"/>
        </w:rPr>
        <w:t>следующе</w:t>
      </w:r>
      <w:r w:rsidR="00B16D63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е </w:t>
      </w:r>
      <w:r w:rsidR="001419FF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изменени</w:t>
      </w:r>
      <w:r w:rsidR="00225C32">
        <w:rPr>
          <w:rFonts w:ascii="Times New Roman" w:hAnsi="Times New Roman" w:cs="Times New Roman"/>
          <w:color w:val="auto"/>
          <w:sz w:val="26"/>
          <w:szCs w:val="26"/>
          <w:lang w:bidi="bo-CN"/>
        </w:rPr>
        <w:t>е</w:t>
      </w:r>
      <w:r w:rsidR="00B16D63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:</w:t>
      </w:r>
    </w:p>
    <w:p w:rsidR="004877D2" w:rsidRDefault="00E31C5D" w:rsidP="004877D2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  <w:t xml:space="preserve">1.1. </w:t>
      </w:r>
      <w:r w:rsidR="00567E0C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Пункт 4.10 </w:t>
      </w:r>
      <w:r w:rsidR="000942E5">
        <w:rPr>
          <w:rFonts w:ascii="Times New Roman" w:hAnsi="Times New Roman" w:cs="Times New Roman"/>
          <w:color w:val="auto"/>
          <w:sz w:val="26"/>
          <w:szCs w:val="26"/>
          <w:lang w:bidi="bo-CN"/>
        </w:rPr>
        <w:t>Примерного п</w:t>
      </w:r>
      <w:r w:rsidR="004877D2" w:rsidRPr="004877D2">
        <w:rPr>
          <w:rFonts w:ascii="Times New Roman" w:hAnsi="Times New Roman" w:cs="Times New Roman"/>
          <w:color w:val="auto"/>
          <w:sz w:val="26"/>
          <w:szCs w:val="26"/>
          <w:lang w:bidi="bo-CN"/>
        </w:rPr>
        <w:t>оложения</w:t>
      </w:r>
      <w:r w:rsidR="000942E5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567E0C">
        <w:rPr>
          <w:rFonts w:ascii="Times New Roman" w:hAnsi="Times New Roman" w:cs="Times New Roman"/>
          <w:color w:val="auto"/>
          <w:sz w:val="26"/>
          <w:szCs w:val="26"/>
          <w:lang w:bidi="bo-CN"/>
        </w:rPr>
        <w:t>изложить в следующей редакции:</w:t>
      </w:r>
    </w:p>
    <w:p w:rsidR="00567E0C" w:rsidRPr="00567E0C" w:rsidRDefault="00567E0C" w:rsidP="00567E0C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  <w:t>«</w:t>
      </w:r>
      <w:r w:rsidRPr="00567E0C">
        <w:rPr>
          <w:rFonts w:ascii="Times New Roman" w:hAnsi="Times New Roman" w:cs="Times New Roman"/>
          <w:color w:val="auto"/>
          <w:sz w:val="26"/>
          <w:szCs w:val="26"/>
          <w:lang w:bidi="bo-CN"/>
        </w:rPr>
        <w:t>4.10. Специальная краевая выплата устанавливается в целях повышения уровня оплаты труда работника.</w:t>
      </w:r>
    </w:p>
    <w:p w:rsidR="00567E0C" w:rsidRPr="00567E0C" w:rsidRDefault="00567E0C" w:rsidP="00567E0C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</w:r>
      <w:r w:rsidRPr="00567E0C">
        <w:rPr>
          <w:rFonts w:ascii="Times New Roman" w:hAnsi="Times New Roman" w:cs="Times New Roman"/>
          <w:color w:val="auto"/>
          <w:sz w:val="26"/>
          <w:szCs w:val="26"/>
          <w:lang w:bidi="bo-CN"/>
        </w:rPr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6200 рублей.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567E0C" w:rsidRPr="00567E0C" w:rsidRDefault="00567E0C" w:rsidP="00567E0C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</w:r>
      <w:r w:rsidRPr="00567E0C">
        <w:rPr>
          <w:rFonts w:ascii="Times New Roman" w:hAnsi="Times New Roman" w:cs="Times New Roman"/>
          <w:color w:val="auto"/>
          <w:sz w:val="26"/>
          <w:szCs w:val="26"/>
          <w:lang w:bidi="bo-CN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567E0C" w:rsidRPr="00567E0C" w:rsidRDefault="00567E0C" w:rsidP="00567E0C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</w:r>
      <w:r w:rsidRPr="00567E0C">
        <w:rPr>
          <w:rFonts w:ascii="Times New Roman" w:hAnsi="Times New Roman" w:cs="Times New Roman"/>
          <w:color w:val="auto"/>
          <w:sz w:val="26"/>
          <w:szCs w:val="26"/>
          <w:lang w:bidi="bo-CN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в 2025 году увеличивается на размер, рассчитываемый по формуле:</w:t>
      </w:r>
    </w:p>
    <w:p w:rsidR="00567E0C" w:rsidRPr="00567E0C" w:rsidRDefault="00567E0C" w:rsidP="00567E0C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</w:p>
    <w:p w:rsidR="00567E0C" w:rsidRPr="00567E0C" w:rsidRDefault="00567E0C" w:rsidP="00567E0C">
      <w:pPr>
        <w:pStyle w:val="HTML"/>
        <w:tabs>
          <w:tab w:val="left" w:pos="709"/>
          <w:tab w:val="left" w:pos="1276"/>
        </w:tabs>
        <w:jc w:val="center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567E0C">
        <w:rPr>
          <w:rFonts w:ascii="Times New Roman" w:hAnsi="Times New Roman" w:cs="Times New Roman"/>
          <w:color w:val="auto"/>
          <w:sz w:val="26"/>
          <w:szCs w:val="26"/>
          <w:lang w:bidi="bo-CN"/>
        </w:rPr>
        <w:t>СКВув = Отп x Кув – Отп, (</w:t>
      </w:r>
      <w:r w:rsidR="004B7C40">
        <w:rPr>
          <w:rFonts w:ascii="Times New Roman" w:hAnsi="Times New Roman" w:cs="Times New Roman"/>
          <w:color w:val="auto"/>
          <w:sz w:val="26"/>
          <w:szCs w:val="26"/>
          <w:lang w:bidi="bo-CN"/>
        </w:rPr>
        <w:t>1</w:t>
      </w:r>
      <w:r w:rsidRPr="00567E0C">
        <w:rPr>
          <w:rFonts w:ascii="Times New Roman" w:hAnsi="Times New Roman" w:cs="Times New Roman"/>
          <w:color w:val="auto"/>
          <w:sz w:val="26"/>
          <w:szCs w:val="26"/>
          <w:lang w:bidi="bo-CN"/>
        </w:rPr>
        <w:t>)</w:t>
      </w:r>
    </w:p>
    <w:p w:rsidR="00567E0C" w:rsidRDefault="00567E0C" w:rsidP="00567E0C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</w:r>
      <w:r w:rsidRPr="00567E0C">
        <w:rPr>
          <w:rFonts w:ascii="Times New Roman" w:hAnsi="Times New Roman" w:cs="Times New Roman"/>
          <w:color w:val="auto"/>
          <w:sz w:val="26"/>
          <w:szCs w:val="26"/>
          <w:lang w:bidi="bo-CN"/>
        </w:rPr>
        <w:t>где:</w:t>
      </w:r>
    </w:p>
    <w:p w:rsidR="00567E0C" w:rsidRPr="00567E0C" w:rsidRDefault="00567E0C" w:rsidP="00567E0C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</w:p>
    <w:p w:rsidR="00567E0C" w:rsidRPr="00567E0C" w:rsidRDefault="00567E0C" w:rsidP="00567E0C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</w:r>
      <w:r w:rsidRPr="00567E0C">
        <w:rPr>
          <w:rFonts w:ascii="Times New Roman" w:hAnsi="Times New Roman" w:cs="Times New Roman"/>
          <w:color w:val="auto"/>
          <w:sz w:val="26"/>
          <w:szCs w:val="26"/>
          <w:lang w:bidi="bo-CN"/>
        </w:rPr>
        <w:t>СКВув – размер увеличения специальной краевой выплаты, рассчитанный</w:t>
      </w:r>
      <w:r w:rsidR="00225C32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Pr="00567E0C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с учетом районного коэффициента, процентной надбавки к заработной плате за стаж </w:t>
      </w:r>
      <w:r w:rsidRPr="00567E0C">
        <w:rPr>
          <w:rFonts w:ascii="Times New Roman" w:hAnsi="Times New Roman" w:cs="Times New Roman"/>
          <w:color w:val="auto"/>
          <w:sz w:val="26"/>
          <w:szCs w:val="26"/>
          <w:lang w:bidi="bo-CN"/>
        </w:rPr>
        <w:lastRenderedPageBreak/>
        <w:t>работы в районах Крайнего Севера и приравненных к ним местностях и иных местностях с особыми климатическими условиями;</w:t>
      </w:r>
    </w:p>
    <w:p w:rsidR="00567E0C" w:rsidRPr="00567E0C" w:rsidRDefault="00567E0C" w:rsidP="00567E0C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</w:r>
      <w:r w:rsidRPr="00567E0C">
        <w:rPr>
          <w:rFonts w:ascii="Times New Roman" w:hAnsi="Times New Roman" w:cs="Times New Roman"/>
          <w:color w:val="auto"/>
          <w:sz w:val="26"/>
          <w:szCs w:val="26"/>
          <w:lang w:bidi="bo-CN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567E0C" w:rsidRPr="00567E0C" w:rsidRDefault="00567E0C" w:rsidP="00567E0C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</w:r>
      <w:r w:rsidRPr="00567E0C">
        <w:rPr>
          <w:rFonts w:ascii="Times New Roman" w:hAnsi="Times New Roman" w:cs="Times New Roman"/>
          <w:color w:val="auto"/>
          <w:sz w:val="26"/>
          <w:szCs w:val="26"/>
          <w:lang w:bidi="bo-CN"/>
        </w:rPr>
        <w:t>Кув – коэффициент увеличения специальной краевой выплаты.</w:t>
      </w:r>
    </w:p>
    <w:p w:rsidR="00567E0C" w:rsidRPr="00567E0C" w:rsidRDefault="00567E0C" w:rsidP="00567E0C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</w:r>
      <w:r w:rsidRPr="00567E0C">
        <w:rPr>
          <w:rFonts w:ascii="Times New Roman" w:hAnsi="Times New Roman" w:cs="Times New Roman"/>
          <w:color w:val="auto"/>
          <w:sz w:val="26"/>
          <w:szCs w:val="26"/>
          <w:lang w:bidi="bo-CN"/>
        </w:rPr>
        <w:t>В случае, когда при определении среднего дневного заработка учитываются периоды, предшествующие 1 января 2025 года, Кув определяется по формуле:</w:t>
      </w:r>
    </w:p>
    <w:p w:rsidR="00567E0C" w:rsidRPr="00567E0C" w:rsidRDefault="00567E0C" w:rsidP="00567E0C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</w:p>
    <w:p w:rsidR="00567E0C" w:rsidRPr="00567E0C" w:rsidRDefault="00567E0C" w:rsidP="00567E0C">
      <w:pPr>
        <w:pStyle w:val="HTML"/>
        <w:tabs>
          <w:tab w:val="left" w:pos="709"/>
          <w:tab w:val="left" w:pos="1276"/>
        </w:tabs>
        <w:jc w:val="center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567E0C">
        <w:rPr>
          <w:rFonts w:ascii="Times New Roman" w:hAnsi="Times New Roman" w:cs="Times New Roman"/>
          <w:color w:val="auto"/>
          <w:sz w:val="26"/>
          <w:szCs w:val="26"/>
          <w:lang w:bidi="bo-CN"/>
        </w:rPr>
        <w:t>Кув = (Зпф1 + ((СКВ</w:t>
      </w:r>
      <w:r w:rsidRPr="006B5D7F">
        <w:rPr>
          <w:rFonts w:ascii="Times New Roman" w:hAnsi="Times New Roman" w:cs="Times New Roman"/>
          <w:color w:val="auto"/>
          <w:sz w:val="26"/>
          <w:szCs w:val="26"/>
          <w:vertAlign w:val="subscript"/>
          <w:lang w:bidi="bo-CN"/>
        </w:rPr>
        <w:t>2025</w:t>
      </w:r>
      <w:r w:rsidRPr="00567E0C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– СКВ</w:t>
      </w:r>
      <w:r w:rsidRPr="006B5D7F">
        <w:rPr>
          <w:rFonts w:ascii="Times New Roman" w:hAnsi="Times New Roman" w:cs="Times New Roman"/>
          <w:color w:val="auto"/>
          <w:sz w:val="26"/>
          <w:szCs w:val="26"/>
          <w:vertAlign w:val="subscript"/>
          <w:lang w:bidi="bo-CN"/>
        </w:rPr>
        <w:t>2024</w:t>
      </w:r>
      <w:r w:rsidRPr="00567E0C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) х Кмес х </w:t>
      </w:r>
      <w:r w:rsidR="004B7C40">
        <w:rPr>
          <w:rFonts w:ascii="Times New Roman" w:hAnsi="Times New Roman" w:cs="Times New Roman"/>
          <w:color w:val="auto"/>
          <w:sz w:val="26"/>
          <w:szCs w:val="26"/>
          <w:lang w:bidi="bo-CN"/>
        </w:rPr>
        <w:t>Крк) + Зпф2) / (Зпф1 + Зпф2), (2</w:t>
      </w:r>
      <w:r w:rsidRPr="00567E0C">
        <w:rPr>
          <w:rFonts w:ascii="Times New Roman" w:hAnsi="Times New Roman" w:cs="Times New Roman"/>
          <w:color w:val="auto"/>
          <w:sz w:val="26"/>
          <w:szCs w:val="26"/>
          <w:lang w:bidi="bo-CN"/>
        </w:rPr>
        <w:t>)</w:t>
      </w:r>
    </w:p>
    <w:p w:rsidR="00567E0C" w:rsidRDefault="00567E0C" w:rsidP="00567E0C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</w:p>
    <w:p w:rsidR="00567E0C" w:rsidRDefault="00567E0C" w:rsidP="00567E0C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</w:r>
      <w:r w:rsidRPr="00567E0C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где: </w:t>
      </w:r>
    </w:p>
    <w:p w:rsidR="00567E0C" w:rsidRPr="00567E0C" w:rsidRDefault="00567E0C" w:rsidP="00567E0C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</w:p>
    <w:p w:rsidR="00567E0C" w:rsidRPr="00567E0C" w:rsidRDefault="00567E0C" w:rsidP="00567E0C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</w:r>
      <w:r w:rsidRPr="00567E0C">
        <w:rPr>
          <w:rFonts w:ascii="Times New Roman" w:hAnsi="Times New Roman" w:cs="Times New Roman"/>
          <w:color w:val="auto"/>
          <w:sz w:val="26"/>
          <w:szCs w:val="26"/>
          <w:lang w:bidi="bo-CN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6B5D7F" w:rsidRDefault="00567E0C" w:rsidP="006B5D7F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</w:r>
      <w:r w:rsidRPr="00567E0C">
        <w:rPr>
          <w:rFonts w:ascii="Times New Roman" w:hAnsi="Times New Roman" w:cs="Times New Roman"/>
          <w:color w:val="auto"/>
          <w:sz w:val="26"/>
          <w:szCs w:val="26"/>
          <w:lang w:bidi="bo-CN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6B5D7F" w:rsidRPr="006B5D7F" w:rsidRDefault="006B5D7F" w:rsidP="006B5D7F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</w:r>
      <w:r w:rsidRPr="006B5D7F">
        <w:rPr>
          <w:rFonts w:ascii="Times New Roman" w:hAnsi="Times New Roman" w:cs="Times New Roman"/>
          <w:color w:val="auto"/>
          <w:sz w:val="26"/>
          <w:szCs w:val="26"/>
          <w:lang w:bidi="bo-CN"/>
        </w:rPr>
        <w:t>СКВ</w:t>
      </w:r>
      <w:r w:rsidRPr="0008200A">
        <w:rPr>
          <w:rFonts w:ascii="Times New Roman" w:hAnsi="Times New Roman" w:cs="Times New Roman"/>
          <w:color w:val="auto"/>
          <w:sz w:val="26"/>
          <w:szCs w:val="26"/>
          <w:vertAlign w:val="subscript"/>
          <w:lang w:bidi="bo-CN"/>
        </w:rPr>
        <w:t>2024</w:t>
      </w:r>
      <w:r w:rsidRPr="006B5D7F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– размер специальной краевой выплаты с 1 января 2024;</w:t>
      </w:r>
    </w:p>
    <w:p w:rsidR="006B5D7F" w:rsidRPr="006B5D7F" w:rsidRDefault="006B5D7F" w:rsidP="006B5D7F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</w:r>
      <w:r w:rsidRPr="006B5D7F">
        <w:rPr>
          <w:rFonts w:ascii="Times New Roman" w:hAnsi="Times New Roman" w:cs="Times New Roman"/>
          <w:color w:val="auto"/>
          <w:sz w:val="26"/>
          <w:szCs w:val="26"/>
          <w:lang w:bidi="bo-CN"/>
        </w:rPr>
        <w:t>СКВ</w:t>
      </w:r>
      <w:r w:rsidRPr="0008200A">
        <w:rPr>
          <w:rFonts w:ascii="Times New Roman" w:hAnsi="Times New Roman" w:cs="Times New Roman"/>
          <w:color w:val="auto"/>
          <w:sz w:val="26"/>
          <w:szCs w:val="26"/>
          <w:vertAlign w:val="subscript"/>
          <w:lang w:bidi="bo-CN"/>
        </w:rPr>
        <w:t>2025</w:t>
      </w:r>
      <w:r w:rsidRPr="006B5D7F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– размер специальной краевой выплаты с 1 января 2025;</w:t>
      </w:r>
    </w:p>
    <w:p w:rsidR="00567E0C" w:rsidRPr="006B5D7F" w:rsidRDefault="006B5D7F" w:rsidP="006B5D7F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</w:r>
      <w:r w:rsidR="00567E0C" w:rsidRPr="00567E0C">
        <w:rPr>
          <w:rFonts w:ascii="Times New Roman" w:hAnsi="Times New Roman" w:cs="Times New Roman"/>
          <w:color w:val="auto"/>
          <w:sz w:val="26"/>
          <w:szCs w:val="26"/>
          <w:lang w:bidi="bo-CN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567E0C" w:rsidRDefault="00567E0C" w:rsidP="00567E0C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</w:r>
      <w:r w:rsidRPr="00567E0C">
        <w:rPr>
          <w:rFonts w:ascii="Times New Roman" w:hAnsi="Times New Roman" w:cs="Times New Roman"/>
          <w:color w:val="auto"/>
          <w:sz w:val="26"/>
          <w:szCs w:val="26"/>
          <w:lang w:bidi="bo-CN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».</w:t>
      </w:r>
    </w:p>
    <w:p w:rsidR="004F6BC0" w:rsidRPr="00B53BE7" w:rsidRDefault="00112E05" w:rsidP="00E31C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53BE7"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r w:rsidR="004F6BC0" w:rsidRPr="00B53BE7">
        <w:rPr>
          <w:rFonts w:ascii="Times New Roman" w:hAnsi="Times New Roman" w:cs="Times New Roman"/>
          <w:color w:val="auto"/>
          <w:sz w:val="26"/>
          <w:szCs w:val="26"/>
        </w:rPr>
        <w:t>Опубликовать настоящее постановление в газете «Заполярная правд</w:t>
      </w:r>
      <w:r w:rsidR="00F65960" w:rsidRPr="00B53BE7">
        <w:rPr>
          <w:rFonts w:ascii="Times New Roman" w:hAnsi="Times New Roman" w:cs="Times New Roman"/>
          <w:color w:val="auto"/>
          <w:sz w:val="26"/>
          <w:szCs w:val="26"/>
        </w:rPr>
        <w:t>а» и</w:t>
      </w:r>
      <w:r w:rsidR="00B47D4B" w:rsidRPr="00B53BE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F6BC0" w:rsidRPr="00B53BE7">
        <w:rPr>
          <w:rFonts w:ascii="Times New Roman" w:hAnsi="Times New Roman" w:cs="Times New Roman"/>
          <w:color w:val="auto"/>
          <w:sz w:val="26"/>
          <w:szCs w:val="26"/>
        </w:rPr>
        <w:t xml:space="preserve">разместить его на официальном </w:t>
      </w:r>
      <w:r w:rsidR="004F6BC0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сайте</w:t>
      </w:r>
      <w:r w:rsidR="006B5D7F" w:rsidRPr="006B5D7F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муниципального образования</w:t>
      </w:r>
      <w:r w:rsidR="004F6BC0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город</w:t>
      </w:r>
      <w:r w:rsidR="000942E5">
        <w:rPr>
          <w:rFonts w:ascii="Times New Roman" w:hAnsi="Times New Roman" w:cs="Times New Roman"/>
          <w:color w:val="auto"/>
          <w:sz w:val="26"/>
          <w:szCs w:val="26"/>
          <w:lang w:bidi="bo-CN"/>
        </w:rPr>
        <w:t>а</w:t>
      </w:r>
      <w:r w:rsidR="004F6BC0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4F6BC0" w:rsidRPr="00B53BE7">
        <w:rPr>
          <w:rFonts w:ascii="Times New Roman" w:hAnsi="Times New Roman" w:cs="Times New Roman"/>
          <w:color w:val="auto"/>
          <w:sz w:val="26"/>
          <w:szCs w:val="26"/>
        </w:rPr>
        <w:t>Норильск</w:t>
      </w:r>
      <w:r w:rsidR="000942E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4F6BC0" w:rsidRPr="00B53BE7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882031" w:rsidRDefault="00395BA8" w:rsidP="00E31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B53BE7">
        <w:rPr>
          <w:rFonts w:ascii="Times New Roman" w:hAnsi="Times New Roman" w:cs="Times New Roman"/>
          <w:sz w:val="26"/>
          <w:szCs w:val="26"/>
        </w:rPr>
        <w:t>3</w:t>
      </w:r>
      <w:r w:rsidR="00543461" w:rsidRPr="00B53BE7">
        <w:rPr>
          <w:rFonts w:ascii="Times New Roman" w:hAnsi="Times New Roman" w:cs="Times New Roman"/>
          <w:sz w:val="26"/>
          <w:szCs w:val="26"/>
        </w:rPr>
        <w:t xml:space="preserve">. </w:t>
      </w:r>
      <w:r w:rsidR="006163D7">
        <w:rPr>
          <w:rFonts w:ascii="Times New Roman" w:eastAsiaTheme="minorHAnsi" w:hAnsi="Times New Roman"/>
          <w:sz w:val="26"/>
          <w:szCs w:val="26"/>
        </w:rPr>
        <w:t>Настоящее постановление вступает в силу с даты его подписания и распространяет свое действие на правоотношения, возникшие с 01.01.2025.</w:t>
      </w:r>
    </w:p>
    <w:p w:rsidR="004F6BC0" w:rsidRDefault="004F6BC0" w:rsidP="00E31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2617" w:rsidRPr="00B53BE7" w:rsidRDefault="00182617" w:rsidP="00E31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6BC0" w:rsidRPr="00B53BE7" w:rsidRDefault="004F6BC0" w:rsidP="00E31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422E" w:rsidRPr="00B53BE7" w:rsidRDefault="00044870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3BE7">
        <w:rPr>
          <w:rFonts w:ascii="Times New Roman" w:hAnsi="Times New Roman" w:cs="Times New Roman"/>
          <w:sz w:val="26"/>
          <w:szCs w:val="26"/>
        </w:rPr>
        <w:t>Глав</w:t>
      </w:r>
      <w:r w:rsidR="009F69F1" w:rsidRPr="00B53BE7">
        <w:rPr>
          <w:rFonts w:ascii="Times New Roman" w:hAnsi="Times New Roman" w:cs="Times New Roman"/>
          <w:sz w:val="26"/>
          <w:szCs w:val="26"/>
        </w:rPr>
        <w:t>а</w:t>
      </w:r>
      <w:r w:rsidRPr="00B53BE7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96090F" w:rsidRPr="00B53BE7">
        <w:rPr>
          <w:rFonts w:ascii="Times New Roman" w:hAnsi="Times New Roman" w:cs="Times New Roman"/>
          <w:sz w:val="26"/>
          <w:szCs w:val="26"/>
        </w:rPr>
        <w:t xml:space="preserve">  </w:t>
      </w:r>
      <w:r w:rsidRPr="00B53BE7">
        <w:rPr>
          <w:rFonts w:ascii="Times New Roman" w:hAnsi="Times New Roman" w:cs="Times New Roman"/>
          <w:sz w:val="26"/>
          <w:szCs w:val="26"/>
        </w:rPr>
        <w:t xml:space="preserve"> </w:t>
      </w:r>
      <w:r w:rsidR="00C0071C" w:rsidRPr="00B53BE7">
        <w:rPr>
          <w:rFonts w:ascii="Times New Roman" w:hAnsi="Times New Roman" w:cs="Times New Roman"/>
          <w:sz w:val="26"/>
          <w:szCs w:val="26"/>
        </w:rPr>
        <w:t xml:space="preserve"> </w:t>
      </w:r>
      <w:r w:rsidRPr="00B53BE7">
        <w:rPr>
          <w:rFonts w:ascii="Times New Roman" w:hAnsi="Times New Roman" w:cs="Times New Roman"/>
          <w:sz w:val="26"/>
          <w:szCs w:val="26"/>
        </w:rPr>
        <w:t xml:space="preserve">        </w:t>
      </w:r>
      <w:r w:rsidR="00C36F0E" w:rsidRPr="00B53BE7">
        <w:rPr>
          <w:rFonts w:ascii="Times New Roman" w:hAnsi="Times New Roman" w:cs="Times New Roman"/>
          <w:sz w:val="26"/>
          <w:szCs w:val="26"/>
        </w:rPr>
        <w:t>Д.В. Карасев</w:t>
      </w:r>
      <w:bookmarkStart w:id="0" w:name="_GoBack"/>
      <w:bookmarkEnd w:id="0"/>
    </w:p>
    <w:sectPr w:rsidR="00E8422E" w:rsidRPr="00B53BE7" w:rsidSect="00567E0C">
      <w:headerReference w:type="even" r:id="rId9"/>
      <w:pgSz w:w="11906" w:h="16838"/>
      <w:pgMar w:top="1134" w:right="850" w:bottom="1134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68D" w:rsidRDefault="00DE668D" w:rsidP="0085175E">
      <w:pPr>
        <w:spacing w:after="0" w:line="240" w:lineRule="auto"/>
      </w:pPr>
      <w:r>
        <w:separator/>
      </w:r>
    </w:p>
  </w:endnote>
  <w:endnote w:type="continuationSeparator" w:id="0">
    <w:p w:rsidR="00DE668D" w:rsidRDefault="00DE668D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68D" w:rsidRDefault="00DE668D" w:rsidP="0085175E">
      <w:pPr>
        <w:spacing w:after="0" w:line="240" w:lineRule="auto"/>
      </w:pPr>
      <w:r>
        <w:separator/>
      </w:r>
    </w:p>
  </w:footnote>
  <w:footnote w:type="continuationSeparator" w:id="0">
    <w:p w:rsidR="00DE668D" w:rsidRDefault="00DE668D" w:rsidP="00851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7D2" w:rsidRDefault="004877D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:rsidR="004877D2" w:rsidRDefault="004877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32B"/>
    <w:multiLevelType w:val="hybridMultilevel"/>
    <w:tmpl w:val="A19AFA1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CB5976"/>
    <w:multiLevelType w:val="hybridMultilevel"/>
    <w:tmpl w:val="A4BC510E"/>
    <w:lvl w:ilvl="0" w:tplc="BC1638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00B3E7B"/>
    <w:multiLevelType w:val="hybridMultilevel"/>
    <w:tmpl w:val="B5646C7E"/>
    <w:lvl w:ilvl="0" w:tplc="2F7CF8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7341C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5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6">
    <w:nsid w:val="7E8D2EA2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353F"/>
    <w:rsid w:val="00014C58"/>
    <w:rsid w:val="00015F87"/>
    <w:rsid w:val="0003490B"/>
    <w:rsid w:val="00044870"/>
    <w:rsid w:val="0004619E"/>
    <w:rsid w:val="00046F91"/>
    <w:rsid w:val="000674A3"/>
    <w:rsid w:val="00081771"/>
    <w:rsid w:val="0008200A"/>
    <w:rsid w:val="00090B5D"/>
    <w:rsid w:val="00093A4F"/>
    <w:rsid w:val="000942E5"/>
    <w:rsid w:val="000A259F"/>
    <w:rsid w:val="000A5E34"/>
    <w:rsid w:val="000B7AC5"/>
    <w:rsid w:val="000D1106"/>
    <w:rsid w:val="000F1C71"/>
    <w:rsid w:val="000F6F4A"/>
    <w:rsid w:val="000F7624"/>
    <w:rsid w:val="00112E05"/>
    <w:rsid w:val="001165BA"/>
    <w:rsid w:val="00132C86"/>
    <w:rsid w:val="001419FF"/>
    <w:rsid w:val="00156C4C"/>
    <w:rsid w:val="00157EDD"/>
    <w:rsid w:val="00163A53"/>
    <w:rsid w:val="0017370A"/>
    <w:rsid w:val="00182617"/>
    <w:rsid w:val="0018508E"/>
    <w:rsid w:val="0018658A"/>
    <w:rsid w:val="001B694B"/>
    <w:rsid w:val="001F4EF2"/>
    <w:rsid w:val="001F5B71"/>
    <w:rsid w:val="001F737D"/>
    <w:rsid w:val="00207A9F"/>
    <w:rsid w:val="00225C32"/>
    <w:rsid w:val="00237D7A"/>
    <w:rsid w:val="00243895"/>
    <w:rsid w:val="00243DCD"/>
    <w:rsid w:val="00245977"/>
    <w:rsid w:val="00251039"/>
    <w:rsid w:val="002516E1"/>
    <w:rsid w:val="0025181B"/>
    <w:rsid w:val="00260FE0"/>
    <w:rsid w:val="002A4A19"/>
    <w:rsid w:val="002D21DE"/>
    <w:rsid w:val="002D5D1D"/>
    <w:rsid w:val="002D6E56"/>
    <w:rsid w:val="002E31D9"/>
    <w:rsid w:val="002E7BBC"/>
    <w:rsid w:val="002F224B"/>
    <w:rsid w:val="002F330A"/>
    <w:rsid w:val="003102B1"/>
    <w:rsid w:val="0033612F"/>
    <w:rsid w:val="003630BE"/>
    <w:rsid w:val="0037361A"/>
    <w:rsid w:val="00394D12"/>
    <w:rsid w:val="00395BA8"/>
    <w:rsid w:val="003A1668"/>
    <w:rsid w:val="003A2D64"/>
    <w:rsid w:val="003D4A6B"/>
    <w:rsid w:val="003E0F72"/>
    <w:rsid w:val="003E7DB2"/>
    <w:rsid w:val="0040411F"/>
    <w:rsid w:val="00405267"/>
    <w:rsid w:val="00412E35"/>
    <w:rsid w:val="00414681"/>
    <w:rsid w:val="00427DB1"/>
    <w:rsid w:val="004318BE"/>
    <w:rsid w:val="00435671"/>
    <w:rsid w:val="00443C21"/>
    <w:rsid w:val="0045180A"/>
    <w:rsid w:val="004724B1"/>
    <w:rsid w:val="00484DA2"/>
    <w:rsid w:val="004852D8"/>
    <w:rsid w:val="00485968"/>
    <w:rsid w:val="004877D2"/>
    <w:rsid w:val="004A255F"/>
    <w:rsid w:val="004B4A12"/>
    <w:rsid w:val="004B7C40"/>
    <w:rsid w:val="004E4099"/>
    <w:rsid w:val="004F6BC0"/>
    <w:rsid w:val="0051411B"/>
    <w:rsid w:val="00516ED7"/>
    <w:rsid w:val="00535DBB"/>
    <w:rsid w:val="00536490"/>
    <w:rsid w:val="00543461"/>
    <w:rsid w:val="0055483F"/>
    <w:rsid w:val="00567E0C"/>
    <w:rsid w:val="00570EA5"/>
    <w:rsid w:val="00571FFD"/>
    <w:rsid w:val="0058707E"/>
    <w:rsid w:val="005B2D1E"/>
    <w:rsid w:val="00600CA7"/>
    <w:rsid w:val="00610DFA"/>
    <w:rsid w:val="006163D7"/>
    <w:rsid w:val="006365AB"/>
    <w:rsid w:val="006402AD"/>
    <w:rsid w:val="00646B7C"/>
    <w:rsid w:val="00656705"/>
    <w:rsid w:val="006624A2"/>
    <w:rsid w:val="006627F3"/>
    <w:rsid w:val="00665F90"/>
    <w:rsid w:val="00683759"/>
    <w:rsid w:val="006876C1"/>
    <w:rsid w:val="00687AE6"/>
    <w:rsid w:val="006A15C9"/>
    <w:rsid w:val="006B5D7F"/>
    <w:rsid w:val="006D05A1"/>
    <w:rsid w:val="006D4EBA"/>
    <w:rsid w:val="006E4AD1"/>
    <w:rsid w:val="006E4BDF"/>
    <w:rsid w:val="007067DA"/>
    <w:rsid w:val="00712EEC"/>
    <w:rsid w:val="00735D2F"/>
    <w:rsid w:val="00752682"/>
    <w:rsid w:val="00780FDE"/>
    <w:rsid w:val="00795941"/>
    <w:rsid w:val="007E7D7C"/>
    <w:rsid w:val="0080461B"/>
    <w:rsid w:val="0085175E"/>
    <w:rsid w:val="0085396B"/>
    <w:rsid w:val="008566BA"/>
    <w:rsid w:val="00867E9E"/>
    <w:rsid w:val="00882031"/>
    <w:rsid w:val="0089305B"/>
    <w:rsid w:val="00897256"/>
    <w:rsid w:val="008A07DF"/>
    <w:rsid w:val="008A2138"/>
    <w:rsid w:val="008A37B7"/>
    <w:rsid w:val="008A4FE2"/>
    <w:rsid w:val="008B4432"/>
    <w:rsid w:val="009356E7"/>
    <w:rsid w:val="0095552C"/>
    <w:rsid w:val="00956E2E"/>
    <w:rsid w:val="0096090F"/>
    <w:rsid w:val="00962C03"/>
    <w:rsid w:val="00974C37"/>
    <w:rsid w:val="009752A9"/>
    <w:rsid w:val="00975FA0"/>
    <w:rsid w:val="00976DF7"/>
    <w:rsid w:val="00980EEC"/>
    <w:rsid w:val="009A4CE4"/>
    <w:rsid w:val="009B32D7"/>
    <w:rsid w:val="009B7A40"/>
    <w:rsid w:val="009C435A"/>
    <w:rsid w:val="009E1B9D"/>
    <w:rsid w:val="009E1DC1"/>
    <w:rsid w:val="009F69F1"/>
    <w:rsid w:val="00A11F35"/>
    <w:rsid w:val="00A1266A"/>
    <w:rsid w:val="00A136C2"/>
    <w:rsid w:val="00A16326"/>
    <w:rsid w:val="00A2640F"/>
    <w:rsid w:val="00A32996"/>
    <w:rsid w:val="00A33F3D"/>
    <w:rsid w:val="00A841F5"/>
    <w:rsid w:val="00AC2A08"/>
    <w:rsid w:val="00AD7DFC"/>
    <w:rsid w:val="00B104DA"/>
    <w:rsid w:val="00B12276"/>
    <w:rsid w:val="00B16D63"/>
    <w:rsid w:val="00B20CB0"/>
    <w:rsid w:val="00B47D4B"/>
    <w:rsid w:val="00B5145E"/>
    <w:rsid w:val="00B521EE"/>
    <w:rsid w:val="00B52C9F"/>
    <w:rsid w:val="00B53BE7"/>
    <w:rsid w:val="00B601C1"/>
    <w:rsid w:val="00BA3962"/>
    <w:rsid w:val="00BB0EAF"/>
    <w:rsid w:val="00BE2A4C"/>
    <w:rsid w:val="00C0071C"/>
    <w:rsid w:val="00C00F52"/>
    <w:rsid w:val="00C17424"/>
    <w:rsid w:val="00C3571B"/>
    <w:rsid w:val="00C36F0E"/>
    <w:rsid w:val="00C65FED"/>
    <w:rsid w:val="00C81F31"/>
    <w:rsid w:val="00C82D7C"/>
    <w:rsid w:val="00C84102"/>
    <w:rsid w:val="00C845DF"/>
    <w:rsid w:val="00C87CFA"/>
    <w:rsid w:val="00CA56D1"/>
    <w:rsid w:val="00CD4C15"/>
    <w:rsid w:val="00CE5522"/>
    <w:rsid w:val="00CE6CA5"/>
    <w:rsid w:val="00D00ED9"/>
    <w:rsid w:val="00D055EB"/>
    <w:rsid w:val="00D10205"/>
    <w:rsid w:val="00D21183"/>
    <w:rsid w:val="00D25498"/>
    <w:rsid w:val="00D30EA2"/>
    <w:rsid w:val="00D713B1"/>
    <w:rsid w:val="00D7544A"/>
    <w:rsid w:val="00D83CD9"/>
    <w:rsid w:val="00DA2340"/>
    <w:rsid w:val="00DB79B5"/>
    <w:rsid w:val="00DC3EB1"/>
    <w:rsid w:val="00DD30CE"/>
    <w:rsid w:val="00DD4BF6"/>
    <w:rsid w:val="00DE668D"/>
    <w:rsid w:val="00DF0873"/>
    <w:rsid w:val="00DF16DA"/>
    <w:rsid w:val="00DF1A76"/>
    <w:rsid w:val="00DF1D76"/>
    <w:rsid w:val="00DF5B10"/>
    <w:rsid w:val="00E1134A"/>
    <w:rsid w:val="00E30EC4"/>
    <w:rsid w:val="00E31C5D"/>
    <w:rsid w:val="00E5272E"/>
    <w:rsid w:val="00E60D11"/>
    <w:rsid w:val="00E74F9E"/>
    <w:rsid w:val="00E75D2B"/>
    <w:rsid w:val="00E75DF4"/>
    <w:rsid w:val="00E8422E"/>
    <w:rsid w:val="00EA1983"/>
    <w:rsid w:val="00EB12D9"/>
    <w:rsid w:val="00EC065C"/>
    <w:rsid w:val="00EE040D"/>
    <w:rsid w:val="00F05F28"/>
    <w:rsid w:val="00F2442C"/>
    <w:rsid w:val="00F37643"/>
    <w:rsid w:val="00F37CD3"/>
    <w:rsid w:val="00F412CA"/>
    <w:rsid w:val="00F419D2"/>
    <w:rsid w:val="00F547E8"/>
    <w:rsid w:val="00F57420"/>
    <w:rsid w:val="00F65960"/>
    <w:rsid w:val="00F845D4"/>
    <w:rsid w:val="00F9749C"/>
    <w:rsid w:val="00FB1D4E"/>
    <w:rsid w:val="00FB753E"/>
    <w:rsid w:val="00FE514A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5E"/>
  </w:style>
  <w:style w:type="paragraph" w:styleId="a9">
    <w:name w:val="List Paragraph"/>
    <w:basedOn w:val="a"/>
    <w:qFormat/>
    <w:rsid w:val="00F65960"/>
    <w:pPr>
      <w:ind w:left="720"/>
      <w:contextualSpacing/>
    </w:pPr>
  </w:style>
  <w:style w:type="paragraph" w:customStyle="1" w:styleId="Nonformat">
    <w:name w:val="Nonformat"/>
    <w:basedOn w:val="a"/>
    <w:rsid w:val="00C81F31"/>
    <w:pPr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character" w:customStyle="1" w:styleId="FontStyle18">
    <w:name w:val="Font Style18"/>
    <w:uiPriority w:val="99"/>
    <w:rsid w:val="008A2138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8A2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rsid w:val="008A2138"/>
    <w:rPr>
      <w:color w:val="0000FF"/>
      <w:u w:val="single"/>
    </w:rPr>
  </w:style>
  <w:style w:type="table" w:styleId="ab">
    <w:name w:val="Table Grid"/>
    <w:basedOn w:val="a1"/>
    <w:uiPriority w:val="59"/>
    <w:rsid w:val="00600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5B2D1E"/>
  </w:style>
  <w:style w:type="paragraph" w:styleId="ad">
    <w:name w:val="No Spacing"/>
    <w:uiPriority w:val="1"/>
    <w:qFormat/>
    <w:rsid w:val="005B2D1E"/>
    <w:pPr>
      <w:spacing w:after="0" w:line="240" w:lineRule="auto"/>
    </w:pPr>
  </w:style>
  <w:style w:type="paragraph" w:customStyle="1" w:styleId="ae">
    <w:name w:val="Нормальный (таблица)"/>
    <w:basedOn w:val="a"/>
    <w:next w:val="a"/>
    <w:uiPriority w:val="99"/>
    <w:rsid w:val="00DF5B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DF5B1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DF5B10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C909E-67F2-488F-9AB3-C46A0305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7</cp:revision>
  <cp:lastPrinted>2025-01-27T05:55:00Z</cp:lastPrinted>
  <dcterms:created xsi:type="dcterms:W3CDTF">2024-12-04T05:11:00Z</dcterms:created>
  <dcterms:modified xsi:type="dcterms:W3CDTF">2025-01-28T03:36:00Z</dcterms:modified>
</cp:coreProperties>
</file>