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A1" w:rsidRPr="00CE3AC4" w:rsidRDefault="00EC53A1" w:rsidP="00EC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CC560F" wp14:editId="5A0E480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A1" w:rsidRPr="00CE3AC4" w:rsidRDefault="00EC53A1" w:rsidP="00EC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C53A1" w:rsidRPr="00CE3AC4" w:rsidRDefault="00EC53A1" w:rsidP="00EC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EC53A1" w:rsidRPr="00CE3AC4" w:rsidRDefault="00EC53A1" w:rsidP="00EC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EC53A1" w:rsidRPr="00CE3AC4" w:rsidRDefault="00EC53A1" w:rsidP="00EC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C53A1" w:rsidRPr="00CE3AC4" w:rsidRDefault="00EC53A1" w:rsidP="00EC53A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C53A1" w:rsidRPr="00CE3AC4" w:rsidRDefault="00EC53A1" w:rsidP="00EC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C53A1" w:rsidRPr="00CE3AC4" w:rsidRDefault="00734E2D" w:rsidP="00EC53A1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13.02.2020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>г. 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   № 68</w:t>
      </w:r>
    </w:p>
    <w:p w:rsidR="00EC53A1" w:rsidRDefault="00EC53A1" w:rsidP="00EC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C53A1" w:rsidRPr="00CE3AC4" w:rsidRDefault="00EC53A1" w:rsidP="00EC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C53A1" w:rsidRDefault="00EC53A1" w:rsidP="00EC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города Норильска</w:t>
      </w:r>
      <w:r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5F3048">
        <w:rPr>
          <w:rFonts w:ascii="Times New Roman" w:eastAsia="Calibri" w:hAnsi="Times New Roman" w:cs="Times New Roman"/>
          <w:bCs/>
          <w:sz w:val="26"/>
          <w:szCs w:val="26"/>
        </w:rPr>
        <w:t xml:space="preserve">от 12.02.2013 </w:t>
      </w:r>
      <w:r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Pr="005F3048">
        <w:rPr>
          <w:rFonts w:ascii="Times New Roman" w:eastAsia="Calibri" w:hAnsi="Times New Roman" w:cs="Times New Roman"/>
          <w:bCs/>
          <w:sz w:val="26"/>
          <w:szCs w:val="26"/>
        </w:rPr>
        <w:t xml:space="preserve"> 49</w:t>
      </w:r>
    </w:p>
    <w:p w:rsidR="00EC53A1" w:rsidRPr="00CE3AC4" w:rsidRDefault="00EC53A1" w:rsidP="00EC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3A1" w:rsidRDefault="00EC53A1" w:rsidP="00EC53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связи с внутриструктурными изменениями в Администрации города Норильска, в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целях уточнения Перечня муниципальных услуг и иных услуг, предоставляемых в структурном подразделении краевого государственного бюджетного учреждения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5F3048">
        <w:rPr>
          <w:rFonts w:ascii="Times New Roman" w:eastAsia="Calibri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х услуг» в городе Норильске, </w:t>
      </w:r>
    </w:p>
    <w:p w:rsidR="00EC53A1" w:rsidRPr="00CE3AC4" w:rsidRDefault="00EC53A1" w:rsidP="00EC53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ПОСТАНОВЛЯЮ</w:t>
      </w:r>
      <w:r w:rsidRPr="00D81F8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53A1" w:rsidRPr="00CE3AC4" w:rsidRDefault="00EC53A1" w:rsidP="00EC53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3A1" w:rsidRDefault="00EC53A1" w:rsidP="00EC53A1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Внести в Перечень муниципальных услуг и иных услуг, предоставляемых в структурном подразделении краевого государс</w:t>
      </w:r>
      <w:r>
        <w:rPr>
          <w:rFonts w:ascii="Times New Roman" w:eastAsia="Calibri" w:hAnsi="Times New Roman" w:cs="Times New Roman"/>
          <w:sz w:val="26"/>
          <w:szCs w:val="26"/>
        </w:rPr>
        <w:t>твенного бюджетного учреждения «</w:t>
      </w:r>
      <w:r w:rsidRPr="005F3048">
        <w:rPr>
          <w:rFonts w:ascii="Times New Roman" w:eastAsia="Calibri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в городе Норильске, утвержденный </w:t>
      </w:r>
      <w:r w:rsidR="00DF7425">
        <w:rPr>
          <w:rFonts w:ascii="Times New Roman" w:eastAsia="Calibri" w:hAnsi="Times New Roman" w:cs="Times New Roman"/>
          <w:sz w:val="26"/>
          <w:szCs w:val="26"/>
        </w:rPr>
        <w:t>п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остановлением Администрации города Норильска от 12.02.2013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49 (далее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Перечень), следующ</w:t>
      </w:r>
      <w:r>
        <w:rPr>
          <w:rFonts w:ascii="Times New Roman" w:eastAsia="Calibri" w:hAnsi="Times New Roman" w:cs="Times New Roman"/>
          <w:sz w:val="26"/>
          <w:szCs w:val="26"/>
        </w:rPr>
        <w:t>ие изменения</w:t>
      </w:r>
      <w:r w:rsidRPr="005F304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C53A1" w:rsidRDefault="00EC53A1" w:rsidP="00EC53A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4CA7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DC4CA7">
        <w:rPr>
          <w:rFonts w:ascii="Times New Roman" w:eastAsia="Calibri" w:hAnsi="Times New Roman" w:cs="Times New Roman"/>
          <w:sz w:val="26"/>
          <w:szCs w:val="26"/>
        </w:rPr>
        <w:t xml:space="preserve">. В Разделе 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DC4C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DC4CA7">
        <w:rPr>
          <w:rFonts w:ascii="Times New Roman" w:eastAsia="Calibri" w:hAnsi="Times New Roman" w:cs="Times New Roman"/>
          <w:sz w:val="26"/>
          <w:szCs w:val="26"/>
        </w:rPr>
        <w:t>Услуги в сфере жилищно-коммунального хозяйства» Перечня:</w:t>
      </w:r>
    </w:p>
    <w:p w:rsidR="00EC53A1" w:rsidRPr="001C0B0B" w:rsidRDefault="00EC53A1" w:rsidP="00EC53A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1.1.1. В пунктах 1 слова «</w:t>
      </w:r>
      <w:r w:rsidRPr="00DC4CA7">
        <w:rPr>
          <w:rFonts w:ascii="Times New Roman" w:eastAsia="Calibri" w:hAnsi="Times New Roman" w:cs="Times New Roman"/>
          <w:sz w:val="26"/>
          <w:szCs w:val="26"/>
        </w:rPr>
        <w:t>Управление жилищно-коммунального хозяйства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Норильска» заменить словами «</w:t>
      </w:r>
      <w:r w:rsidRPr="00DC4CA7">
        <w:rPr>
          <w:rFonts w:ascii="Times New Roman" w:eastAsia="Calibri" w:hAnsi="Times New Roman" w:cs="Times New Roman"/>
          <w:sz w:val="26"/>
          <w:szCs w:val="26"/>
        </w:rPr>
        <w:t xml:space="preserve">Управление </w:t>
      </w:r>
      <w:r>
        <w:rPr>
          <w:rFonts w:ascii="Times New Roman" w:eastAsia="Calibri" w:hAnsi="Times New Roman" w:cs="Times New Roman"/>
          <w:sz w:val="26"/>
          <w:szCs w:val="26"/>
        </w:rPr>
        <w:t>городского</w:t>
      </w:r>
      <w:r w:rsidRPr="00DC4CA7">
        <w:rPr>
          <w:rFonts w:ascii="Times New Roman" w:eastAsia="Calibri" w:hAnsi="Times New Roman" w:cs="Times New Roman"/>
          <w:sz w:val="26"/>
          <w:szCs w:val="26"/>
        </w:rPr>
        <w:t xml:space="preserve"> хозяйства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Норильска».</w:t>
      </w:r>
    </w:p>
    <w:p w:rsidR="00EC53A1" w:rsidRPr="001C0B0B" w:rsidRDefault="00EC53A1" w:rsidP="00EC53A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1C0B0B">
        <w:rPr>
          <w:rFonts w:ascii="Times New Roman" w:eastAsia="Calibri" w:hAnsi="Times New Roman" w:cs="Times New Roman"/>
          <w:sz w:val="26"/>
          <w:szCs w:val="26"/>
        </w:rPr>
        <w:t>остановление в газете «Заполярная правда» и разместить на официальном сайте муниципального образования город Норильск.</w:t>
      </w:r>
    </w:p>
    <w:p w:rsidR="00EC53A1" w:rsidRPr="001C0B0B" w:rsidRDefault="00EC53A1" w:rsidP="00EC5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3A1" w:rsidRPr="001C0B0B" w:rsidRDefault="00EC53A1" w:rsidP="00EC5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3A1" w:rsidRPr="001C0B0B" w:rsidRDefault="00EC53A1" w:rsidP="00EC5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53A1" w:rsidRPr="00CE3AC4" w:rsidRDefault="00EC53A1" w:rsidP="00EC53A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Ахметчин</w:t>
      </w:r>
      <w:proofErr w:type="spellEnd"/>
    </w:p>
    <w:p w:rsidR="00EC53A1" w:rsidRDefault="00EC53A1" w:rsidP="00EC5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C53A1" w:rsidRDefault="00EC53A1" w:rsidP="00EC5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C53A1" w:rsidRDefault="00EC53A1" w:rsidP="00EC5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C53A1" w:rsidRDefault="00EC53A1" w:rsidP="00EC5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C53A1" w:rsidRDefault="00EC53A1" w:rsidP="00EC5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C53A1" w:rsidRDefault="00EC53A1" w:rsidP="00EC5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C53A1" w:rsidRDefault="00EC53A1" w:rsidP="00EC5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C53A1" w:rsidRDefault="00EC53A1" w:rsidP="00EC5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C53A1" w:rsidRDefault="00EC53A1" w:rsidP="00EC5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C53A1" w:rsidRDefault="00EC53A1" w:rsidP="00EC5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C53A1" w:rsidRDefault="00EC53A1" w:rsidP="00EC5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C53A1" w:rsidRDefault="00EC53A1" w:rsidP="00EC5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EC53A1" w:rsidRDefault="00EC53A1" w:rsidP="00EC53A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EC53A1" w:rsidSect="00277BA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A1"/>
    <w:rsid w:val="006335A3"/>
    <w:rsid w:val="0063595A"/>
    <w:rsid w:val="00677BAC"/>
    <w:rsid w:val="00734E2D"/>
    <w:rsid w:val="00BB752D"/>
    <w:rsid w:val="00C54261"/>
    <w:rsid w:val="00D4213F"/>
    <w:rsid w:val="00DF7425"/>
    <w:rsid w:val="00EC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BAAF3-4598-415A-AA0A-33784848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3A1"/>
    <w:pPr>
      <w:ind w:left="720"/>
      <w:contextualSpacing/>
    </w:pPr>
  </w:style>
  <w:style w:type="table" w:styleId="a4">
    <w:name w:val="Table Grid"/>
    <w:basedOn w:val="a1"/>
    <w:uiPriority w:val="39"/>
    <w:rsid w:val="00EC5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53A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3</cp:revision>
  <cp:lastPrinted>2019-12-23T07:09:00Z</cp:lastPrinted>
  <dcterms:created xsi:type="dcterms:W3CDTF">2019-12-23T06:57:00Z</dcterms:created>
  <dcterms:modified xsi:type="dcterms:W3CDTF">2020-02-13T03:59:00Z</dcterms:modified>
</cp:coreProperties>
</file>