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915" w:rsidRPr="00B53E11" w:rsidRDefault="00D31915">
      <w:pPr>
        <w:pStyle w:val="a6"/>
        <w:jc w:val="center"/>
      </w:pPr>
    </w:p>
    <w:p w:rsidR="00912DD0" w:rsidRPr="00C02800" w:rsidRDefault="00E40381">
      <w:pPr>
        <w:pStyle w:val="a6"/>
        <w:jc w:val="center"/>
      </w:pPr>
      <w:r w:rsidRPr="00C02800">
        <w:rPr>
          <w:noProof/>
          <w:szCs w:val="26"/>
        </w:rPr>
        <w:drawing>
          <wp:inline distT="0" distB="0" distL="0" distR="0">
            <wp:extent cx="466728" cy="561971"/>
            <wp:effectExtent l="0" t="0" r="9522" b="0"/>
            <wp:docPr id="1" name="Рисунок 1" descr="Герб"/>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466728" cy="561971"/>
                    </a:xfrm>
                    <a:prstGeom prst="rect">
                      <a:avLst/>
                    </a:prstGeom>
                    <a:noFill/>
                    <a:ln>
                      <a:noFill/>
                      <a:prstDash/>
                    </a:ln>
                  </pic:spPr>
                </pic:pic>
              </a:graphicData>
            </a:graphic>
          </wp:inline>
        </w:drawing>
      </w:r>
    </w:p>
    <w:p w:rsidR="00912DD0" w:rsidRPr="00C02800" w:rsidRDefault="00E40381">
      <w:pPr>
        <w:pStyle w:val="a6"/>
        <w:jc w:val="center"/>
      </w:pPr>
      <w:r w:rsidRPr="00C02800">
        <w:t>АДМИНИСТРАЦИЯ ГОРОДА НОРИЛЬСКА</w:t>
      </w:r>
    </w:p>
    <w:p w:rsidR="00912DD0" w:rsidRPr="00C02800" w:rsidRDefault="00E40381">
      <w:pPr>
        <w:pStyle w:val="a6"/>
        <w:jc w:val="center"/>
      </w:pPr>
      <w:r w:rsidRPr="00C02800">
        <w:t>КРАСНОЯРСКОГО КРАЯ</w:t>
      </w:r>
    </w:p>
    <w:p w:rsidR="00912DD0" w:rsidRPr="00C02800" w:rsidRDefault="00912DD0">
      <w:pPr>
        <w:pStyle w:val="a6"/>
        <w:jc w:val="center"/>
        <w:rPr>
          <w:szCs w:val="26"/>
        </w:rPr>
      </w:pPr>
    </w:p>
    <w:p w:rsidR="00912DD0" w:rsidRPr="00C02800" w:rsidRDefault="00E40381">
      <w:pPr>
        <w:pStyle w:val="a6"/>
        <w:jc w:val="center"/>
      </w:pPr>
      <w:r w:rsidRPr="00C02800">
        <w:rPr>
          <w:b/>
          <w:sz w:val="28"/>
          <w:szCs w:val="28"/>
        </w:rPr>
        <w:t>ПОСТАНОВЛЕНИЕ</w:t>
      </w:r>
    </w:p>
    <w:p w:rsidR="00912DD0" w:rsidRPr="00C02800" w:rsidRDefault="00912DD0">
      <w:pPr>
        <w:pStyle w:val="a6"/>
        <w:tabs>
          <w:tab w:val="left" w:pos="1276"/>
        </w:tabs>
        <w:jc w:val="center"/>
        <w:rPr>
          <w:szCs w:val="26"/>
        </w:rPr>
      </w:pPr>
    </w:p>
    <w:p w:rsidR="00912DD0" w:rsidRPr="00C02800" w:rsidRDefault="00233FFA" w:rsidP="005648E5">
      <w:pPr>
        <w:pStyle w:val="a6"/>
        <w:tabs>
          <w:tab w:val="clear" w:pos="4153"/>
          <w:tab w:val="clear" w:pos="8306"/>
          <w:tab w:val="left" w:pos="4253"/>
          <w:tab w:val="left" w:pos="7513"/>
        </w:tabs>
      </w:pPr>
      <w:r>
        <w:t>08.12.</w:t>
      </w:r>
      <w:r w:rsidR="00E40381" w:rsidRPr="00C02800">
        <w:t>20</w:t>
      </w:r>
      <w:r w:rsidR="00432866" w:rsidRPr="00C02800">
        <w:t>2</w:t>
      </w:r>
      <w:r w:rsidR="00EB2083">
        <w:t>3</w:t>
      </w:r>
      <w:r w:rsidR="00432866" w:rsidRPr="00C02800">
        <w:t xml:space="preserve">       </w:t>
      </w:r>
      <w:r w:rsidR="008C42CE" w:rsidRPr="00C02800">
        <w:t xml:space="preserve">                       </w:t>
      </w:r>
      <w:r w:rsidR="00432866" w:rsidRPr="00C02800">
        <w:t xml:space="preserve">   </w:t>
      </w:r>
      <w:r>
        <w:t xml:space="preserve">         </w:t>
      </w:r>
      <w:r w:rsidR="00432866" w:rsidRPr="00C02800">
        <w:t xml:space="preserve">  </w:t>
      </w:r>
      <w:r w:rsidR="00E40381" w:rsidRPr="00C02800">
        <w:t xml:space="preserve">г. Норильск                           </w:t>
      </w:r>
      <w:r w:rsidR="00DD263D" w:rsidRPr="00C02800">
        <w:tab/>
        <w:t xml:space="preserve">  </w:t>
      </w:r>
      <w:r w:rsidR="00432866" w:rsidRPr="00C02800">
        <w:t xml:space="preserve">   </w:t>
      </w:r>
      <w:r w:rsidR="008C42CE" w:rsidRPr="00C02800">
        <w:t xml:space="preserve">          № </w:t>
      </w:r>
      <w:r>
        <w:t>572</w:t>
      </w:r>
    </w:p>
    <w:p w:rsidR="00912DD0" w:rsidRPr="00C02800" w:rsidRDefault="00912DD0">
      <w:pPr>
        <w:rPr>
          <w:sz w:val="26"/>
          <w:szCs w:val="26"/>
        </w:rPr>
      </w:pPr>
    </w:p>
    <w:p w:rsidR="00912DD0" w:rsidRPr="00C02800" w:rsidRDefault="00E40381" w:rsidP="005648E5">
      <w:pPr>
        <w:tabs>
          <w:tab w:val="left" w:pos="0"/>
        </w:tabs>
        <w:ind w:right="-2"/>
        <w:jc w:val="both"/>
        <w:rPr>
          <w:sz w:val="26"/>
          <w:szCs w:val="26"/>
        </w:rPr>
      </w:pPr>
      <w:r w:rsidRPr="00C02800">
        <w:rPr>
          <w:sz w:val="26"/>
          <w:szCs w:val="26"/>
        </w:rPr>
        <w:t>О внесении изменений в постановление Администрации города Норильска от </w:t>
      </w:r>
      <w:r w:rsidR="00416182" w:rsidRPr="00C02800">
        <w:rPr>
          <w:sz w:val="26"/>
          <w:szCs w:val="26"/>
        </w:rPr>
        <w:t>0</w:t>
      </w:r>
      <w:r w:rsidR="00D00511" w:rsidRPr="00C02800">
        <w:rPr>
          <w:sz w:val="26"/>
          <w:szCs w:val="26"/>
        </w:rPr>
        <w:t>9</w:t>
      </w:r>
      <w:r w:rsidR="00416182" w:rsidRPr="00C02800">
        <w:rPr>
          <w:sz w:val="26"/>
          <w:szCs w:val="26"/>
        </w:rPr>
        <w:t>.12</w:t>
      </w:r>
      <w:r w:rsidRPr="00C02800">
        <w:rPr>
          <w:sz w:val="26"/>
          <w:szCs w:val="26"/>
        </w:rPr>
        <w:t>.20</w:t>
      </w:r>
      <w:r w:rsidR="00D00511" w:rsidRPr="00C02800">
        <w:rPr>
          <w:sz w:val="26"/>
          <w:szCs w:val="26"/>
        </w:rPr>
        <w:t>21</w:t>
      </w:r>
      <w:r w:rsidRPr="00C02800">
        <w:rPr>
          <w:sz w:val="26"/>
          <w:szCs w:val="26"/>
        </w:rPr>
        <w:t xml:space="preserve"> № </w:t>
      </w:r>
      <w:r w:rsidR="006050E8" w:rsidRPr="00C02800">
        <w:rPr>
          <w:sz w:val="26"/>
          <w:szCs w:val="26"/>
        </w:rPr>
        <w:t>59</w:t>
      </w:r>
      <w:r w:rsidR="00D00511" w:rsidRPr="00C02800">
        <w:rPr>
          <w:sz w:val="26"/>
          <w:szCs w:val="26"/>
        </w:rPr>
        <w:t>9</w:t>
      </w:r>
    </w:p>
    <w:p w:rsidR="00912DD0" w:rsidRPr="00C02800" w:rsidRDefault="004B7CB4" w:rsidP="00D31915">
      <w:pPr>
        <w:tabs>
          <w:tab w:val="left" w:pos="6855"/>
        </w:tabs>
        <w:rPr>
          <w:sz w:val="20"/>
          <w:szCs w:val="20"/>
        </w:rPr>
      </w:pPr>
      <w:r w:rsidRPr="00C02800">
        <w:rPr>
          <w:sz w:val="20"/>
          <w:szCs w:val="20"/>
        </w:rPr>
        <w:t xml:space="preserve"> </w:t>
      </w:r>
      <w:r w:rsidR="00D31915" w:rsidRPr="00C02800">
        <w:rPr>
          <w:sz w:val="20"/>
          <w:szCs w:val="20"/>
        </w:rPr>
        <w:tab/>
      </w:r>
    </w:p>
    <w:p w:rsidR="00396EBE" w:rsidRPr="00C02800" w:rsidRDefault="00396EBE">
      <w:pPr>
        <w:rPr>
          <w:sz w:val="20"/>
          <w:szCs w:val="20"/>
        </w:rPr>
      </w:pPr>
    </w:p>
    <w:p w:rsidR="00912DD0" w:rsidRPr="00C02800" w:rsidRDefault="003C65AE">
      <w:pPr>
        <w:tabs>
          <w:tab w:val="left" w:pos="1276"/>
        </w:tabs>
        <w:autoSpaceDE w:val="0"/>
        <w:ind w:firstLine="709"/>
        <w:jc w:val="both"/>
      </w:pPr>
      <w:r w:rsidRPr="00C02800">
        <w:rPr>
          <w:sz w:val="26"/>
          <w:szCs w:val="26"/>
        </w:rPr>
        <w:t>В соответствии со статьей 179 Бюджетного кодекса Российской Федерации,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w:t>
      </w:r>
      <w:r w:rsidR="00416182" w:rsidRPr="00C02800">
        <w:rPr>
          <w:sz w:val="26"/>
          <w:szCs w:val="26"/>
        </w:rPr>
        <w:t>,</w:t>
      </w:r>
    </w:p>
    <w:p w:rsidR="00912DD0" w:rsidRPr="00C02800" w:rsidRDefault="00E40381">
      <w:pPr>
        <w:jc w:val="both"/>
        <w:rPr>
          <w:sz w:val="26"/>
          <w:szCs w:val="26"/>
        </w:rPr>
      </w:pPr>
      <w:r w:rsidRPr="00C02800">
        <w:rPr>
          <w:sz w:val="26"/>
          <w:szCs w:val="26"/>
        </w:rPr>
        <w:t>ПОСТАНОВЛЯЮ:</w:t>
      </w:r>
    </w:p>
    <w:p w:rsidR="00912DD0" w:rsidRPr="00C02800" w:rsidRDefault="00912DD0">
      <w:pPr>
        <w:jc w:val="both"/>
        <w:rPr>
          <w:sz w:val="22"/>
          <w:szCs w:val="22"/>
        </w:rPr>
      </w:pPr>
    </w:p>
    <w:p w:rsidR="00D31915" w:rsidRPr="00C02800" w:rsidRDefault="00D31915">
      <w:pPr>
        <w:jc w:val="both"/>
        <w:rPr>
          <w:sz w:val="22"/>
          <w:szCs w:val="22"/>
        </w:rPr>
      </w:pPr>
    </w:p>
    <w:p w:rsidR="00912DD0" w:rsidRPr="00C02800" w:rsidRDefault="00E40381" w:rsidP="00D31915">
      <w:pPr>
        <w:pStyle w:val="a4"/>
        <w:numPr>
          <w:ilvl w:val="0"/>
          <w:numId w:val="13"/>
        </w:numPr>
        <w:tabs>
          <w:tab w:val="left" w:pos="0"/>
          <w:tab w:val="left" w:pos="993"/>
        </w:tabs>
        <w:ind w:left="0" w:right="-2" w:firstLine="709"/>
        <w:jc w:val="both"/>
        <w:rPr>
          <w:sz w:val="26"/>
          <w:szCs w:val="26"/>
        </w:rPr>
      </w:pPr>
      <w:r w:rsidRPr="00C02800">
        <w:rPr>
          <w:sz w:val="26"/>
          <w:szCs w:val="26"/>
        </w:rPr>
        <w:t xml:space="preserve">Внести в </w:t>
      </w:r>
      <w:r w:rsidR="00D31915" w:rsidRPr="00C02800">
        <w:rPr>
          <w:sz w:val="26"/>
          <w:szCs w:val="26"/>
        </w:rPr>
        <w:t xml:space="preserve">постановление Администрации города Норильска от 09.12.2021 № 599 </w:t>
      </w:r>
      <w:r w:rsidR="00041674">
        <w:rPr>
          <w:sz w:val="26"/>
          <w:szCs w:val="26"/>
        </w:rPr>
        <w:t>«</w:t>
      </w:r>
      <w:r w:rsidR="00D31915" w:rsidRPr="00C02800">
        <w:rPr>
          <w:sz w:val="26"/>
          <w:szCs w:val="26"/>
        </w:rPr>
        <w:t xml:space="preserve">Об утверждении муниципальной программы </w:t>
      </w:r>
      <w:r w:rsidR="00041674">
        <w:rPr>
          <w:sz w:val="26"/>
          <w:szCs w:val="26"/>
        </w:rPr>
        <w:t>«</w:t>
      </w:r>
      <w:r w:rsidR="00D00511" w:rsidRPr="00C02800">
        <w:rPr>
          <w:sz w:val="26"/>
          <w:szCs w:val="26"/>
        </w:rPr>
        <w:t>Комплексное социально-экономическое развитие города Норильска</w:t>
      </w:r>
      <w:r w:rsidR="00041674">
        <w:rPr>
          <w:sz w:val="26"/>
          <w:szCs w:val="26"/>
        </w:rPr>
        <w:t>»</w:t>
      </w:r>
      <w:r w:rsidR="00042E68">
        <w:rPr>
          <w:sz w:val="26"/>
          <w:szCs w:val="26"/>
        </w:rPr>
        <w:t xml:space="preserve"> (далее – Постановление)</w:t>
      </w:r>
      <w:r w:rsidRPr="00C02800">
        <w:rPr>
          <w:sz w:val="26"/>
          <w:szCs w:val="26"/>
        </w:rPr>
        <w:t>, следующ</w:t>
      </w:r>
      <w:r w:rsidR="00D31915" w:rsidRPr="00C02800">
        <w:rPr>
          <w:sz w:val="26"/>
          <w:szCs w:val="26"/>
        </w:rPr>
        <w:t>е</w:t>
      </w:r>
      <w:r w:rsidRPr="00C02800">
        <w:rPr>
          <w:sz w:val="26"/>
          <w:szCs w:val="26"/>
        </w:rPr>
        <w:t>е изменени</w:t>
      </w:r>
      <w:r w:rsidR="00D31915" w:rsidRPr="00C02800">
        <w:rPr>
          <w:sz w:val="26"/>
          <w:szCs w:val="26"/>
        </w:rPr>
        <w:t>е</w:t>
      </w:r>
      <w:r w:rsidRPr="00C02800">
        <w:rPr>
          <w:sz w:val="26"/>
          <w:szCs w:val="26"/>
        </w:rPr>
        <w:t>:</w:t>
      </w:r>
      <w:r w:rsidR="00ED7AC9" w:rsidRPr="00C02800">
        <w:rPr>
          <w:sz w:val="26"/>
          <w:szCs w:val="26"/>
        </w:rPr>
        <w:t xml:space="preserve"> </w:t>
      </w:r>
    </w:p>
    <w:p w:rsidR="00D31915" w:rsidRPr="00C02800" w:rsidRDefault="00D31915" w:rsidP="00D31915">
      <w:pPr>
        <w:tabs>
          <w:tab w:val="left" w:pos="993"/>
        </w:tabs>
        <w:ind w:firstLine="709"/>
        <w:jc w:val="both"/>
        <w:rPr>
          <w:sz w:val="26"/>
          <w:szCs w:val="26"/>
        </w:rPr>
      </w:pPr>
      <w:r w:rsidRPr="00C02800">
        <w:rPr>
          <w:sz w:val="26"/>
          <w:szCs w:val="26"/>
        </w:rPr>
        <w:t xml:space="preserve">1.1. Муниципальную программу </w:t>
      </w:r>
      <w:r w:rsidR="00041674">
        <w:rPr>
          <w:sz w:val="26"/>
          <w:szCs w:val="26"/>
        </w:rPr>
        <w:t>«</w:t>
      </w:r>
      <w:r w:rsidRPr="00C02800">
        <w:rPr>
          <w:sz w:val="26"/>
          <w:szCs w:val="26"/>
        </w:rPr>
        <w:t>Комплексное социально-экономическое развитие города Норильска</w:t>
      </w:r>
      <w:r w:rsidR="00041674">
        <w:rPr>
          <w:sz w:val="26"/>
          <w:szCs w:val="26"/>
        </w:rPr>
        <w:t>»</w:t>
      </w:r>
      <w:r w:rsidRPr="00C02800">
        <w:rPr>
          <w:sz w:val="26"/>
          <w:szCs w:val="26"/>
        </w:rPr>
        <w:t>, утвержденную Постановлением, изложить в редакции согласно приложению к настоящему постановлению.</w:t>
      </w:r>
    </w:p>
    <w:p w:rsidR="00D31915" w:rsidRPr="00C02800" w:rsidRDefault="00D31915" w:rsidP="00D31915">
      <w:pPr>
        <w:tabs>
          <w:tab w:val="left" w:pos="993"/>
        </w:tabs>
        <w:ind w:firstLine="709"/>
        <w:jc w:val="both"/>
        <w:rPr>
          <w:sz w:val="26"/>
          <w:szCs w:val="26"/>
        </w:rPr>
      </w:pPr>
      <w:r w:rsidRPr="00C02800">
        <w:rPr>
          <w:sz w:val="26"/>
          <w:szCs w:val="26"/>
        </w:rPr>
        <w:t xml:space="preserve">2. Опубликовать настоящее постановление в газете </w:t>
      </w:r>
      <w:r w:rsidR="00041674">
        <w:rPr>
          <w:sz w:val="26"/>
          <w:szCs w:val="26"/>
        </w:rPr>
        <w:t>«</w:t>
      </w:r>
      <w:r w:rsidRPr="00C02800">
        <w:rPr>
          <w:sz w:val="26"/>
          <w:szCs w:val="26"/>
        </w:rPr>
        <w:t>Заполярная правда</w:t>
      </w:r>
      <w:r w:rsidR="00041674">
        <w:rPr>
          <w:sz w:val="26"/>
          <w:szCs w:val="26"/>
        </w:rPr>
        <w:t>»</w:t>
      </w:r>
      <w:r w:rsidRPr="00C02800">
        <w:rPr>
          <w:sz w:val="26"/>
          <w:szCs w:val="26"/>
        </w:rPr>
        <w:t xml:space="preserve"> и разместить его на официальном сайте муниципального образования город Норильск.</w:t>
      </w:r>
    </w:p>
    <w:p w:rsidR="00D31915" w:rsidRPr="00C02800" w:rsidRDefault="00D31915" w:rsidP="0026505C">
      <w:pPr>
        <w:pStyle w:val="a4"/>
        <w:tabs>
          <w:tab w:val="left" w:pos="0"/>
          <w:tab w:val="left" w:pos="993"/>
        </w:tabs>
        <w:ind w:left="709" w:right="-2"/>
        <w:jc w:val="both"/>
        <w:rPr>
          <w:sz w:val="26"/>
          <w:szCs w:val="26"/>
        </w:rPr>
      </w:pPr>
      <w:r w:rsidRPr="00C02800">
        <w:rPr>
          <w:sz w:val="26"/>
          <w:szCs w:val="26"/>
        </w:rPr>
        <w:t>3. Настоящее постановление вступает в силу с 01.01.202</w:t>
      </w:r>
      <w:r w:rsidR="00906B97">
        <w:rPr>
          <w:sz w:val="26"/>
          <w:szCs w:val="26"/>
        </w:rPr>
        <w:t>4</w:t>
      </w:r>
      <w:r w:rsidRPr="00C02800">
        <w:rPr>
          <w:sz w:val="26"/>
          <w:szCs w:val="26"/>
        </w:rPr>
        <w:t>.</w:t>
      </w:r>
    </w:p>
    <w:p w:rsidR="00D31915" w:rsidRPr="00C02800" w:rsidRDefault="00D31915" w:rsidP="00D31915">
      <w:pPr>
        <w:pStyle w:val="a4"/>
        <w:tabs>
          <w:tab w:val="left" w:pos="0"/>
        </w:tabs>
        <w:ind w:left="1065" w:right="-2"/>
        <w:jc w:val="both"/>
        <w:rPr>
          <w:sz w:val="26"/>
          <w:szCs w:val="26"/>
        </w:rPr>
      </w:pPr>
    </w:p>
    <w:p w:rsidR="00D31915" w:rsidRPr="00C02800" w:rsidRDefault="00D31915" w:rsidP="00D31915">
      <w:pPr>
        <w:pStyle w:val="a4"/>
        <w:tabs>
          <w:tab w:val="left" w:pos="0"/>
        </w:tabs>
        <w:ind w:left="1065" w:right="-2"/>
        <w:jc w:val="both"/>
        <w:rPr>
          <w:sz w:val="26"/>
          <w:szCs w:val="26"/>
        </w:rPr>
      </w:pPr>
    </w:p>
    <w:p w:rsidR="00D31915" w:rsidRPr="00C02800" w:rsidRDefault="00D31915" w:rsidP="00D31915">
      <w:pPr>
        <w:jc w:val="both"/>
        <w:rPr>
          <w:sz w:val="26"/>
          <w:szCs w:val="26"/>
        </w:rPr>
      </w:pPr>
      <w:r w:rsidRPr="00C02800">
        <w:rPr>
          <w:sz w:val="26"/>
          <w:szCs w:val="26"/>
        </w:rPr>
        <w:t xml:space="preserve">Глава города Норильска   </w:t>
      </w:r>
      <w:r w:rsidRPr="00C02800">
        <w:rPr>
          <w:sz w:val="26"/>
          <w:szCs w:val="26"/>
        </w:rPr>
        <w:tab/>
        <w:t xml:space="preserve">                                                                   Д.В. Карасев </w:t>
      </w:r>
    </w:p>
    <w:p w:rsidR="00D31915" w:rsidRPr="00C02800" w:rsidRDefault="00D31915" w:rsidP="00D31915">
      <w:pPr>
        <w:jc w:val="both"/>
        <w:rPr>
          <w:sz w:val="20"/>
          <w:szCs w:val="20"/>
        </w:rPr>
      </w:pPr>
    </w:p>
    <w:p w:rsidR="00D31915" w:rsidRPr="00C02800" w:rsidRDefault="00D31915" w:rsidP="00D31915">
      <w:pPr>
        <w:jc w:val="both"/>
        <w:rPr>
          <w:sz w:val="20"/>
          <w:szCs w:val="20"/>
        </w:rPr>
      </w:pPr>
    </w:p>
    <w:p w:rsidR="00D31915" w:rsidRPr="00C02800" w:rsidRDefault="00D31915" w:rsidP="00D31915">
      <w:pPr>
        <w:jc w:val="both"/>
        <w:rPr>
          <w:sz w:val="20"/>
          <w:szCs w:val="20"/>
        </w:rPr>
      </w:pPr>
    </w:p>
    <w:p w:rsidR="00D31915" w:rsidRPr="00C02800" w:rsidRDefault="00D31915" w:rsidP="00D31915">
      <w:pPr>
        <w:jc w:val="both"/>
        <w:rPr>
          <w:sz w:val="20"/>
          <w:szCs w:val="20"/>
        </w:rPr>
      </w:pPr>
    </w:p>
    <w:p w:rsidR="00D31915" w:rsidRPr="00C02800" w:rsidRDefault="00D31915" w:rsidP="00D31915">
      <w:pPr>
        <w:jc w:val="both"/>
        <w:rPr>
          <w:sz w:val="20"/>
          <w:szCs w:val="20"/>
        </w:rPr>
      </w:pPr>
    </w:p>
    <w:p w:rsidR="00D31915" w:rsidRPr="00C02800" w:rsidRDefault="00D31915" w:rsidP="00D31915">
      <w:pPr>
        <w:jc w:val="both"/>
        <w:rPr>
          <w:sz w:val="20"/>
          <w:szCs w:val="20"/>
        </w:rPr>
      </w:pPr>
    </w:p>
    <w:p w:rsidR="00D31915" w:rsidRPr="00C02800" w:rsidRDefault="00D31915" w:rsidP="00D31915">
      <w:pPr>
        <w:jc w:val="both"/>
        <w:rPr>
          <w:sz w:val="20"/>
          <w:szCs w:val="20"/>
        </w:rPr>
      </w:pPr>
    </w:p>
    <w:p w:rsidR="00D31915" w:rsidRPr="00C02800" w:rsidRDefault="00D31915" w:rsidP="00D31915">
      <w:pPr>
        <w:jc w:val="both"/>
        <w:rPr>
          <w:sz w:val="20"/>
          <w:szCs w:val="20"/>
        </w:rPr>
      </w:pPr>
    </w:p>
    <w:p w:rsidR="00D31915" w:rsidRPr="00C02800" w:rsidRDefault="00D31915" w:rsidP="00D31915">
      <w:pPr>
        <w:jc w:val="both"/>
        <w:rPr>
          <w:sz w:val="20"/>
          <w:szCs w:val="20"/>
        </w:rPr>
      </w:pPr>
    </w:p>
    <w:p w:rsidR="00D31915" w:rsidRPr="00C02800" w:rsidRDefault="00D31915" w:rsidP="00D31915">
      <w:pPr>
        <w:jc w:val="both"/>
        <w:rPr>
          <w:sz w:val="20"/>
          <w:szCs w:val="20"/>
        </w:rPr>
      </w:pPr>
    </w:p>
    <w:p w:rsidR="00D31915" w:rsidRPr="00C02800" w:rsidRDefault="00D31915" w:rsidP="00D31915">
      <w:pPr>
        <w:jc w:val="both"/>
        <w:rPr>
          <w:sz w:val="20"/>
          <w:szCs w:val="20"/>
        </w:rPr>
      </w:pPr>
    </w:p>
    <w:p w:rsidR="00D31915" w:rsidRPr="00C02800" w:rsidRDefault="00D31915" w:rsidP="00D31915">
      <w:pPr>
        <w:jc w:val="both"/>
        <w:rPr>
          <w:sz w:val="20"/>
          <w:szCs w:val="20"/>
        </w:rPr>
      </w:pPr>
    </w:p>
    <w:p w:rsidR="00D31915" w:rsidRPr="00C02800" w:rsidRDefault="00D31915" w:rsidP="00D31915">
      <w:pPr>
        <w:jc w:val="both"/>
        <w:rPr>
          <w:sz w:val="20"/>
          <w:szCs w:val="20"/>
        </w:rPr>
      </w:pPr>
    </w:p>
    <w:p w:rsidR="00D31915" w:rsidRPr="00C02800" w:rsidRDefault="00D31915" w:rsidP="00D31915">
      <w:pPr>
        <w:jc w:val="both"/>
        <w:rPr>
          <w:sz w:val="20"/>
          <w:szCs w:val="20"/>
        </w:rPr>
      </w:pPr>
    </w:p>
    <w:p w:rsidR="00D31915" w:rsidRPr="00C02800" w:rsidRDefault="00D31915" w:rsidP="00D31915">
      <w:pPr>
        <w:jc w:val="both"/>
        <w:rPr>
          <w:sz w:val="20"/>
          <w:szCs w:val="20"/>
        </w:rPr>
      </w:pPr>
    </w:p>
    <w:p w:rsidR="00D31915" w:rsidRPr="00C02800" w:rsidRDefault="00D31915" w:rsidP="00D31915">
      <w:pPr>
        <w:jc w:val="both"/>
        <w:rPr>
          <w:sz w:val="20"/>
          <w:szCs w:val="20"/>
        </w:rPr>
      </w:pPr>
    </w:p>
    <w:p w:rsidR="00D31915" w:rsidRPr="00C02800" w:rsidRDefault="00D31915" w:rsidP="00D31915">
      <w:pPr>
        <w:jc w:val="both"/>
        <w:rPr>
          <w:sz w:val="20"/>
          <w:szCs w:val="20"/>
        </w:rPr>
      </w:pPr>
    </w:p>
    <w:p w:rsidR="00D31915" w:rsidRPr="00C02800" w:rsidRDefault="00D31915" w:rsidP="00D31915">
      <w:pPr>
        <w:jc w:val="both"/>
        <w:rPr>
          <w:sz w:val="20"/>
          <w:szCs w:val="20"/>
        </w:rPr>
      </w:pPr>
    </w:p>
    <w:p w:rsidR="00D31915" w:rsidRPr="00C02800" w:rsidRDefault="00D31915" w:rsidP="00D31915">
      <w:pPr>
        <w:pStyle w:val="a4"/>
        <w:tabs>
          <w:tab w:val="left" w:pos="0"/>
        </w:tabs>
        <w:ind w:left="1065" w:right="-2"/>
        <w:jc w:val="both"/>
        <w:rPr>
          <w:sz w:val="26"/>
          <w:szCs w:val="26"/>
        </w:rPr>
      </w:pPr>
    </w:p>
    <w:p w:rsidR="00041674" w:rsidRPr="00B53E11" w:rsidRDefault="00041674" w:rsidP="00041674">
      <w:pPr>
        <w:widowControl w:val="0"/>
        <w:autoSpaceDE w:val="0"/>
        <w:ind w:left="5387"/>
        <w:rPr>
          <w:sz w:val="26"/>
          <w:szCs w:val="26"/>
        </w:rPr>
      </w:pPr>
      <w:r w:rsidRPr="00B53E11">
        <w:rPr>
          <w:sz w:val="26"/>
          <w:szCs w:val="26"/>
        </w:rPr>
        <w:t xml:space="preserve">Приложение                                                      </w:t>
      </w:r>
    </w:p>
    <w:p w:rsidR="00041674" w:rsidRPr="00B53E11" w:rsidRDefault="00041674" w:rsidP="00041674">
      <w:pPr>
        <w:widowControl w:val="0"/>
        <w:autoSpaceDE w:val="0"/>
        <w:ind w:left="5387"/>
        <w:rPr>
          <w:sz w:val="26"/>
          <w:szCs w:val="26"/>
        </w:rPr>
      </w:pPr>
      <w:r w:rsidRPr="00B53E11">
        <w:rPr>
          <w:sz w:val="26"/>
          <w:szCs w:val="26"/>
        </w:rPr>
        <w:t xml:space="preserve">к постановлению                  </w:t>
      </w:r>
    </w:p>
    <w:p w:rsidR="00041674" w:rsidRPr="00B53E11" w:rsidRDefault="00041674" w:rsidP="00041674">
      <w:pPr>
        <w:widowControl w:val="0"/>
        <w:autoSpaceDE w:val="0"/>
        <w:ind w:left="5387"/>
        <w:rPr>
          <w:sz w:val="26"/>
          <w:szCs w:val="26"/>
        </w:rPr>
      </w:pPr>
      <w:r w:rsidRPr="00B53E11">
        <w:rPr>
          <w:sz w:val="26"/>
          <w:szCs w:val="26"/>
        </w:rPr>
        <w:t xml:space="preserve">Администрации города Норильска </w:t>
      </w:r>
    </w:p>
    <w:p w:rsidR="00041674" w:rsidRPr="00B53E11" w:rsidRDefault="00233FFA" w:rsidP="00041674">
      <w:pPr>
        <w:widowControl w:val="0"/>
        <w:autoSpaceDE w:val="0"/>
        <w:ind w:left="5387"/>
        <w:rPr>
          <w:sz w:val="26"/>
          <w:szCs w:val="26"/>
        </w:rPr>
      </w:pPr>
      <w:r>
        <w:rPr>
          <w:sz w:val="26"/>
          <w:szCs w:val="26"/>
        </w:rPr>
        <w:t>о</w:t>
      </w:r>
      <w:bookmarkStart w:id="0" w:name="_GoBack"/>
      <w:bookmarkEnd w:id="0"/>
      <w:r>
        <w:rPr>
          <w:sz w:val="26"/>
          <w:szCs w:val="26"/>
        </w:rPr>
        <w:t>т 08.12.2023 № 572</w:t>
      </w:r>
    </w:p>
    <w:p w:rsidR="00041674" w:rsidRPr="00B53E11" w:rsidRDefault="00041674" w:rsidP="00041674">
      <w:pPr>
        <w:widowControl w:val="0"/>
        <w:autoSpaceDE w:val="0"/>
        <w:rPr>
          <w:sz w:val="26"/>
          <w:szCs w:val="26"/>
        </w:rPr>
      </w:pPr>
    </w:p>
    <w:p w:rsidR="00D31915" w:rsidRPr="00C02800" w:rsidRDefault="00041674" w:rsidP="00D31915">
      <w:pPr>
        <w:widowControl w:val="0"/>
        <w:autoSpaceDE w:val="0"/>
        <w:ind w:left="5387"/>
        <w:rPr>
          <w:sz w:val="26"/>
          <w:szCs w:val="26"/>
        </w:rPr>
      </w:pPr>
      <w:r w:rsidRPr="00B53E11">
        <w:rPr>
          <w:sz w:val="26"/>
          <w:szCs w:val="26"/>
        </w:rPr>
        <w:t>УТВЕРЖДЕНО</w:t>
      </w:r>
      <w:r>
        <w:rPr>
          <w:sz w:val="26"/>
          <w:szCs w:val="26"/>
        </w:rPr>
        <w:t xml:space="preserve"> </w:t>
      </w:r>
    </w:p>
    <w:p w:rsidR="00D31915" w:rsidRPr="00C02800" w:rsidRDefault="00D31915" w:rsidP="00D31915">
      <w:pPr>
        <w:pStyle w:val="ConsPlusNormal"/>
        <w:ind w:left="5387"/>
        <w:rPr>
          <w:rFonts w:ascii="Times New Roman" w:hAnsi="Times New Roman" w:cs="Times New Roman"/>
          <w:sz w:val="26"/>
          <w:szCs w:val="26"/>
        </w:rPr>
      </w:pPr>
      <w:r w:rsidRPr="00C02800">
        <w:rPr>
          <w:rFonts w:ascii="Times New Roman" w:hAnsi="Times New Roman" w:cs="Times New Roman"/>
          <w:sz w:val="26"/>
          <w:szCs w:val="26"/>
        </w:rPr>
        <w:t xml:space="preserve">постановлением Администрации </w:t>
      </w:r>
    </w:p>
    <w:p w:rsidR="00D31915" w:rsidRPr="00C02800" w:rsidRDefault="00D31915" w:rsidP="00D31915">
      <w:pPr>
        <w:pStyle w:val="ConsPlusNormal"/>
        <w:ind w:left="5387"/>
        <w:rPr>
          <w:rFonts w:ascii="Times New Roman" w:hAnsi="Times New Roman" w:cs="Times New Roman"/>
          <w:sz w:val="26"/>
          <w:szCs w:val="26"/>
        </w:rPr>
      </w:pPr>
      <w:r w:rsidRPr="00C02800">
        <w:rPr>
          <w:rFonts w:ascii="Times New Roman" w:hAnsi="Times New Roman" w:cs="Times New Roman"/>
          <w:sz w:val="26"/>
          <w:szCs w:val="26"/>
        </w:rPr>
        <w:t>города Норильска</w:t>
      </w:r>
    </w:p>
    <w:p w:rsidR="00D31915" w:rsidRPr="00C02800" w:rsidRDefault="00D31915" w:rsidP="00D31915">
      <w:pPr>
        <w:pStyle w:val="ConsPlusNormal"/>
        <w:ind w:left="5387"/>
        <w:rPr>
          <w:rFonts w:ascii="Times New Roman" w:hAnsi="Times New Roman" w:cs="Times New Roman"/>
          <w:sz w:val="26"/>
          <w:szCs w:val="26"/>
        </w:rPr>
      </w:pPr>
      <w:r w:rsidRPr="00C02800">
        <w:rPr>
          <w:rFonts w:ascii="Times New Roman" w:hAnsi="Times New Roman" w:cs="Times New Roman"/>
          <w:sz w:val="26"/>
          <w:szCs w:val="26"/>
        </w:rPr>
        <w:t>от 09.12.2021 № 599</w:t>
      </w:r>
    </w:p>
    <w:p w:rsidR="00D31915" w:rsidRPr="00C02800" w:rsidRDefault="00D31915" w:rsidP="00D31915">
      <w:pPr>
        <w:pStyle w:val="ConsPlusNormal"/>
        <w:ind w:left="5387"/>
        <w:rPr>
          <w:rFonts w:ascii="Times New Roman" w:hAnsi="Times New Roman" w:cs="Times New Roman"/>
          <w:sz w:val="26"/>
          <w:szCs w:val="26"/>
        </w:rPr>
      </w:pPr>
    </w:p>
    <w:p w:rsidR="00D31915" w:rsidRPr="00C02800" w:rsidRDefault="00D31915" w:rsidP="00D31915">
      <w:pPr>
        <w:pStyle w:val="ConsPlusNormal"/>
        <w:jc w:val="both"/>
        <w:rPr>
          <w:rFonts w:ascii="Times New Roman" w:hAnsi="Times New Roman" w:cs="Times New Roman"/>
          <w:sz w:val="26"/>
          <w:szCs w:val="26"/>
        </w:rPr>
      </w:pPr>
    </w:p>
    <w:p w:rsidR="00D31915" w:rsidRPr="00041674" w:rsidRDefault="00D31915" w:rsidP="00D31915">
      <w:pPr>
        <w:widowControl w:val="0"/>
        <w:autoSpaceDE w:val="0"/>
        <w:adjustRightInd w:val="0"/>
        <w:jc w:val="center"/>
        <w:rPr>
          <w:rFonts w:eastAsia="Calibri"/>
          <w:b/>
          <w:sz w:val="26"/>
          <w:szCs w:val="26"/>
          <w:lang w:eastAsia="en-US"/>
        </w:rPr>
      </w:pPr>
      <w:bookmarkStart w:id="1" w:name="Par44"/>
      <w:bookmarkStart w:id="2" w:name="Par55"/>
      <w:bookmarkEnd w:id="1"/>
      <w:bookmarkEnd w:id="2"/>
      <w:r w:rsidRPr="00041674">
        <w:rPr>
          <w:rFonts w:eastAsia="Calibri"/>
          <w:b/>
          <w:sz w:val="26"/>
          <w:szCs w:val="26"/>
          <w:lang w:eastAsia="en-US"/>
        </w:rPr>
        <w:t xml:space="preserve">Муниципальная программа </w:t>
      </w:r>
      <w:r w:rsidR="00041674">
        <w:rPr>
          <w:rFonts w:eastAsia="Calibri"/>
          <w:b/>
          <w:sz w:val="26"/>
          <w:szCs w:val="26"/>
          <w:lang w:eastAsia="en-US"/>
        </w:rPr>
        <w:t>«</w:t>
      </w:r>
      <w:r w:rsidRPr="00041674">
        <w:rPr>
          <w:b/>
          <w:sz w:val="26"/>
          <w:szCs w:val="26"/>
        </w:rPr>
        <w:t>Комплексное социально-экономическое развитие города Норильска</w:t>
      </w:r>
      <w:r w:rsidR="00041674">
        <w:rPr>
          <w:rFonts w:eastAsia="Calibri"/>
          <w:b/>
          <w:sz w:val="26"/>
          <w:szCs w:val="26"/>
          <w:lang w:eastAsia="en-US"/>
        </w:rPr>
        <w:t>»</w:t>
      </w:r>
      <w:r w:rsidRPr="00041674">
        <w:rPr>
          <w:rFonts w:eastAsia="Calibri"/>
          <w:b/>
          <w:sz w:val="26"/>
          <w:szCs w:val="26"/>
          <w:lang w:eastAsia="en-US"/>
        </w:rPr>
        <w:t xml:space="preserve"> </w:t>
      </w:r>
    </w:p>
    <w:p w:rsidR="00D31915" w:rsidRPr="00041674" w:rsidRDefault="00D31915" w:rsidP="00D31915">
      <w:pPr>
        <w:pStyle w:val="a4"/>
        <w:tabs>
          <w:tab w:val="left" w:pos="0"/>
        </w:tabs>
        <w:ind w:left="1065" w:right="-2"/>
        <w:jc w:val="both"/>
        <w:rPr>
          <w:sz w:val="26"/>
          <w:szCs w:val="26"/>
        </w:rPr>
      </w:pPr>
    </w:p>
    <w:p w:rsidR="00D31915" w:rsidRPr="00041674" w:rsidRDefault="00D31915" w:rsidP="00D31915">
      <w:pPr>
        <w:pStyle w:val="a4"/>
        <w:tabs>
          <w:tab w:val="left" w:pos="0"/>
        </w:tabs>
        <w:ind w:left="1065" w:right="-2"/>
        <w:jc w:val="both"/>
        <w:rPr>
          <w:sz w:val="26"/>
          <w:szCs w:val="26"/>
        </w:rPr>
      </w:pPr>
    </w:p>
    <w:p w:rsidR="00D31915" w:rsidRPr="00041674" w:rsidRDefault="00D31915" w:rsidP="00D31915">
      <w:pPr>
        <w:contextualSpacing/>
        <w:jc w:val="center"/>
        <w:rPr>
          <w:sz w:val="26"/>
          <w:szCs w:val="26"/>
        </w:rPr>
      </w:pPr>
      <w:r w:rsidRPr="00041674">
        <w:rPr>
          <w:sz w:val="26"/>
          <w:szCs w:val="26"/>
        </w:rPr>
        <w:t>ПАСПОРТ</w:t>
      </w:r>
    </w:p>
    <w:p w:rsidR="00D31915" w:rsidRPr="00041674" w:rsidRDefault="00D31915" w:rsidP="00D31915">
      <w:pPr>
        <w:ind w:left="720"/>
        <w:contextualSpacing/>
        <w:jc w:val="center"/>
        <w:rPr>
          <w:sz w:val="26"/>
          <w:szCs w:val="26"/>
        </w:rPr>
      </w:pPr>
      <w:r w:rsidRPr="00041674">
        <w:rPr>
          <w:sz w:val="26"/>
          <w:szCs w:val="26"/>
        </w:rPr>
        <w:t xml:space="preserve">МУНИЦИПАЛЬНОЙ ПРОГРАММЫ </w:t>
      </w:r>
    </w:p>
    <w:p w:rsidR="00D31915" w:rsidRPr="00041674" w:rsidRDefault="00041674" w:rsidP="00D31915">
      <w:pPr>
        <w:ind w:left="720"/>
        <w:contextualSpacing/>
        <w:jc w:val="center"/>
        <w:rPr>
          <w:sz w:val="26"/>
          <w:szCs w:val="26"/>
        </w:rPr>
      </w:pPr>
      <w:r>
        <w:rPr>
          <w:sz w:val="26"/>
          <w:szCs w:val="26"/>
        </w:rPr>
        <w:t>«</w:t>
      </w:r>
      <w:r w:rsidR="00D31915" w:rsidRPr="00041674">
        <w:rPr>
          <w:sz w:val="26"/>
          <w:szCs w:val="26"/>
        </w:rPr>
        <w:t>КОМПЛЕКСНОЕ СОЦИАЛЬНО-ЭКОНОМИЧЕСКОЕ РАЗВИТИЕ ГОРОДА НОРИЛЬСКА</w:t>
      </w:r>
      <w:r>
        <w:rPr>
          <w:sz w:val="26"/>
          <w:szCs w:val="26"/>
        </w:rPr>
        <w:t>»</w:t>
      </w:r>
      <w:r w:rsidR="00D31915" w:rsidRPr="00041674">
        <w:rPr>
          <w:sz w:val="26"/>
          <w:szCs w:val="26"/>
        </w:rPr>
        <w:t xml:space="preserve"> (далее – МП)</w:t>
      </w:r>
    </w:p>
    <w:p w:rsidR="00926FA8" w:rsidRPr="00041674" w:rsidRDefault="00926FA8" w:rsidP="00643A3D">
      <w:pPr>
        <w:jc w:val="both"/>
        <w:rPr>
          <w:sz w:val="26"/>
          <w:szCs w:val="26"/>
        </w:rPr>
      </w:pP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6803"/>
      </w:tblGrid>
      <w:tr w:rsidR="00906B97" w:rsidRPr="00041674" w:rsidTr="00906B97">
        <w:tc>
          <w:tcPr>
            <w:tcW w:w="2268" w:type="dxa"/>
          </w:tcPr>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Основание для разработки муниципальной программы (наименование, номер и дата правового акта, утверждающего Перечень МП)</w:t>
            </w:r>
          </w:p>
        </w:tc>
        <w:tc>
          <w:tcPr>
            <w:tcW w:w="6803" w:type="dxa"/>
          </w:tcPr>
          <w:p w:rsidR="00906B97" w:rsidRPr="00041674" w:rsidRDefault="00B95161" w:rsidP="00906B97">
            <w:pPr>
              <w:pStyle w:val="ConsPlusNormal"/>
              <w:rPr>
                <w:rFonts w:ascii="Times New Roman" w:hAnsi="Times New Roman" w:cs="Times New Roman"/>
                <w:color w:val="000000" w:themeColor="text1"/>
                <w:sz w:val="26"/>
                <w:szCs w:val="26"/>
              </w:rPr>
            </w:pPr>
            <w:hyperlink r:id="rId9">
              <w:r w:rsidR="00906B97" w:rsidRPr="00041674">
                <w:rPr>
                  <w:rFonts w:ascii="Times New Roman" w:hAnsi="Times New Roman" w:cs="Times New Roman"/>
                  <w:color w:val="000000" w:themeColor="text1"/>
                  <w:sz w:val="26"/>
                  <w:szCs w:val="26"/>
                </w:rPr>
                <w:t>Распоряжение</w:t>
              </w:r>
            </w:hyperlink>
            <w:r w:rsidR="00906B97" w:rsidRPr="00041674">
              <w:rPr>
                <w:rFonts w:ascii="Times New Roman" w:hAnsi="Times New Roman" w:cs="Times New Roman"/>
                <w:color w:val="000000" w:themeColor="text1"/>
                <w:sz w:val="26"/>
                <w:szCs w:val="26"/>
              </w:rPr>
              <w:t xml:space="preserve"> Администрации города Норильска от 19.07.2013 </w:t>
            </w:r>
            <w:r w:rsidR="00041674">
              <w:rPr>
                <w:rFonts w:ascii="Times New Roman" w:hAnsi="Times New Roman" w:cs="Times New Roman"/>
                <w:color w:val="000000" w:themeColor="text1"/>
                <w:sz w:val="26"/>
                <w:szCs w:val="26"/>
              </w:rPr>
              <w:t>№ 3864 «</w:t>
            </w:r>
            <w:r w:rsidR="00906B97" w:rsidRPr="00041674">
              <w:rPr>
                <w:rFonts w:ascii="Times New Roman" w:hAnsi="Times New Roman" w:cs="Times New Roman"/>
                <w:color w:val="000000" w:themeColor="text1"/>
                <w:sz w:val="26"/>
                <w:szCs w:val="26"/>
              </w:rPr>
              <w:t>Об утверждении Перечня муниципальных программ муниципального образования город Норильск</w:t>
            </w:r>
            <w:r w:rsidR="00041674">
              <w:rPr>
                <w:rFonts w:ascii="Times New Roman" w:hAnsi="Times New Roman" w:cs="Times New Roman"/>
                <w:color w:val="000000" w:themeColor="text1"/>
                <w:sz w:val="26"/>
                <w:szCs w:val="26"/>
              </w:rPr>
              <w:t>»</w:t>
            </w:r>
          </w:p>
        </w:tc>
      </w:tr>
      <w:tr w:rsidR="00906B97" w:rsidRPr="00041674" w:rsidTr="00906B97">
        <w:tc>
          <w:tcPr>
            <w:tcW w:w="2268" w:type="dxa"/>
          </w:tcPr>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Заказчик муниципальной программы</w:t>
            </w:r>
          </w:p>
        </w:tc>
        <w:tc>
          <w:tcPr>
            <w:tcW w:w="6803" w:type="dxa"/>
          </w:tcPr>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Администрация города Норильска</w:t>
            </w:r>
          </w:p>
        </w:tc>
      </w:tr>
      <w:tr w:rsidR="00906B97" w:rsidRPr="00041674" w:rsidTr="00906B97">
        <w:tc>
          <w:tcPr>
            <w:tcW w:w="2268" w:type="dxa"/>
          </w:tcPr>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Ответственный исполнитель (разработчик) муниципальной программы</w:t>
            </w:r>
          </w:p>
        </w:tc>
        <w:tc>
          <w:tcPr>
            <w:tcW w:w="6803" w:type="dxa"/>
          </w:tcPr>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Управление по реновации Администрации города Норильска (далее - Управление по реновации)</w:t>
            </w:r>
          </w:p>
        </w:tc>
      </w:tr>
      <w:tr w:rsidR="00906B97" w:rsidRPr="00041674" w:rsidTr="00906B97">
        <w:tc>
          <w:tcPr>
            <w:tcW w:w="2268" w:type="dxa"/>
          </w:tcPr>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Соисполнитель муниципальной программы</w:t>
            </w:r>
          </w:p>
        </w:tc>
        <w:tc>
          <w:tcPr>
            <w:tcW w:w="6803" w:type="dxa"/>
          </w:tcPr>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Управление городского хозяйства Администрации города Норильска, Управление жилищного фонда Администрации города Норильска, Муниципальное казенное учреждение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Управление жилищно-коммунального хозяйства</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(далее - МКУ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УЖКХ</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w:t>
            </w:r>
          </w:p>
        </w:tc>
      </w:tr>
      <w:tr w:rsidR="00906B97" w:rsidRPr="00041674" w:rsidTr="00906B97">
        <w:tc>
          <w:tcPr>
            <w:tcW w:w="2268" w:type="dxa"/>
          </w:tcPr>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Участники муниципальной </w:t>
            </w:r>
            <w:r w:rsidRPr="00041674">
              <w:rPr>
                <w:rFonts w:ascii="Times New Roman" w:hAnsi="Times New Roman" w:cs="Times New Roman"/>
                <w:color w:val="000000" w:themeColor="text1"/>
                <w:sz w:val="26"/>
                <w:szCs w:val="26"/>
              </w:rPr>
              <w:lastRenderedPageBreak/>
              <w:t>программы</w:t>
            </w:r>
          </w:p>
        </w:tc>
        <w:tc>
          <w:tcPr>
            <w:tcW w:w="6803" w:type="dxa"/>
          </w:tcPr>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lastRenderedPageBreak/>
              <w:t xml:space="preserve">Управление по реновации, Управление городского хозяйства Администрации города Норильска, Управление </w:t>
            </w:r>
            <w:r w:rsidRPr="00041674">
              <w:rPr>
                <w:rFonts w:ascii="Times New Roman" w:hAnsi="Times New Roman" w:cs="Times New Roman"/>
                <w:color w:val="000000" w:themeColor="text1"/>
                <w:sz w:val="26"/>
                <w:szCs w:val="26"/>
              </w:rPr>
              <w:lastRenderedPageBreak/>
              <w:t xml:space="preserve">жилищного фонда Администрации города Норильска, МКУ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УЖКХ</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ПАО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ГМК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Норильский никель</w:t>
            </w:r>
            <w:r w:rsidR="00041674">
              <w:rPr>
                <w:rFonts w:ascii="Times New Roman" w:hAnsi="Times New Roman" w:cs="Times New Roman"/>
                <w:color w:val="000000" w:themeColor="text1"/>
                <w:sz w:val="26"/>
                <w:szCs w:val="26"/>
              </w:rPr>
              <w:t>»</w:t>
            </w:r>
          </w:p>
        </w:tc>
      </w:tr>
      <w:tr w:rsidR="00906B97" w:rsidRPr="00041674" w:rsidTr="00906B97">
        <w:tc>
          <w:tcPr>
            <w:tcW w:w="2268" w:type="dxa"/>
          </w:tcPr>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lastRenderedPageBreak/>
              <w:t>Подпрограммы и отдельные мероприятия муниципальной программы</w:t>
            </w:r>
          </w:p>
        </w:tc>
        <w:tc>
          <w:tcPr>
            <w:tcW w:w="6803" w:type="dxa"/>
          </w:tcPr>
          <w:p w:rsidR="00906B97" w:rsidRPr="00041674" w:rsidRDefault="00B95161" w:rsidP="00906B97">
            <w:pPr>
              <w:pStyle w:val="ConsPlusNormal"/>
              <w:rPr>
                <w:rFonts w:ascii="Times New Roman" w:hAnsi="Times New Roman" w:cs="Times New Roman"/>
                <w:color w:val="000000" w:themeColor="text1"/>
                <w:sz w:val="26"/>
                <w:szCs w:val="26"/>
              </w:rPr>
            </w:pPr>
            <w:hyperlink w:anchor="P2932">
              <w:r w:rsidR="00906B97" w:rsidRPr="00041674">
                <w:rPr>
                  <w:rFonts w:ascii="Times New Roman" w:hAnsi="Times New Roman" w:cs="Times New Roman"/>
                  <w:color w:val="000000" w:themeColor="text1"/>
                  <w:sz w:val="26"/>
                  <w:szCs w:val="26"/>
                </w:rPr>
                <w:t>Подпрограмма 1</w:t>
              </w:r>
            </w:hyperlink>
            <w:r w:rsidR="00906B97" w:rsidRPr="00041674">
              <w:rPr>
                <w:rFonts w:ascii="Times New Roman" w:hAnsi="Times New Roman" w:cs="Times New Roman"/>
                <w:color w:val="000000" w:themeColor="text1"/>
                <w:sz w:val="26"/>
                <w:szCs w:val="26"/>
              </w:rPr>
              <w:t xml:space="preserve"> </w:t>
            </w:r>
            <w:r w:rsidR="00041674">
              <w:rPr>
                <w:rFonts w:ascii="Times New Roman" w:hAnsi="Times New Roman" w:cs="Times New Roman"/>
                <w:color w:val="000000" w:themeColor="text1"/>
                <w:sz w:val="26"/>
                <w:szCs w:val="26"/>
              </w:rPr>
              <w:t>«</w:t>
            </w:r>
            <w:r w:rsidR="00906B97" w:rsidRPr="00041674">
              <w:rPr>
                <w:rFonts w:ascii="Times New Roman" w:hAnsi="Times New Roman" w:cs="Times New Roman"/>
                <w:color w:val="000000" w:themeColor="text1"/>
                <w:sz w:val="26"/>
                <w:szCs w:val="26"/>
              </w:rPr>
              <w:t>Реновация жилищного фонда муниципального образования город Норильск</w:t>
            </w:r>
            <w:r w:rsidR="00041674">
              <w:rPr>
                <w:rFonts w:ascii="Times New Roman" w:hAnsi="Times New Roman" w:cs="Times New Roman"/>
                <w:color w:val="000000" w:themeColor="text1"/>
                <w:sz w:val="26"/>
                <w:szCs w:val="26"/>
              </w:rPr>
              <w:t>»</w:t>
            </w:r>
            <w:r w:rsidR="00906B97" w:rsidRPr="00041674">
              <w:rPr>
                <w:rFonts w:ascii="Times New Roman" w:hAnsi="Times New Roman" w:cs="Times New Roman"/>
                <w:color w:val="000000" w:themeColor="text1"/>
                <w:sz w:val="26"/>
                <w:szCs w:val="26"/>
              </w:rPr>
              <w:t>;</w:t>
            </w:r>
          </w:p>
          <w:p w:rsidR="00906B97" w:rsidRPr="00041674" w:rsidRDefault="00B95161" w:rsidP="00906B97">
            <w:pPr>
              <w:pStyle w:val="ConsPlusNormal"/>
              <w:rPr>
                <w:rFonts w:ascii="Times New Roman" w:hAnsi="Times New Roman" w:cs="Times New Roman"/>
                <w:color w:val="000000" w:themeColor="text1"/>
                <w:sz w:val="26"/>
                <w:szCs w:val="26"/>
              </w:rPr>
            </w:pPr>
            <w:hyperlink w:anchor="P3130">
              <w:r w:rsidR="00906B97" w:rsidRPr="00041674">
                <w:rPr>
                  <w:rFonts w:ascii="Times New Roman" w:hAnsi="Times New Roman" w:cs="Times New Roman"/>
                  <w:color w:val="000000" w:themeColor="text1"/>
                  <w:sz w:val="26"/>
                  <w:szCs w:val="26"/>
                </w:rPr>
                <w:t>Подпрограмма 2</w:t>
              </w:r>
            </w:hyperlink>
            <w:r w:rsidR="00906B97" w:rsidRPr="00041674">
              <w:rPr>
                <w:rFonts w:ascii="Times New Roman" w:hAnsi="Times New Roman" w:cs="Times New Roman"/>
                <w:color w:val="000000" w:themeColor="text1"/>
                <w:sz w:val="26"/>
                <w:szCs w:val="26"/>
              </w:rPr>
              <w:t xml:space="preserve"> </w:t>
            </w:r>
            <w:r w:rsidR="00041674">
              <w:rPr>
                <w:rFonts w:ascii="Times New Roman" w:hAnsi="Times New Roman" w:cs="Times New Roman"/>
                <w:color w:val="000000" w:themeColor="text1"/>
                <w:sz w:val="26"/>
                <w:szCs w:val="26"/>
              </w:rPr>
              <w:t>«</w:t>
            </w:r>
            <w:r w:rsidR="00906B97" w:rsidRPr="00041674">
              <w:rPr>
                <w:rFonts w:ascii="Times New Roman" w:hAnsi="Times New Roman" w:cs="Times New Roman"/>
                <w:color w:val="000000" w:themeColor="text1"/>
                <w:sz w:val="26"/>
                <w:szCs w:val="26"/>
              </w:rPr>
              <w:t>Переселение граждан, проживающих в городе Норильск, в районы с благоприятными природными и социально-экономическими условиями</w:t>
            </w:r>
            <w:r w:rsidR="00041674">
              <w:rPr>
                <w:rFonts w:ascii="Times New Roman" w:hAnsi="Times New Roman" w:cs="Times New Roman"/>
                <w:color w:val="000000" w:themeColor="text1"/>
                <w:sz w:val="26"/>
                <w:szCs w:val="26"/>
              </w:rPr>
              <w:t>»</w:t>
            </w:r>
            <w:r w:rsidR="00906B97" w:rsidRPr="00041674">
              <w:rPr>
                <w:rFonts w:ascii="Times New Roman" w:hAnsi="Times New Roman" w:cs="Times New Roman"/>
                <w:color w:val="000000" w:themeColor="text1"/>
                <w:sz w:val="26"/>
                <w:szCs w:val="26"/>
              </w:rPr>
              <w:t>;</w:t>
            </w:r>
          </w:p>
          <w:p w:rsidR="00906B97" w:rsidRPr="00041674" w:rsidRDefault="00B95161" w:rsidP="00906B97">
            <w:pPr>
              <w:pStyle w:val="ConsPlusNormal"/>
              <w:rPr>
                <w:rFonts w:ascii="Times New Roman" w:hAnsi="Times New Roman" w:cs="Times New Roman"/>
                <w:color w:val="000000" w:themeColor="text1"/>
                <w:sz w:val="26"/>
                <w:szCs w:val="26"/>
              </w:rPr>
            </w:pPr>
            <w:hyperlink w:anchor="P3275">
              <w:r w:rsidR="00906B97" w:rsidRPr="00041674">
                <w:rPr>
                  <w:rFonts w:ascii="Times New Roman" w:hAnsi="Times New Roman" w:cs="Times New Roman"/>
                  <w:color w:val="000000" w:themeColor="text1"/>
                  <w:sz w:val="26"/>
                  <w:szCs w:val="26"/>
                </w:rPr>
                <w:t>Подпрограмма 3</w:t>
              </w:r>
            </w:hyperlink>
            <w:r w:rsidR="00906B97" w:rsidRPr="00041674">
              <w:rPr>
                <w:rFonts w:ascii="Times New Roman" w:hAnsi="Times New Roman" w:cs="Times New Roman"/>
                <w:color w:val="000000" w:themeColor="text1"/>
                <w:sz w:val="26"/>
                <w:szCs w:val="26"/>
              </w:rPr>
              <w:t xml:space="preserve"> </w:t>
            </w:r>
            <w:r w:rsidR="00041674">
              <w:rPr>
                <w:rFonts w:ascii="Times New Roman" w:hAnsi="Times New Roman" w:cs="Times New Roman"/>
                <w:color w:val="000000" w:themeColor="text1"/>
                <w:sz w:val="26"/>
                <w:szCs w:val="26"/>
              </w:rPr>
              <w:t>«</w:t>
            </w:r>
            <w:r w:rsidR="00906B97" w:rsidRPr="00041674">
              <w:rPr>
                <w:rFonts w:ascii="Times New Roman" w:hAnsi="Times New Roman" w:cs="Times New Roman"/>
                <w:color w:val="000000" w:themeColor="text1"/>
                <w:sz w:val="26"/>
                <w:szCs w:val="26"/>
              </w:rPr>
              <w:t>Модернизация жилищно-коммунального хозяйства, восстановление его инженерной и коммунальной инфраструктуры</w:t>
            </w:r>
            <w:r w:rsidR="00041674">
              <w:rPr>
                <w:rFonts w:ascii="Times New Roman" w:hAnsi="Times New Roman" w:cs="Times New Roman"/>
                <w:color w:val="000000" w:themeColor="text1"/>
                <w:sz w:val="26"/>
                <w:szCs w:val="26"/>
              </w:rPr>
              <w:t>»</w:t>
            </w:r>
            <w:r w:rsidR="00906B97" w:rsidRPr="00041674">
              <w:rPr>
                <w:rFonts w:ascii="Times New Roman" w:hAnsi="Times New Roman" w:cs="Times New Roman"/>
                <w:color w:val="000000" w:themeColor="text1"/>
                <w:sz w:val="26"/>
                <w:szCs w:val="26"/>
              </w:rPr>
              <w:t>;</w:t>
            </w:r>
          </w:p>
          <w:p w:rsidR="00906B97" w:rsidRPr="00041674" w:rsidRDefault="00B95161" w:rsidP="00906B97">
            <w:pPr>
              <w:pStyle w:val="ConsPlusNormal"/>
              <w:rPr>
                <w:rFonts w:ascii="Times New Roman" w:hAnsi="Times New Roman" w:cs="Times New Roman"/>
                <w:color w:val="000000" w:themeColor="text1"/>
                <w:sz w:val="26"/>
                <w:szCs w:val="26"/>
              </w:rPr>
            </w:pPr>
            <w:hyperlink w:anchor="P4930">
              <w:r w:rsidR="00906B97" w:rsidRPr="00041674">
                <w:rPr>
                  <w:rFonts w:ascii="Times New Roman" w:hAnsi="Times New Roman" w:cs="Times New Roman"/>
                  <w:color w:val="000000" w:themeColor="text1"/>
                  <w:sz w:val="26"/>
                  <w:szCs w:val="26"/>
                </w:rPr>
                <w:t>Подпрограмма 4</w:t>
              </w:r>
            </w:hyperlink>
            <w:r w:rsidR="00906B97" w:rsidRPr="00041674">
              <w:rPr>
                <w:rFonts w:ascii="Times New Roman" w:hAnsi="Times New Roman" w:cs="Times New Roman"/>
                <w:color w:val="000000" w:themeColor="text1"/>
                <w:sz w:val="26"/>
                <w:szCs w:val="26"/>
              </w:rPr>
              <w:t xml:space="preserve"> </w:t>
            </w:r>
            <w:r w:rsidR="00041674">
              <w:rPr>
                <w:rFonts w:ascii="Times New Roman" w:hAnsi="Times New Roman" w:cs="Times New Roman"/>
                <w:color w:val="000000" w:themeColor="text1"/>
                <w:sz w:val="26"/>
                <w:szCs w:val="26"/>
              </w:rPr>
              <w:t>«</w:t>
            </w:r>
            <w:r w:rsidR="00906B97" w:rsidRPr="00041674">
              <w:rPr>
                <w:rFonts w:ascii="Times New Roman" w:hAnsi="Times New Roman" w:cs="Times New Roman"/>
                <w:color w:val="000000" w:themeColor="text1"/>
                <w:sz w:val="26"/>
                <w:szCs w:val="26"/>
              </w:rPr>
              <w:t>Развитие социальной инфраструктуры территории</w:t>
            </w:r>
            <w:r w:rsidR="00041674">
              <w:rPr>
                <w:rFonts w:ascii="Times New Roman" w:hAnsi="Times New Roman" w:cs="Times New Roman"/>
                <w:color w:val="000000" w:themeColor="text1"/>
                <w:sz w:val="26"/>
                <w:szCs w:val="26"/>
              </w:rPr>
              <w:t>»</w:t>
            </w:r>
            <w:r w:rsidR="00906B97" w:rsidRPr="00041674">
              <w:rPr>
                <w:rFonts w:ascii="Times New Roman" w:hAnsi="Times New Roman" w:cs="Times New Roman"/>
                <w:color w:val="000000" w:themeColor="text1"/>
                <w:sz w:val="26"/>
                <w:szCs w:val="26"/>
              </w:rPr>
              <w:t>;</w:t>
            </w:r>
          </w:p>
          <w:p w:rsidR="00906B97" w:rsidRPr="00041674" w:rsidRDefault="00B95161" w:rsidP="00906B97">
            <w:pPr>
              <w:pStyle w:val="ConsPlusNormal"/>
              <w:rPr>
                <w:rFonts w:ascii="Times New Roman" w:hAnsi="Times New Roman" w:cs="Times New Roman"/>
                <w:color w:val="000000" w:themeColor="text1"/>
                <w:sz w:val="26"/>
                <w:szCs w:val="26"/>
              </w:rPr>
            </w:pPr>
            <w:hyperlink w:anchor="P5031">
              <w:r w:rsidR="00906B97" w:rsidRPr="00041674">
                <w:rPr>
                  <w:rFonts w:ascii="Times New Roman" w:hAnsi="Times New Roman" w:cs="Times New Roman"/>
                  <w:color w:val="000000" w:themeColor="text1"/>
                  <w:sz w:val="26"/>
                  <w:szCs w:val="26"/>
                </w:rPr>
                <w:t>Подпрограмма 5</w:t>
              </w:r>
            </w:hyperlink>
            <w:r w:rsidR="00906B97" w:rsidRPr="00041674">
              <w:rPr>
                <w:rFonts w:ascii="Times New Roman" w:hAnsi="Times New Roman" w:cs="Times New Roman"/>
                <w:color w:val="000000" w:themeColor="text1"/>
                <w:sz w:val="26"/>
                <w:szCs w:val="26"/>
              </w:rPr>
              <w:t xml:space="preserve"> </w:t>
            </w:r>
            <w:r w:rsidR="00041674">
              <w:rPr>
                <w:rFonts w:ascii="Times New Roman" w:hAnsi="Times New Roman" w:cs="Times New Roman"/>
                <w:color w:val="000000" w:themeColor="text1"/>
                <w:sz w:val="26"/>
                <w:szCs w:val="26"/>
              </w:rPr>
              <w:t>«</w:t>
            </w:r>
            <w:r w:rsidR="00906B97" w:rsidRPr="00041674">
              <w:rPr>
                <w:rFonts w:ascii="Times New Roman" w:hAnsi="Times New Roman" w:cs="Times New Roman"/>
                <w:color w:val="000000" w:themeColor="text1"/>
                <w:sz w:val="26"/>
                <w:szCs w:val="26"/>
              </w:rPr>
              <w:t>Обеспечение безопасности на территории муниципального образования город Норильск</w:t>
            </w:r>
            <w:r w:rsidR="00041674">
              <w:rPr>
                <w:rFonts w:ascii="Times New Roman" w:hAnsi="Times New Roman" w:cs="Times New Roman"/>
                <w:color w:val="000000" w:themeColor="text1"/>
                <w:sz w:val="26"/>
                <w:szCs w:val="26"/>
              </w:rPr>
              <w:t>»</w:t>
            </w:r>
            <w:r w:rsidR="00906B97" w:rsidRPr="00041674">
              <w:rPr>
                <w:rFonts w:ascii="Times New Roman" w:hAnsi="Times New Roman" w:cs="Times New Roman"/>
                <w:color w:val="000000" w:themeColor="text1"/>
                <w:sz w:val="26"/>
                <w:szCs w:val="26"/>
              </w:rPr>
              <w:t>.</w:t>
            </w:r>
          </w:p>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Отдельное мероприятие 1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Обеспечение выполнения функций органами местного самоуправления в части вопросов местного значения</w:t>
            </w:r>
            <w:r w:rsidR="00041674">
              <w:rPr>
                <w:rFonts w:ascii="Times New Roman" w:hAnsi="Times New Roman" w:cs="Times New Roman"/>
                <w:color w:val="000000" w:themeColor="text1"/>
                <w:sz w:val="26"/>
                <w:szCs w:val="26"/>
              </w:rPr>
              <w:t>»</w:t>
            </w:r>
          </w:p>
        </w:tc>
      </w:tr>
      <w:tr w:rsidR="00906B97" w:rsidRPr="00041674" w:rsidTr="00906B97">
        <w:tc>
          <w:tcPr>
            <w:tcW w:w="2268" w:type="dxa"/>
          </w:tcPr>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Цель муниципальной программы</w:t>
            </w:r>
          </w:p>
        </w:tc>
        <w:tc>
          <w:tcPr>
            <w:tcW w:w="6803" w:type="dxa"/>
          </w:tcPr>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Улучшение качественной структуры жилья и условий проживания граждан, в том числе развитие социальной и инженерной инфраструктуры</w:t>
            </w:r>
          </w:p>
        </w:tc>
      </w:tr>
      <w:tr w:rsidR="00906B97" w:rsidRPr="00041674" w:rsidTr="00906B97">
        <w:tc>
          <w:tcPr>
            <w:tcW w:w="2268" w:type="dxa"/>
          </w:tcPr>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Задачи муниципальной программы</w:t>
            </w:r>
          </w:p>
        </w:tc>
        <w:tc>
          <w:tcPr>
            <w:tcW w:w="6803" w:type="dxa"/>
          </w:tcPr>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1. Воспроизводство и обновление жилищного фонда, предотвращение роста аварийного жилищного фонда;</w:t>
            </w:r>
          </w:p>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2. Обеспечение переселения граждан из аварийного, ветхого и неперспективного жилья;</w:t>
            </w:r>
          </w:p>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3. Переселение граждан, проживающих в городе Норильске, в районы с более благоприятными природными и социально-экономическими условиями;</w:t>
            </w:r>
          </w:p>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4. Реформирование и модернизация жилищно-коммунального хозяйства, восстановление его инженерной и коммунальной инфраструктуры;</w:t>
            </w:r>
          </w:p>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5. Развитие социальной инфраструктуры;</w:t>
            </w:r>
          </w:p>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6. Обеспечение безопасности на территории города Норильска путем создания необходимой инфраструктуры</w:t>
            </w:r>
          </w:p>
        </w:tc>
      </w:tr>
      <w:tr w:rsidR="00906B97" w:rsidRPr="00041674" w:rsidTr="00906B97">
        <w:tc>
          <w:tcPr>
            <w:tcW w:w="2268" w:type="dxa"/>
          </w:tcPr>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Срок реализации муниципальной программы</w:t>
            </w:r>
          </w:p>
        </w:tc>
        <w:tc>
          <w:tcPr>
            <w:tcW w:w="6803" w:type="dxa"/>
          </w:tcPr>
          <w:p w:rsidR="00906B97" w:rsidRPr="00041674" w:rsidRDefault="00906B97" w:rsidP="00906B97">
            <w:pPr>
              <w:pStyle w:val="ConsPlusNormal"/>
              <w:rPr>
                <w:rFonts w:ascii="Times New Roman" w:hAnsi="Times New Roman" w:cs="Times New Roman"/>
                <w:color w:val="000000" w:themeColor="text1"/>
                <w:sz w:val="26"/>
                <w:szCs w:val="26"/>
              </w:rPr>
            </w:pPr>
          </w:p>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2021 - 2026 годы</w:t>
            </w:r>
          </w:p>
          <w:p w:rsidR="00906B97" w:rsidRPr="00041674" w:rsidRDefault="00906B97" w:rsidP="00906B97">
            <w:pPr>
              <w:pStyle w:val="ConsPlusNormal"/>
              <w:rPr>
                <w:rFonts w:ascii="Times New Roman" w:hAnsi="Times New Roman" w:cs="Times New Roman"/>
                <w:color w:val="000000" w:themeColor="text1"/>
                <w:sz w:val="26"/>
                <w:szCs w:val="26"/>
              </w:rPr>
            </w:pPr>
          </w:p>
        </w:tc>
      </w:tr>
      <w:tr w:rsidR="00906B97" w:rsidRPr="00041674" w:rsidTr="00160223">
        <w:tc>
          <w:tcPr>
            <w:tcW w:w="2268" w:type="dxa"/>
          </w:tcPr>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Объемы и источники финансирования МП по годам реализации (тыс. руб.)</w:t>
            </w:r>
          </w:p>
        </w:tc>
        <w:tc>
          <w:tcPr>
            <w:tcW w:w="6803" w:type="dxa"/>
          </w:tcPr>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Общий объем финансирования муниципальной программы на период 2022 - 2026 годов за счет всех источников финансирования составит </w:t>
            </w:r>
            <w:r w:rsidR="00D04D1D" w:rsidRPr="00041674">
              <w:rPr>
                <w:rFonts w:ascii="Times New Roman" w:hAnsi="Times New Roman" w:cs="Times New Roman"/>
                <w:color w:val="000000" w:themeColor="text1"/>
                <w:sz w:val="26"/>
                <w:szCs w:val="26"/>
              </w:rPr>
              <w:t>32 358 164,6</w:t>
            </w:r>
            <w:r w:rsidRPr="00041674">
              <w:rPr>
                <w:rFonts w:ascii="Times New Roman" w:hAnsi="Times New Roman" w:cs="Times New Roman"/>
                <w:color w:val="000000" w:themeColor="text1"/>
                <w:sz w:val="26"/>
                <w:szCs w:val="26"/>
              </w:rPr>
              <w:t xml:space="preserve"> тыс. руб., в том числе</w:t>
            </w:r>
            <w:r w:rsidR="00303392" w:rsidRPr="00041674">
              <w:rPr>
                <w:rFonts w:ascii="Times New Roman" w:hAnsi="Times New Roman" w:cs="Times New Roman"/>
                <w:color w:val="000000" w:themeColor="text1"/>
                <w:sz w:val="26"/>
                <w:szCs w:val="26"/>
              </w:rPr>
              <w:t xml:space="preserve"> по годам</w:t>
            </w:r>
            <w:r w:rsidRPr="00041674">
              <w:rPr>
                <w:rFonts w:ascii="Times New Roman" w:hAnsi="Times New Roman" w:cs="Times New Roman"/>
                <w:color w:val="000000" w:themeColor="text1"/>
                <w:sz w:val="26"/>
                <w:szCs w:val="26"/>
              </w:rPr>
              <w:t>:</w:t>
            </w:r>
          </w:p>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 за счет средств федерального бюджета </w:t>
            </w:r>
            <w:r w:rsidR="00DB6802" w:rsidRP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w:t>
            </w:r>
            <w:r w:rsidR="00C7466B" w:rsidRPr="00041674">
              <w:rPr>
                <w:rFonts w:ascii="Times New Roman" w:hAnsi="Times New Roman" w:cs="Times New Roman"/>
                <w:color w:val="000000" w:themeColor="text1"/>
                <w:sz w:val="26"/>
                <w:szCs w:val="26"/>
              </w:rPr>
              <w:t>3 181 139,5</w:t>
            </w:r>
            <w:r w:rsidRPr="00041674">
              <w:rPr>
                <w:rFonts w:ascii="Times New Roman" w:hAnsi="Times New Roman" w:cs="Times New Roman"/>
                <w:color w:val="000000" w:themeColor="text1"/>
                <w:sz w:val="26"/>
                <w:szCs w:val="26"/>
              </w:rPr>
              <w:t xml:space="preserve"> тыс. руб. в том числе по годам:</w:t>
            </w:r>
          </w:p>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- 2022 год –</w:t>
            </w:r>
            <w:r w:rsidR="00DB6802" w:rsidRPr="00041674">
              <w:rPr>
                <w:rFonts w:ascii="Times New Roman" w:hAnsi="Times New Roman" w:cs="Times New Roman"/>
                <w:color w:val="000000" w:themeColor="text1"/>
                <w:sz w:val="26"/>
                <w:szCs w:val="26"/>
              </w:rPr>
              <w:t xml:space="preserve">   </w:t>
            </w:r>
            <w:r w:rsidRPr="00041674">
              <w:rPr>
                <w:rFonts w:ascii="Times New Roman" w:hAnsi="Times New Roman" w:cs="Times New Roman"/>
                <w:color w:val="000000" w:themeColor="text1"/>
                <w:sz w:val="26"/>
                <w:szCs w:val="26"/>
              </w:rPr>
              <w:t xml:space="preserve"> 419 357,1 тыс. руб.;</w:t>
            </w:r>
          </w:p>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- 2023 год – </w:t>
            </w:r>
            <w:r w:rsidR="00DB6802" w:rsidRPr="00041674">
              <w:rPr>
                <w:rFonts w:ascii="Times New Roman" w:hAnsi="Times New Roman" w:cs="Times New Roman"/>
                <w:color w:val="000000" w:themeColor="text1"/>
                <w:sz w:val="26"/>
                <w:szCs w:val="26"/>
              </w:rPr>
              <w:t xml:space="preserve">   </w:t>
            </w:r>
            <w:r w:rsidRPr="00041674">
              <w:rPr>
                <w:rFonts w:ascii="Times New Roman" w:hAnsi="Times New Roman" w:cs="Times New Roman"/>
                <w:color w:val="000000" w:themeColor="text1"/>
                <w:sz w:val="26"/>
                <w:szCs w:val="26"/>
              </w:rPr>
              <w:t>530 057,1 тыс. руб.;</w:t>
            </w:r>
          </w:p>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lastRenderedPageBreak/>
              <w:t xml:space="preserve">- 2024 год </w:t>
            </w:r>
            <w:r w:rsidR="00583133" w:rsidRP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w:t>
            </w:r>
            <w:r w:rsidR="00C7466B" w:rsidRPr="00041674">
              <w:rPr>
                <w:rFonts w:ascii="Times New Roman" w:hAnsi="Times New Roman" w:cs="Times New Roman"/>
                <w:color w:val="000000" w:themeColor="text1"/>
                <w:sz w:val="26"/>
                <w:szCs w:val="26"/>
              </w:rPr>
              <w:t>1 354 073,3</w:t>
            </w:r>
            <w:r w:rsidRPr="00041674">
              <w:rPr>
                <w:rFonts w:ascii="Times New Roman" w:hAnsi="Times New Roman" w:cs="Times New Roman"/>
                <w:color w:val="000000" w:themeColor="text1"/>
                <w:sz w:val="26"/>
                <w:szCs w:val="26"/>
              </w:rPr>
              <w:t xml:space="preserve"> тыс. руб.</w:t>
            </w:r>
            <w:r w:rsidR="00DB6802" w:rsidRPr="00041674">
              <w:rPr>
                <w:rFonts w:ascii="Times New Roman" w:hAnsi="Times New Roman" w:cs="Times New Roman"/>
                <w:color w:val="000000" w:themeColor="text1"/>
                <w:sz w:val="26"/>
                <w:szCs w:val="26"/>
              </w:rPr>
              <w:t xml:space="preserve"> &lt;*&gt; при доведении лимитов бюджетных обязательств из федерального бюджета объем финансирования будет </w:t>
            </w:r>
            <w:r w:rsidR="00105E3F" w:rsidRPr="00041674">
              <w:rPr>
                <w:rFonts w:ascii="Times New Roman" w:hAnsi="Times New Roman" w:cs="Times New Roman"/>
                <w:color w:val="000000" w:themeColor="text1"/>
                <w:sz w:val="26"/>
                <w:szCs w:val="26"/>
              </w:rPr>
              <w:t>уточнен</w:t>
            </w:r>
            <w:r w:rsidR="00DB6802" w:rsidRPr="00041674">
              <w:rPr>
                <w:rFonts w:ascii="Times New Roman" w:hAnsi="Times New Roman" w:cs="Times New Roman"/>
                <w:color w:val="000000" w:themeColor="text1"/>
                <w:sz w:val="26"/>
                <w:szCs w:val="26"/>
              </w:rPr>
              <w:t>;</w:t>
            </w:r>
          </w:p>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- 2025 год </w:t>
            </w:r>
            <w:r w:rsidR="00583133" w:rsidRP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w:t>
            </w:r>
            <w:r w:rsidR="00DB6802" w:rsidRPr="00041674">
              <w:rPr>
                <w:rFonts w:ascii="Times New Roman" w:hAnsi="Times New Roman" w:cs="Times New Roman"/>
                <w:color w:val="000000" w:themeColor="text1"/>
                <w:sz w:val="26"/>
                <w:szCs w:val="26"/>
              </w:rPr>
              <w:t xml:space="preserve">   </w:t>
            </w:r>
            <w:r w:rsidRPr="00041674">
              <w:rPr>
                <w:rFonts w:ascii="Times New Roman" w:hAnsi="Times New Roman" w:cs="Times New Roman"/>
                <w:color w:val="000000" w:themeColor="text1"/>
                <w:sz w:val="26"/>
                <w:szCs w:val="26"/>
              </w:rPr>
              <w:t>877</w:t>
            </w:r>
            <w:r w:rsidR="00583133" w:rsidRPr="00041674">
              <w:rPr>
                <w:rFonts w:ascii="Times New Roman" w:hAnsi="Times New Roman" w:cs="Times New Roman"/>
                <w:color w:val="000000" w:themeColor="text1"/>
                <w:sz w:val="26"/>
                <w:szCs w:val="26"/>
              </w:rPr>
              <w:t xml:space="preserve"> </w:t>
            </w:r>
            <w:r w:rsidR="00DB6802" w:rsidRPr="00041674">
              <w:rPr>
                <w:rFonts w:ascii="Times New Roman" w:hAnsi="Times New Roman" w:cs="Times New Roman"/>
                <w:color w:val="000000" w:themeColor="text1"/>
                <w:sz w:val="26"/>
                <w:szCs w:val="26"/>
              </w:rPr>
              <w:t>652,0 тыс. руб.</w:t>
            </w:r>
          </w:p>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 за счет средств местного бюджета </w:t>
            </w:r>
            <w:r w:rsidR="00DB6802" w:rsidRP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w:t>
            </w:r>
            <w:r w:rsidR="00DB6802" w:rsidRPr="00041674">
              <w:rPr>
                <w:rFonts w:ascii="Times New Roman" w:hAnsi="Times New Roman" w:cs="Times New Roman"/>
                <w:color w:val="000000" w:themeColor="text1"/>
                <w:sz w:val="26"/>
                <w:szCs w:val="26"/>
              </w:rPr>
              <w:t>7</w:t>
            </w:r>
            <w:r w:rsidR="00914703" w:rsidRPr="00041674">
              <w:rPr>
                <w:rFonts w:ascii="Times New Roman" w:hAnsi="Times New Roman" w:cs="Times New Roman"/>
                <w:color w:val="000000" w:themeColor="text1"/>
                <w:sz w:val="26"/>
                <w:szCs w:val="26"/>
              </w:rPr>
              <w:t> 107 170,7</w:t>
            </w:r>
            <w:r w:rsidRPr="00041674">
              <w:rPr>
                <w:rFonts w:ascii="Times New Roman" w:hAnsi="Times New Roman" w:cs="Times New Roman"/>
                <w:color w:val="000000" w:themeColor="text1"/>
                <w:sz w:val="26"/>
                <w:szCs w:val="26"/>
              </w:rPr>
              <w:t xml:space="preserve"> тыс. руб., в том числе по годам:</w:t>
            </w:r>
          </w:p>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- 2021 год - 49332,9 тыс. руб. &lt;**&gt; указан </w:t>
            </w:r>
            <w:proofErr w:type="spellStart"/>
            <w:r w:rsidRPr="00041674">
              <w:rPr>
                <w:rFonts w:ascii="Times New Roman" w:hAnsi="Times New Roman" w:cs="Times New Roman"/>
                <w:color w:val="000000" w:themeColor="text1"/>
                <w:sz w:val="26"/>
                <w:szCs w:val="26"/>
              </w:rPr>
              <w:t>справочно</w:t>
            </w:r>
            <w:proofErr w:type="spellEnd"/>
            <w:r w:rsidRPr="00041674">
              <w:rPr>
                <w:rFonts w:ascii="Times New Roman" w:hAnsi="Times New Roman" w:cs="Times New Roman"/>
                <w:color w:val="000000" w:themeColor="text1"/>
                <w:sz w:val="26"/>
                <w:szCs w:val="26"/>
              </w:rPr>
              <w:t>, не включен в общий объем финансирования;</w:t>
            </w:r>
          </w:p>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- 2022 год </w:t>
            </w:r>
            <w:r w:rsidR="00DB6802" w:rsidRPr="00041674">
              <w:rPr>
                <w:rFonts w:ascii="Times New Roman" w:hAnsi="Times New Roman" w:cs="Times New Roman"/>
                <w:color w:val="000000" w:themeColor="text1"/>
                <w:sz w:val="26"/>
                <w:szCs w:val="26"/>
              </w:rPr>
              <w:t xml:space="preserve">–  </w:t>
            </w:r>
            <w:r w:rsidRPr="00041674">
              <w:rPr>
                <w:rFonts w:ascii="Times New Roman" w:hAnsi="Times New Roman" w:cs="Times New Roman"/>
                <w:color w:val="000000" w:themeColor="text1"/>
                <w:sz w:val="26"/>
                <w:szCs w:val="26"/>
              </w:rPr>
              <w:t xml:space="preserve"> </w:t>
            </w:r>
            <w:r w:rsidR="00DB6802" w:rsidRPr="00041674">
              <w:rPr>
                <w:rFonts w:ascii="Times New Roman" w:hAnsi="Times New Roman" w:cs="Times New Roman"/>
                <w:color w:val="000000" w:themeColor="text1"/>
                <w:sz w:val="26"/>
                <w:szCs w:val="26"/>
              </w:rPr>
              <w:t xml:space="preserve"> </w:t>
            </w:r>
            <w:r w:rsidRPr="00041674">
              <w:rPr>
                <w:rFonts w:ascii="Times New Roman" w:hAnsi="Times New Roman" w:cs="Times New Roman"/>
                <w:color w:val="000000" w:themeColor="text1"/>
                <w:sz w:val="26"/>
                <w:szCs w:val="26"/>
              </w:rPr>
              <w:t>636</w:t>
            </w:r>
            <w:r w:rsidR="00DB6802" w:rsidRPr="00041674">
              <w:rPr>
                <w:rFonts w:ascii="Times New Roman" w:hAnsi="Times New Roman" w:cs="Times New Roman"/>
                <w:color w:val="000000" w:themeColor="text1"/>
                <w:sz w:val="26"/>
                <w:szCs w:val="26"/>
              </w:rPr>
              <w:t xml:space="preserve"> </w:t>
            </w:r>
            <w:r w:rsidRPr="00041674">
              <w:rPr>
                <w:rFonts w:ascii="Times New Roman" w:hAnsi="Times New Roman" w:cs="Times New Roman"/>
                <w:color w:val="000000" w:themeColor="text1"/>
                <w:sz w:val="26"/>
                <w:szCs w:val="26"/>
              </w:rPr>
              <w:t>185,4 тыс. руб.;</w:t>
            </w:r>
          </w:p>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- 2023 год </w:t>
            </w:r>
            <w:r w:rsidR="00DB6802" w:rsidRP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1</w:t>
            </w:r>
            <w:r w:rsidR="00DB6802" w:rsidRPr="00041674">
              <w:rPr>
                <w:rFonts w:ascii="Times New Roman" w:hAnsi="Times New Roman" w:cs="Times New Roman"/>
                <w:color w:val="000000" w:themeColor="text1"/>
                <w:sz w:val="26"/>
                <w:szCs w:val="26"/>
              </w:rPr>
              <w:t> </w:t>
            </w:r>
            <w:r w:rsidRPr="00041674">
              <w:rPr>
                <w:rFonts w:ascii="Times New Roman" w:hAnsi="Times New Roman" w:cs="Times New Roman"/>
                <w:color w:val="000000" w:themeColor="text1"/>
                <w:sz w:val="26"/>
                <w:szCs w:val="26"/>
              </w:rPr>
              <w:t>643</w:t>
            </w:r>
            <w:r w:rsidR="00DB6802" w:rsidRPr="00041674">
              <w:rPr>
                <w:rFonts w:ascii="Times New Roman" w:hAnsi="Times New Roman" w:cs="Times New Roman"/>
                <w:color w:val="000000" w:themeColor="text1"/>
                <w:sz w:val="26"/>
                <w:szCs w:val="26"/>
              </w:rPr>
              <w:t xml:space="preserve"> </w:t>
            </w:r>
            <w:r w:rsidRPr="00041674">
              <w:rPr>
                <w:rFonts w:ascii="Times New Roman" w:hAnsi="Times New Roman" w:cs="Times New Roman"/>
                <w:color w:val="000000" w:themeColor="text1"/>
                <w:sz w:val="26"/>
                <w:szCs w:val="26"/>
              </w:rPr>
              <w:t>673,9 тыс. руб.;</w:t>
            </w:r>
          </w:p>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- 2024 год </w:t>
            </w:r>
            <w:r w:rsidR="00DB6802" w:rsidRP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w:t>
            </w:r>
            <w:r w:rsidR="00DB6802" w:rsidRPr="00041674">
              <w:rPr>
                <w:rFonts w:ascii="Times New Roman" w:hAnsi="Times New Roman" w:cs="Times New Roman"/>
                <w:color w:val="000000" w:themeColor="text1"/>
                <w:sz w:val="26"/>
                <w:szCs w:val="26"/>
              </w:rPr>
              <w:t>1 754 817,3</w:t>
            </w:r>
            <w:r w:rsidRPr="00041674">
              <w:rPr>
                <w:rFonts w:ascii="Times New Roman" w:hAnsi="Times New Roman" w:cs="Times New Roman"/>
                <w:color w:val="000000" w:themeColor="text1"/>
                <w:sz w:val="26"/>
                <w:szCs w:val="26"/>
              </w:rPr>
              <w:t xml:space="preserve"> тыс. руб.;</w:t>
            </w:r>
          </w:p>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- 2025 год </w:t>
            </w:r>
            <w:r w:rsidR="00DB6802" w:rsidRP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w:t>
            </w:r>
            <w:r w:rsidR="00DB6802" w:rsidRPr="00041674">
              <w:rPr>
                <w:rFonts w:ascii="Times New Roman" w:hAnsi="Times New Roman" w:cs="Times New Roman"/>
                <w:color w:val="000000" w:themeColor="text1"/>
                <w:sz w:val="26"/>
                <w:szCs w:val="26"/>
              </w:rPr>
              <w:t>2 011 654,1</w:t>
            </w:r>
            <w:r w:rsidRPr="00041674">
              <w:rPr>
                <w:rFonts w:ascii="Times New Roman" w:hAnsi="Times New Roman" w:cs="Times New Roman"/>
                <w:color w:val="000000" w:themeColor="text1"/>
                <w:sz w:val="26"/>
                <w:szCs w:val="26"/>
              </w:rPr>
              <w:t xml:space="preserve"> тыс. руб.</w:t>
            </w:r>
            <w:r w:rsidR="00BC3F71" w:rsidRPr="00041674">
              <w:rPr>
                <w:rFonts w:ascii="Times New Roman" w:hAnsi="Times New Roman" w:cs="Times New Roman"/>
                <w:color w:val="000000" w:themeColor="text1"/>
                <w:sz w:val="26"/>
                <w:szCs w:val="26"/>
              </w:rPr>
              <w:t>;</w:t>
            </w:r>
          </w:p>
          <w:p w:rsidR="00BC3F71" w:rsidRPr="00041674" w:rsidRDefault="00BC3F71"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- 2026 год -  </w:t>
            </w:r>
            <w:r w:rsidR="00914703" w:rsidRPr="00041674">
              <w:rPr>
                <w:rFonts w:ascii="Times New Roman" w:hAnsi="Times New Roman" w:cs="Times New Roman"/>
                <w:color w:val="000000" w:themeColor="text1"/>
                <w:sz w:val="26"/>
                <w:szCs w:val="26"/>
              </w:rPr>
              <w:t>1 060 840,0</w:t>
            </w:r>
            <w:r w:rsidRPr="00041674">
              <w:rPr>
                <w:rFonts w:ascii="Times New Roman" w:hAnsi="Times New Roman" w:cs="Times New Roman"/>
                <w:color w:val="000000" w:themeColor="text1"/>
                <w:sz w:val="26"/>
                <w:szCs w:val="26"/>
              </w:rPr>
              <w:t xml:space="preserve"> тыс. руб.</w:t>
            </w:r>
          </w:p>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 за счет средств краевого бюджета </w:t>
            </w:r>
            <w:r w:rsidR="00BC3F71" w:rsidRP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w:t>
            </w:r>
            <w:r w:rsidR="00BC3F71" w:rsidRPr="00041674">
              <w:rPr>
                <w:rFonts w:ascii="Times New Roman" w:hAnsi="Times New Roman" w:cs="Times New Roman"/>
                <w:color w:val="000000" w:themeColor="text1"/>
                <w:sz w:val="26"/>
                <w:szCs w:val="26"/>
              </w:rPr>
              <w:t>17 000,0</w:t>
            </w:r>
            <w:r w:rsidRPr="00041674">
              <w:rPr>
                <w:rFonts w:ascii="Times New Roman" w:hAnsi="Times New Roman" w:cs="Times New Roman"/>
                <w:color w:val="000000" w:themeColor="text1"/>
                <w:sz w:val="26"/>
                <w:szCs w:val="26"/>
              </w:rPr>
              <w:t xml:space="preserve"> тыс. руб., в том числе по годам:</w:t>
            </w:r>
          </w:p>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- 2022 год </w:t>
            </w:r>
            <w:r w:rsidR="00BC3F71" w:rsidRP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3</w:t>
            </w:r>
            <w:r w:rsidR="00BC3F71" w:rsidRPr="00041674">
              <w:rPr>
                <w:rFonts w:ascii="Times New Roman" w:hAnsi="Times New Roman" w:cs="Times New Roman"/>
                <w:color w:val="000000" w:themeColor="text1"/>
                <w:sz w:val="26"/>
                <w:szCs w:val="26"/>
              </w:rPr>
              <w:t xml:space="preserve"> </w:t>
            </w:r>
            <w:r w:rsidRPr="00041674">
              <w:rPr>
                <w:rFonts w:ascii="Times New Roman" w:hAnsi="Times New Roman" w:cs="Times New Roman"/>
                <w:color w:val="000000" w:themeColor="text1"/>
                <w:sz w:val="26"/>
                <w:szCs w:val="26"/>
              </w:rPr>
              <w:t>000,0 тыс. руб.;</w:t>
            </w:r>
          </w:p>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- 2023 год </w:t>
            </w:r>
            <w:r w:rsidR="00BC3F71" w:rsidRP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3</w:t>
            </w:r>
            <w:r w:rsidR="00BC3F71" w:rsidRPr="00041674">
              <w:rPr>
                <w:rFonts w:ascii="Times New Roman" w:hAnsi="Times New Roman" w:cs="Times New Roman"/>
                <w:color w:val="000000" w:themeColor="text1"/>
                <w:sz w:val="26"/>
                <w:szCs w:val="26"/>
              </w:rPr>
              <w:t xml:space="preserve"> </w:t>
            </w:r>
            <w:r w:rsidRPr="00041674">
              <w:rPr>
                <w:rFonts w:ascii="Times New Roman" w:hAnsi="Times New Roman" w:cs="Times New Roman"/>
                <w:color w:val="000000" w:themeColor="text1"/>
                <w:sz w:val="26"/>
                <w:szCs w:val="26"/>
              </w:rPr>
              <w:t>000,0 тыс. руб.;</w:t>
            </w:r>
          </w:p>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- 2024 год </w:t>
            </w:r>
            <w:r w:rsidR="00BC3F71" w:rsidRP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3</w:t>
            </w:r>
            <w:r w:rsidR="00BC3F71" w:rsidRPr="00041674">
              <w:rPr>
                <w:rFonts w:ascii="Times New Roman" w:hAnsi="Times New Roman" w:cs="Times New Roman"/>
                <w:color w:val="000000" w:themeColor="text1"/>
                <w:sz w:val="26"/>
                <w:szCs w:val="26"/>
              </w:rPr>
              <w:t xml:space="preserve"> </w:t>
            </w:r>
            <w:r w:rsidRPr="00041674">
              <w:rPr>
                <w:rFonts w:ascii="Times New Roman" w:hAnsi="Times New Roman" w:cs="Times New Roman"/>
                <w:color w:val="000000" w:themeColor="text1"/>
                <w:sz w:val="26"/>
                <w:szCs w:val="26"/>
              </w:rPr>
              <w:t>000,0 тыс. руб.;</w:t>
            </w:r>
          </w:p>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- 2025 год </w:t>
            </w:r>
            <w:r w:rsidR="00BC3F71" w:rsidRP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4</w:t>
            </w:r>
            <w:r w:rsidR="00BC3F71" w:rsidRPr="00041674">
              <w:rPr>
                <w:rFonts w:ascii="Times New Roman" w:hAnsi="Times New Roman" w:cs="Times New Roman"/>
                <w:color w:val="000000" w:themeColor="text1"/>
                <w:sz w:val="26"/>
                <w:szCs w:val="26"/>
              </w:rPr>
              <w:t xml:space="preserve"> </w:t>
            </w:r>
            <w:r w:rsidRPr="00041674">
              <w:rPr>
                <w:rFonts w:ascii="Times New Roman" w:hAnsi="Times New Roman" w:cs="Times New Roman"/>
                <w:color w:val="000000" w:themeColor="text1"/>
                <w:sz w:val="26"/>
                <w:szCs w:val="26"/>
              </w:rPr>
              <w:t>000,0 тыс. руб.;</w:t>
            </w:r>
          </w:p>
          <w:p w:rsidR="00BC3F71" w:rsidRPr="00041674" w:rsidRDefault="00BC3F71"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- 2026 год – 4 000,0 тыс. руб.</w:t>
            </w:r>
          </w:p>
          <w:p w:rsidR="00BC3F71"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 за счет внебюджетных средств ПАО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ГМК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Норильский никель</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w:t>
            </w:r>
            <w:r w:rsidR="00BC3F71" w:rsidRPr="00041674">
              <w:rPr>
                <w:rFonts w:ascii="Times New Roman" w:hAnsi="Times New Roman" w:cs="Times New Roman"/>
                <w:color w:val="000000" w:themeColor="text1"/>
                <w:sz w:val="26"/>
                <w:szCs w:val="26"/>
              </w:rPr>
              <w:t>– 22 052 854,4 тыс. руб., в том числе по годам:</w:t>
            </w:r>
          </w:p>
          <w:p w:rsidR="00BC3F71" w:rsidRPr="00041674" w:rsidRDefault="00BC3F71" w:rsidP="00BC3F71">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- 2022 год – 3 272 557,5 тыс. руб.;</w:t>
            </w:r>
          </w:p>
          <w:p w:rsidR="00BC3F71" w:rsidRPr="00041674" w:rsidRDefault="00BC3F71" w:rsidP="00BC3F71">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- 2023 год – 3 119 115,4 тыс. руб.;</w:t>
            </w:r>
          </w:p>
          <w:p w:rsidR="00BC3F71" w:rsidRPr="00041674" w:rsidRDefault="00BC3F71" w:rsidP="00BC3F71">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- 2024 год – 6 051 984,0 тыс. руб.;</w:t>
            </w:r>
          </w:p>
          <w:p w:rsidR="00BC3F71" w:rsidRPr="00041674" w:rsidRDefault="00BC3F71" w:rsidP="00BC3F71">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- 2025 год – 8 523 157,0 тыс. руб.;</w:t>
            </w:r>
          </w:p>
          <w:p w:rsidR="00BC3F71" w:rsidRPr="00041674" w:rsidRDefault="00BC3F71"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- 2026 год – 1 086 040,5 тыс. руб.</w:t>
            </w:r>
          </w:p>
          <w:p w:rsidR="00906B97" w:rsidRPr="00041674" w:rsidRDefault="00906B97" w:rsidP="00BC3F71">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(&lt;***&gt; средства ПАО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ГМК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Норильский никель</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в 2022 году в сумме 153796,8 тыс. руб. перечислены в бюджет муниципального образования город Норильск с целью выполнения обязательств по основному мероприятию 3.1 </w:t>
            </w:r>
            <w:r w:rsidR="00041674">
              <w:rPr>
                <w:rFonts w:ascii="Times New Roman" w:hAnsi="Times New Roman" w:cs="Times New Roman"/>
                <w:color w:val="000000" w:themeColor="text1"/>
                <w:sz w:val="26"/>
                <w:szCs w:val="26"/>
              </w:rPr>
              <w:t>«</w:t>
            </w:r>
            <w:proofErr w:type="spellStart"/>
            <w:r w:rsidRPr="00041674">
              <w:rPr>
                <w:rFonts w:ascii="Times New Roman" w:hAnsi="Times New Roman" w:cs="Times New Roman"/>
                <w:color w:val="000000" w:themeColor="text1"/>
                <w:sz w:val="26"/>
                <w:szCs w:val="26"/>
              </w:rPr>
              <w:t>Термостабилизация</w:t>
            </w:r>
            <w:proofErr w:type="spellEnd"/>
            <w:r w:rsidRPr="00041674">
              <w:rPr>
                <w:rFonts w:ascii="Times New Roman" w:hAnsi="Times New Roman" w:cs="Times New Roman"/>
                <w:color w:val="000000" w:themeColor="text1"/>
                <w:sz w:val="26"/>
                <w:szCs w:val="26"/>
              </w:rPr>
              <w:t xml:space="preserve"> грунтов под многоквартирными домами и социальными объектами (бурение температурных скважин, ПСД и мероприятия по </w:t>
            </w:r>
            <w:proofErr w:type="spellStart"/>
            <w:r w:rsidRPr="00041674">
              <w:rPr>
                <w:rFonts w:ascii="Times New Roman" w:hAnsi="Times New Roman" w:cs="Times New Roman"/>
                <w:color w:val="000000" w:themeColor="text1"/>
                <w:sz w:val="26"/>
                <w:szCs w:val="26"/>
              </w:rPr>
              <w:t>термостабилизации</w:t>
            </w:r>
            <w:proofErr w:type="spellEnd"/>
            <w:r w:rsidRPr="00041674">
              <w:rPr>
                <w:rFonts w:ascii="Times New Roman" w:hAnsi="Times New Roman" w:cs="Times New Roman"/>
                <w:color w:val="000000" w:themeColor="text1"/>
                <w:sz w:val="26"/>
                <w:szCs w:val="26"/>
              </w:rPr>
              <w:t>)</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w:t>
            </w:r>
          </w:p>
        </w:tc>
      </w:tr>
      <w:tr w:rsidR="00906B97" w:rsidRPr="00041674" w:rsidTr="00160223">
        <w:tc>
          <w:tcPr>
            <w:tcW w:w="2268" w:type="dxa"/>
          </w:tcPr>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lastRenderedPageBreak/>
              <w:t xml:space="preserve">Основные ожидаемые результаты муниципальной программы (индикаторы результативности муниципальной программы с ожидаемыми значениями на конец периода </w:t>
            </w:r>
            <w:r w:rsidRPr="00041674">
              <w:rPr>
                <w:rFonts w:ascii="Times New Roman" w:hAnsi="Times New Roman" w:cs="Times New Roman"/>
                <w:color w:val="000000" w:themeColor="text1"/>
                <w:sz w:val="26"/>
                <w:szCs w:val="26"/>
              </w:rPr>
              <w:lastRenderedPageBreak/>
              <w:t>реализации муниципальной программы)</w:t>
            </w:r>
          </w:p>
        </w:tc>
        <w:tc>
          <w:tcPr>
            <w:tcW w:w="6803" w:type="dxa"/>
          </w:tcPr>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lastRenderedPageBreak/>
              <w:t>1. Количество объектов жилищного строительства, на которых ведутся строительно-монтажные работы (за счет бюджетных средств), в 2023 году 4 ед., в 2024 году 8 ед., в 2025 году 4 ед.</w:t>
            </w:r>
            <w:r w:rsidR="00D12653" w:rsidRPr="00041674">
              <w:rPr>
                <w:rFonts w:ascii="Times New Roman" w:hAnsi="Times New Roman" w:cs="Times New Roman"/>
                <w:color w:val="000000" w:themeColor="text1"/>
                <w:sz w:val="26"/>
                <w:szCs w:val="26"/>
              </w:rPr>
              <w:t>, в 2026 году 4 ед.</w:t>
            </w:r>
          </w:p>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2. Разработка проектно-сметной документации для строительства малоэтажных, </w:t>
            </w:r>
            <w:proofErr w:type="spellStart"/>
            <w:r w:rsidRPr="00041674">
              <w:rPr>
                <w:rFonts w:ascii="Times New Roman" w:hAnsi="Times New Roman" w:cs="Times New Roman"/>
                <w:color w:val="000000" w:themeColor="text1"/>
                <w:sz w:val="26"/>
                <w:szCs w:val="26"/>
              </w:rPr>
              <w:t>среднеэтажных</w:t>
            </w:r>
            <w:proofErr w:type="spellEnd"/>
            <w:r w:rsidRPr="00041674">
              <w:rPr>
                <w:rFonts w:ascii="Times New Roman" w:hAnsi="Times New Roman" w:cs="Times New Roman"/>
                <w:color w:val="000000" w:themeColor="text1"/>
                <w:sz w:val="26"/>
                <w:szCs w:val="26"/>
              </w:rPr>
              <w:t xml:space="preserve"> жилых домов в Центральном районе и районе </w:t>
            </w:r>
            <w:proofErr w:type="spellStart"/>
            <w:r w:rsidRPr="00041674">
              <w:rPr>
                <w:rFonts w:ascii="Times New Roman" w:hAnsi="Times New Roman" w:cs="Times New Roman"/>
                <w:color w:val="000000" w:themeColor="text1"/>
                <w:sz w:val="26"/>
                <w:szCs w:val="26"/>
              </w:rPr>
              <w:t>Талнах</w:t>
            </w:r>
            <w:proofErr w:type="spellEnd"/>
            <w:r w:rsidRPr="00041674">
              <w:rPr>
                <w:rFonts w:ascii="Times New Roman" w:hAnsi="Times New Roman" w:cs="Times New Roman"/>
                <w:color w:val="000000" w:themeColor="text1"/>
                <w:sz w:val="26"/>
                <w:szCs w:val="26"/>
              </w:rPr>
              <w:t xml:space="preserve"> с прохождением государственной экспертизы (за счет бюджетных средств) 7 ед. к 2024 году.</w:t>
            </w:r>
          </w:p>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3. Ввод в эксплуатацию малоэтажных, </w:t>
            </w:r>
            <w:proofErr w:type="spellStart"/>
            <w:r w:rsidRPr="00041674">
              <w:rPr>
                <w:rFonts w:ascii="Times New Roman" w:hAnsi="Times New Roman" w:cs="Times New Roman"/>
                <w:color w:val="000000" w:themeColor="text1"/>
                <w:sz w:val="26"/>
                <w:szCs w:val="26"/>
              </w:rPr>
              <w:t>среднеэтажных</w:t>
            </w:r>
            <w:proofErr w:type="spellEnd"/>
            <w:r w:rsidRPr="00041674">
              <w:rPr>
                <w:rFonts w:ascii="Times New Roman" w:hAnsi="Times New Roman" w:cs="Times New Roman"/>
                <w:color w:val="000000" w:themeColor="text1"/>
                <w:sz w:val="26"/>
                <w:szCs w:val="26"/>
              </w:rPr>
              <w:t xml:space="preserve"> и многоэтажных жилых домов в результате строительства и реконструкции к концу 202</w:t>
            </w:r>
            <w:r w:rsidR="00D12653" w:rsidRPr="00041674">
              <w:rPr>
                <w:rFonts w:ascii="Times New Roman" w:hAnsi="Times New Roman" w:cs="Times New Roman"/>
                <w:color w:val="000000" w:themeColor="text1"/>
                <w:sz w:val="26"/>
                <w:szCs w:val="26"/>
              </w:rPr>
              <w:t>6</w:t>
            </w:r>
            <w:r w:rsidRPr="00041674">
              <w:rPr>
                <w:rFonts w:ascii="Times New Roman" w:hAnsi="Times New Roman" w:cs="Times New Roman"/>
                <w:color w:val="000000" w:themeColor="text1"/>
                <w:sz w:val="26"/>
                <w:szCs w:val="26"/>
              </w:rPr>
              <w:t xml:space="preserve"> года 8 ед. за счет бюджетных </w:t>
            </w:r>
            <w:r w:rsidRPr="00041674">
              <w:rPr>
                <w:rFonts w:ascii="Times New Roman" w:hAnsi="Times New Roman" w:cs="Times New Roman"/>
                <w:color w:val="000000" w:themeColor="text1"/>
                <w:sz w:val="26"/>
                <w:szCs w:val="26"/>
              </w:rPr>
              <w:lastRenderedPageBreak/>
              <w:t>средств (при условии ежегодного финансирования из вышестоящих бюджетов).</w:t>
            </w:r>
          </w:p>
          <w:p w:rsidR="00906B97" w:rsidRPr="00041674" w:rsidRDefault="00906B97" w:rsidP="00906B97">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4. Снижение уровня износа сетей </w:t>
            </w:r>
            <w:proofErr w:type="spellStart"/>
            <w:r w:rsidRPr="00041674">
              <w:rPr>
                <w:rFonts w:ascii="Times New Roman" w:hAnsi="Times New Roman" w:cs="Times New Roman"/>
                <w:color w:val="000000" w:themeColor="text1"/>
                <w:sz w:val="26"/>
                <w:szCs w:val="26"/>
              </w:rPr>
              <w:t>тепловодоснабжения</w:t>
            </w:r>
            <w:proofErr w:type="spellEnd"/>
            <w:r w:rsidRPr="00041674">
              <w:rPr>
                <w:rFonts w:ascii="Times New Roman" w:hAnsi="Times New Roman" w:cs="Times New Roman"/>
                <w:color w:val="000000" w:themeColor="text1"/>
                <w:sz w:val="26"/>
                <w:szCs w:val="26"/>
              </w:rPr>
              <w:t xml:space="preserve"> и водоотведения (поддержание уровня износа сетей на уровне 2020 года на период проведения подготовительных работ) - до 82,5%</w:t>
            </w:r>
          </w:p>
        </w:tc>
      </w:tr>
    </w:tbl>
    <w:p w:rsidR="009344F9" w:rsidRPr="00041674" w:rsidRDefault="009344F9" w:rsidP="00D31915">
      <w:pPr>
        <w:widowControl w:val="0"/>
        <w:autoSpaceDE w:val="0"/>
        <w:jc w:val="center"/>
        <w:rPr>
          <w:sz w:val="26"/>
          <w:szCs w:val="26"/>
        </w:rPr>
      </w:pPr>
    </w:p>
    <w:p w:rsidR="00D31915" w:rsidRPr="00041674" w:rsidRDefault="00D31915" w:rsidP="00D31915">
      <w:pPr>
        <w:widowControl w:val="0"/>
        <w:autoSpaceDE w:val="0"/>
        <w:jc w:val="center"/>
        <w:rPr>
          <w:sz w:val="26"/>
          <w:szCs w:val="26"/>
        </w:rPr>
      </w:pPr>
      <w:r w:rsidRPr="00041674">
        <w:rPr>
          <w:sz w:val="26"/>
          <w:szCs w:val="26"/>
        </w:rPr>
        <w:t>2. ТЕКУЩЕЕ СОСТОЯНИЕ</w:t>
      </w:r>
    </w:p>
    <w:p w:rsidR="00D31915" w:rsidRPr="00041674" w:rsidRDefault="00D31915" w:rsidP="00D31915">
      <w:pPr>
        <w:jc w:val="both"/>
        <w:rPr>
          <w:sz w:val="26"/>
          <w:szCs w:val="26"/>
        </w:rPr>
      </w:pP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Норильск включен в сухопутные территории Арктической зоны Российской Федерации (в соответствии с </w:t>
      </w:r>
      <w:hyperlink r:id="rId10">
        <w:r w:rsidRPr="00041674">
          <w:rPr>
            <w:rFonts w:ascii="Times New Roman" w:hAnsi="Times New Roman" w:cs="Times New Roman"/>
            <w:color w:val="000000" w:themeColor="text1"/>
            <w:sz w:val="26"/>
            <w:szCs w:val="26"/>
          </w:rPr>
          <w:t>Указом</w:t>
        </w:r>
      </w:hyperlink>
      <w:r w:rsidRPr="00041674">
        <w:rPr>
          <w:rFonts w:ascii="Times New Roman" w:hAnsi="Times New Roman" w:cs="Times New Roman"/>
          <w:color w:val="000000" w:themeColor="text1"/>
          <w:sz w:val="26"/>
          <w:szCs w:val="26"/>
        </w:rPr>
        <w:t xml:space="preserve"> Президента Российской Федерации от 2 мая 2014 г.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296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О сухопутных территориях Арктической зоны Российской Федерации</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Норильск - второй по численности населения город Красноярского края с постоянным населением на 1 января 2022 года свыше 184 тыс. человек.</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В состав муниципального образования город Норильск входят город Норильск с жилыми районами </w:t>
      </w:r>
      <w:proofErr w:type="spellStart"/>
      <w:r w:rsidRPr="00041674">
        <w:rPr>
          <w:rFonts w:ascii="Times New Roman" w:hAnsi="Times New Roman" w:cs="Times New Roman"/>
          <w:color w:val="000000" w:themeColor="text1"/>
          <w:sz w:val="26"/>
          <w:szCs w:val="26"/>
        </w:rPr>
        <w:t>Оганер</w:t>
      </w:r>
      <w:proofErr w:type="spellEnd"/>
      <w:r w:rsidRPr="00041674">
        <w:rPr>
          <w:rFonts w:ascii="Times New Roman" w:hAnsi="Times New Roman" w:cs="Times New Roman"/>
          <w:color w:val="000000" w:themeColor="text1"/>
          <w:sz w:val="26"/>
          <w:szCs w:val="26"/>
        </w:rPr>
        <w:t xml:space="preserve"> (10 км от центра города), </w:t>
      </w:r>
      <w:proofErr w:type="spellStart"/>
      <w:r w:rsidRPr="00041674">
        <w:rPr>
          <w:rFonts w:ascii="Times New Roman" w:hAnsi="Times New Roman" w:cs="Times New Roman"/>
          <w:color w:val="000000" w:themeColor="text1"/>
          <w:sz w:val="26"/>
          <w:szCs w:val="26"/>
        </w:rPr>
        <w:t>Кайеркан</w:t>
      </w:r>
      <w:proofErr w:type="spellEnd"/>
      <w:r w:rsidRPr="00041674">
        <w:rPr>
          <w:rFonts w:ascii="Times New Roman" w:hAnsi="Times New Roman" w:cs="Times New Roman"/>
          <w:color w:val="000000" w:themeColor="text1"/>
          <w:sz w:val="26"/>
          <w:szCs w:val="26"/>
        </w:rPr>
        <w:t xml:space="preserve"> (20 км), </w:t>
      </w:r>
      <w:proofErr w:type="spellStart"/>
      <w:r w:rsidRPr="00041674">
        <w:rPr>
          <w:rFonts w:ascii="Times New Roman" w:hAnsi="Times New Roman" w:cs="Times New Roman"/>
          <w:color w:val="000000" w:themeColor="text1"/>
          <w:sz w:val="26"/>
          <w:szCs w:val="26"/>
        </w:rPr>
        <w:t>Талнах</w:t>
      </w:r>
      <w:proofErr w:type="spellEnd"/>
      <w:r w:rsidRPr="00041674">
        <w:rPr>
          <w:rFonts w:ascii="Times New Roman" w:hAnsi="Times New Roman" w:cs="Times New Roman"/>
          <w:color w:val="000000" w:themeColor="text1"/>
          <w:sz w:val="26"/>
          <w:szCs w:val="26"/>
        </w:rPr>
        <w:t xml:space="preserve"> (25 км) и городской поселок Снежногорск (140 км).</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Норильск относится к 3 категории </w:t>
      </w:r>
      <w:proofErr w:type="spellStart"/>
      <w:r w:rsidRPr="00041674">
        <w:rPr>
          <w:rFonts w:ascii="Times New Roman" w:hAnsi="Times New Roman" w:cs="Times New Roman"/>
          <w:color w:val="000000" w:themeColor="text1"/>
          <w:sz w:val="26"/>
          <w:szCs w:val="26"/>
        </w:rPr>
        <w:t>монопрофильных</w:t>
      </w:r>
      <w:proofErr w:type="spellEnd"/>
      <w:r w:rsidRPr="00041674">
        <w:rPr>
          <w:rFonts w:ascii="Times New Roman" w:hAnsi="Times New Roman" w:cs="Times New Roman"/>
          <w:color w:val="000000" w:themeColor="text1"/>
          <w:sz w:val="26"/>
          <w:szCs w:val="26"/>
        </w:rPr>
        <w:t xml:space="preserve"> муниципальных образований Российской Федерации - моногорода со стабильной социально-экономической ситуацией, с градообразующим предприятием Заполярным филиалом ПАО)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ГМК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Норильский никель</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(далее - Компания), которая является одной из крупнейших компаний по производству драгоценных и цветных металлов в России (около 96% всего производимого в стране никеля, 55% меди, 95% кобальта) и в мире (23% мирового производства никеля, 39% палладия, 10% платины, 3% кобальта, и 2% меди). Другие предприятия Компании в городе Норильске созданы и функционируют для обеспечения основного производства и потребностей населения. На долю Заполярного филиала Компании приходится свыше 86% всего объема промышленного производства г. Норильска.</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Норильск является одним из крупнейших промышленных центров не только на полуострове Таймыр, в Красноярском крае, но и в России. Объем промышленного производства территории составляет 38,8% промышленного производства Красноярского края и более 1% промышленного производства России.</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Основные проблемы жизнеобеспечения города обусловлены суровыми климатическими условиями, приводящими к значительному сокращению сроков эксплуатации зданий и сооружений. Ситуация усугубляется тем, что под влиянием климатических и антропогенных факторов снижается несущая способность вечномерзлых грунтов, что приводит к деформации и разрушению фундаментов зданий. Существует острая необходимость значительных финансовых вложений на содержание и ремонт инфраструктуры, разработку и реализацию технических решений проблемы </w:t>
      </w:r>
      <w:proofErr w:type="spellStart"/>
      <w:r w:rsidRPr="00041674">
        <w:rPr>
          <w:rFonts w:ascii="Times New Roman" w:hAnsi="Times New Roman" w:cs="Times New Roman"/>
          <w:color w:val="000000" w:themeColor="text1"/>
          <w:sz w:val="26"/>
          <w:szCs w:val="26"/>
        </w:rPr>
        <w:t>растепления</w:t>
      </w:r>
      <w:proofErr w:type="spellEnd"/>
      <w:r w:rsidRPr="00041674">
        <w:rPr>
          <w:rFonts w:ascii="Times New Roman" w:hAnsi="Times New Roman" w:cs="Times New Roman"/>
          <w:color w:val="000000" w:themeColor="text1"/>
          <w:sz w:val="26"/>
          <w:szCs w:val="26"/>
        </w:rPr>
        <w:t xml:space="preserve"> грунтов, улучшение состояния жилищного фонда, новое жилищное строительство.</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Массовая застройка города Норильска проводилась в период 1940 - 1950 гг. и 1960 - 1990 гг. На сегодняшний момент общее количество многоквартирных домов на территории г. Норильска составляет 856 ед. Аварийный жилищный фонд г. Норильска, признанный таковым после 1 января 2017 года, составляет 44,278 тыс. м2 (8 домов, в которых проживает 2823 человека).</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Характеристика многоквартирных домов по срокам эксплуатации: до 10 лет - 4 </w:t>
      </w:r>
      <w:r w:rsidRPr="00041674">
        <w:rPr>
          <w:rFonts w:ascii="Times New Roman" w:hAnsi="Times New Roman" w:cs="Times New Roman"/>
          <w:color w:val="000000" w:themeColor="text1"/>
          <w:sz w:val="26"/>
          <w:szCs w:val="26"/>
        </w:rPr>
        <w:lastRenderedPageBreak/>
        <w:t>здания (0,5% от общего количества); 11 - 30 лет - 136 зданий (15,8%); 30 - 50 лет - 474 здания (55,4%); свыше 50 лет - 242 здания (28,3%).</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Обеспечение муниципального образования коммунальными услугами осуществляется из централизованных источников до потребителей по магистральным и распределительным сетям. Общая протяженность магистральных коллекторов в г. Норильске составляет 69,98 км. Общая протяженность инженерных сетей составляет: сети теплоснабжения - 584,09 км (в однотрубном исчислении), сети водоснабжения - 605,4 км, сети канализации - 219,6 км.</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Отсутствие нового строительства и недостаточное финансирование также приводят к повышению износа основных фондов жилищно-коммунального хозяйства и социальной сферы: здравоохранения, культуры, спорта, образования и социальной защиты. Так, более 34,5 км (49,4% от общей протяженности) магистральных коллекторов являются ветхими и аварийными со степенью износа 100%, что предполагает их полную замену.</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Как и жилые дома, большинство зданий социальной инфраструктуры построены в прошлом столетии, и уже не в полной мере соответствуют современным стандартам и нормам, требуют доукомплектования современными материально-техническими ресурсами.</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В сфере здравоохранения в связи с существующим риском развития непрогнозируемых деформаций (возможностью обрушения конструкций) здания КГБУЗ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Норильская городская поликлиника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2</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имеется острая необходимость в строительстве нового здания. Существует потребность в реконструкции детского сада в районе </w:t>
      </w:r>
      <w:proofErr w:type="spellStart"/>
      <w:r w:rsidRPr="00041674">
        <w:rPr>
          <w:rFonts w:ascii="Times New Roman" w:hAnsi="Times New Roman" w:cs="Times New Roman"/>
          <w:color w:val="000000" w:themeColor="text1"/>
          <w:sz w:val="26"/>
          <w:szCs w:val="26"/>
        </w:rPr>
        <w:t>Кайеркан</w:t>
      </w:r>
      <w:proofErr w:type="spellEnd"/>
      <w:r w:rsidRPr="00041674">
        <w:rPr>
          <w:rFonts w:ascii="Times New Roman" w:hAnsi="Times New Roman" w:cs="Times New Roman"/>
          <w:color w:val="000000" w:themeColor="text1"/>
          <w:sz w:val="26"/>
          <w:szCs w:val="26"/>
        </w:rPr>
        <w:t xml:space="preserve">, строительстве детского сада и общеобразовательной школы в жилом районе </w:t>
      </w:r>
      <w:proofErr w:type="spellStart"/>
      <w:r w:rsidRPr="00041674">
        <w:rPr>
          <w:rFonts w:ascii="Times New Roman" w:hAnsi="Times New Roman" w:cs="Times New Roman"/>
          <w:color w:val="000000" w:themeColor="text1"/>
          <w:sz w:val="26"/>
          <w:szCs w:val="26"/>
        </w:rPr>
        <w:t>Оганер</w:t>
      </w:r>
      <w:proofErr w:type="spellEnd"/>
      <w:r w:rsidRPr="00041674">
        <w:rPr>
          <w:rFonts w:ascii="Times New Roman" w:hAnsi="Times New Roman" w:cs="Times New Roman"/>
          <w:color w:val="000000" w:themeColor="text1"/>
          <w:sz w:val="26"/>
          <w:szCs w:val="26"/>
        </w:rPr>
        <w:t xml:space="preserve"> с учетом предполагаемой застройки, капитальном ремонте объектов служб обслуживания населения.</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Безусловно, одними из важных вопросов для города, требующих неотложного решения, являются развитие нового жилищного строительства, переселение граждан из ветхого и аварийного жилищного фонда, модернизация объектов жилищно-коммунального хозяйства и социальной инфраструктуры, капитальный ремонт многоквартирных домов, благоустройство территории.</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Кроме того, необходимость принятия комплексных мер объясняется развитием территории как ключевой базы многопрофильного освоения арктических территорий Красноярского края, что, в свою очередь, невозможно решить без наличия качественной среды проживания, а также стоящими перед ПАО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ГМК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Норильский никель</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задачами по реализации долгосрочного инвестиционного плана глубокой модернизации производства и создания новых рабочих мест.</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В 2011 - 2020 годах на территории осуществлялась реализация двух четырехсторонних соглашений о взаимодействии и сотрудничестве между Министерством регионального развития Российской Федерации, Красноярским краем, муниципальным образованием город Норильск и ПАО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ГМК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Норильский Никель</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по направлениям:</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переселение граждан в благоприятные для проживания регионы РФ;</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модернизация и развитие объектов социальной, инженерной инфраструктуры и жилищного фонда.</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За 10 лет реализации соглашений был выполнен большой объем работ:</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модернизация и капитальный ремонт 35085,2 м п. на объектах коммунальной инфраструктуры (коллекторное хозяйство);</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сохранение устойчивости 283 зданий перспективного жилищного фонда;</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выполнение работ по комплексному капитальному ремонту 3-х </w:t>
      </w:r>
      <w:r w:rsidRPr="00041674">
        <w:rPr>
          <w:rFonts w:ascii="Times New Roman" w:hAnsi="Times New Roman" w:cs="Times New Roman"/>
          <w:color w:val="000000" w:themeColor="text1"/>
          <w:sz w:val="26"/>
          <w:szCs w:val="26"/>
        </w:rPr>
        <w:lastRenderedPageBreak/>
        <w:t>многоквартирных домов;</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снос 18 аварийных и ветхих строений;</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ремонт 1389 квартир под переселение из аварийного и ветхого жилищного фонда;</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построено 3 детских сада на 900 мест;</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произведена укладка покрытий для двух футбольных полей в Центральном районе и районе </w:t>
      </w:r>
      <w:proofErr w:type="spellStart"/>
      <w:r w:rsidRPr="00041674">
        <w:rPr>
          <w:rFonts w:ascii="Times New Roman" w:hAnsi="Times New Roman" w:cs="Times New Roman"/>
          <w:color w:val="000000" w:themeColor="text1"/>
          <w:sz w:val="26"/>
          <w:szCs w:val="26"/>
        </w:rPr>
        <w:t>Талнах</w:t>
      </w:r>
      <w:proofErr w:type="spellEnd"/>
      <w:r w:rsidRPr="00041674">
        <w:rPr>
          <w:rFonts w:ascii="Times New Roman" w:hAnsi="Times New Roman" w:cs="Times New Roman"/>
          <w:color w:val="000000" w:themeColor="text1"/>
          <w:sz w:val="26"/>
          <w:szCs w:val="26"/>
        </w:rPr>
        <w:t>;</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построен физкультурно-оздоровительный комплекс (ФОК) </w:t>
      </w:r>
      <w:r w:rsidR="00041674">
        <w:rPr>
          <w:rFonts w:ascii="Times New Roman" w:hAnsi="Times New Roman" w:cs="Times New Roman"/>
          <w:color w:val="000000" w:themeColor="text1"/>
          <w:sz w:val="26"/>
          <w:szCs w:val="26"/>
        </w:rPr>
        <w:t>«</w:t>
      </w:r>
      <w:proofErr w:type="spellStart"/>
      <w:r w:rsidRPr="00041674">
        <w:rPr>
          <w:rFonts w:ascii="Times New Roman" w:hAnsi="Times New Roman" w:cs="Times New Roman"/>
          <w:color w:val="000000" w:themeColor="text1"/>
          <w:sz w:val="26"/>
          <w:szCs w:val="26"/>
        </w:rPr>
        <w:t>Айка</w:t>
      </w:r>
      <w:proofErr w:type="spellEnd"/>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открытие состоялось в декабре 2020 года.</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В рамках переселения граждан была предоставлена возможность выезда 7122 семьям </w:t>
      </w:r>
      <w:proofErr w:type="spellStart"/>
      <w:r w:rsidRPr="00041674">
        <w:rPr>
          <w:rFonts w:ascii="Times New Roman" w:hAnsi="Times New Roman" w:cs="Times New Roman"/>
          <w:color w:val="000000" w:themeColor="text1"/>
          <w:sz w:val="26"/>
          <w:szCs w:val="26"/>
        </w:rPr>
        <w:t>норильчан</w:t>
      </w:r>
      <w:proofErr w:type="spellEnd"/>
      <w:r w:rsidRPr="00041674">
        <w:rPr>
          <w:rFonts w:ascii="Times New Roman" w:hAnsi="Times New Roman" w:cs="Times New Roman"/>
          <w:color w:val="000000" w:themeColor="text1"/>
          <w:sz w:val="26"/>
          <w:szCs w:val="26"/>
        </w:rPr>
        <w:t xml:space="preserve"> (14063 чел.).</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Однако финансирование из федерального бюджета не в полном объеме, ускоренные темпы старения жилищного фонда и коммунальной инфраструктуры, отсутствие мероприятий по воспроизводству жилищного фонда выявили необходимость дальнейшего принятия совместных усилий по восстановлению инфраструктуры города.</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20.02.2021 было заключено новое четырехстороннее соглашение о взаимодействии и сотрудничестве между Министерством Российской Федерации по развитию Дальнего Востока и Арктики, Красноярским краем, муниципальным образованием город Норильск и ПАО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ГМК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Норильский Никель</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Соглашением предусмотрена реализация комплексных мер социально-экономического развития муниципального образования город Норильск на период до 2024 года и перспективу до 2035 года. Финансирование осуществляется за счет средств федерального бюджета, консолидированного бюджета Красноярского края и средств ПАО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ГМК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Норильский Никель</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Кроме того, Соглашением обозначено рассмотрение возможности обеспечения совместного финансирования мероприятий комплексного развития города после 2025 года.</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В результате совместно проведенной работы всех заинтересованных лиц по Соглашению и в целях реализации мероприятий Соглашения в декабре 2021 года </w:t>
      </w:r>
      <w:r w:rsidR="00F506B6" w:rsidRPr="00B53E11">
        <w:rPr>
          <w:rFonts w:ascii="Times New Roman" w:hAnsi="Times New Roman" w:cs="Times New Roman"/>
          <w:color w:val="000000" w:themeColor="text1"/>
          <w:sz w:val="26"/>
          <w:szCs w:val="26"/>
        </w:rPr>
        <w:t>Распоряжением</w:t>
      </w:r>
      <w:r w:rsidRPr="00B53E11">
        <w:rPr>
          <w:rFonts w:ascii="Times New Roman" w:hAnsi="Times New Roman" w:cs="Times New Roman"/>
          <w:color w:val="000000" w:themeColor="text1"/>
          <w:sz w:val="26"/>
          <w:szCs w:val="26"/>
        </w:rPr>
        <w:t xml:space="preserve"> П</w:t>
      </w:r>
      <w:r w:rsidRPr="00041674">
        <w:rPr>
          <w:rFonts w:ascii="Times New Roman" w:hAnsi="Times New Roman" w:cs="Times New Roman"/>
          <w:color w:val="000000" w:themeColor="text1"/>
          <w:sz w:val="26"/>
          <w:szCs w:val="26"/>
        </w:rPr>
        <w:t>равительства Российской Федерации был утвержден Комплексный план социально-экономического развития муниципального образования город Норильск.</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В качестве инструмента по реализации Комплексного плана разработана муниципальная программа, включающая все обозначенные в Комплексном плане направления и мероприятия.</w:t>
      </w:r>
    </w:p>
    <w:p w:rsidR="00D12653" w:rsidRPr="00041674" w:rsidRDefault="00D12653"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Решение задач, обозначенных в рамках 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D31915" w:rsidRPr="00041674" w:rsidRDefault="00D31915" w:rsidP="00D31915">
      <w:pPr>
        <w:widowControl w:val="0"/>
        <w:autoSpaceDE w:val="0"/>
        <w:ind w:firstLine="709"/>
        <w:jc w:val="both"/>
        <w:rPr>
          <w:sz w:val="26"/>
          <w:szCs w:val="26"/>
        </w:rPr>
      </w:pPr>
    </w:p>
    <w:p w:rsidR="00D31915" w:rsidRPr="00041674" w:rsidRDefault="00D31915" w:rsidP="00D31915">
      <w:pPr>
        <w:autoSpaceDE w:val="0"/>
        <w:adjustRightInd w:val="0"/>
        <w:ind w:left="10" w:right="10" w:firstLine="706"/>
        <w:jc w:val="center"/>
        <w:rPr>
          <w:sz w:val="26"/>
          <w:szCs w:val="26"/>
        </w:rPr>
      </w:pPr>
      <w:r w:rsidRPr="00041674">
        <w:rPr>
          <w:sz w:val="26"/>
          <w:szCs w:val="26"/>
        </w:rPr>
        <w:t>3. ЦЕЛИ, ЗАДАЧИ МУНИЦИПАЛЬНОЙ ПРОГРАММЫ</w:t>
      </w:r>
    </w:p>
    <w:p w:rsidR="00D31915" w:rsidRPr="00041674" w:rsidRDefault="00D31915" w:rsidP="00D31915">
      <w:pPr>
        <w:widowControl w:val="0"/>
        <w:autoSpaceDE w:val="0"/>
        <w:ind w:firstLine="709"/>
        <w:jc w:val="both"/>
        <w:rPr>
          <w:sz w:val="26"/>
          <w:szCs w:val="26"/>
        </w:rPr>
      </w:pP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Целью муниципальной программы является улучшение качественной структуры жилья и условий проживания граждан, в том числе развитие социальной и инженерной инфраструктур.</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Реализация муниципальной программы направлена на выполнение следующих задач:</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1. Воспроизводство и обновление жилищного фонда (строительство нового жилья, капитальный ремонт и реконструкция существующего жилого фонда, демонтаж жилых домов, признанных аварийными и подлежащими сносу) и </w:t>
      </w:r>
      <w:r w:rsidRPr="00041674">
        <w:rPr>
          <w:rFonts w:ascii="Times New Roman" w:hAnsi="Times New Roman" w:cs="Times New Roman"/>
          <w:color w:val="000000" w:themeColor="text1"/>
          <w:sz w:val="26"/>
          <w:szCs w:val="26"/>
        </w:rPr>
        <w:lastRenderedPageBreak/>
        <w:t xml:space="preserve">расселение граждан из аварийного жилищного фонда - через реализацию мероприятий </w:t>
      </w:r>
      <w:hyperlink w:anchor="P2932">
        <w:r w:rsidRPr="00041674">
          <w:rPr>
            <w:rFonts w:ascii="Times New Roman" w:hAnsi="Times New Roman" w:cs="Times New Roman"/>
            <w:color w:val="000000" w:themeColor="text1"/>
            <w:sz w:val="26"/>
            <w:szCs w:val="26"/>
          </w:rPr>
          <w:t>подпрограммы 1</w:t>
        </w:r>
      </w:hyperlink>
      <w:r w:rsidRPr="00041674">
        <w:rPr>
          <w:rFonts w:ascii="Times New Roman" w:hAnsi="Times New Roman" w:cs="Times New Roman"/>
          <w:color w:val="000000" w:themeColor="text1"/>
          <w:sz w:val="26"/>
          <w:szCs w:val="26"/>
        </w:rPr>
        <w:t xml:space="preserve">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Реновация жилищного фонда муниципального образования город Норильск</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2. Переселение граждан, проживающих в городе Норильске, в районы с более благоприятными природными и социально-экономическими условиями - через реализацию мероприятий </w:t>
      </w:r>
      <w:hyperlink w:anchor="P3130">
        <w:r w:rsidRPr="00041674">
          <w:rPr>
            <w:rFonts w:ascii="Times New Roman" w:hAnsi="Times New Roman" w:cs="Times New Roman"/>
            <w:color w:val="000000" w:themeColor="text1"/>
            <w:sz w:val="26"/>
            <w:szCs w:val="26"/>
          </w:rPr>
          <w:t>подпрограммы 2</w:t>
        </w:r>
      </w:hyperlink>
      <w:r w:rsidRPr="00041674">
        <w:rPr>
          <w:rFonts w:ascii="Times New Roman" w:hAnsi="Times New Roman" w:cs="Times New Roman"/>
          <w:color w:val="000000" w:themeColor="text1"/>
          <w:sz w:val="26"/>
          <w:szCs w:val="26"/>
        </w:rPr>
        <w:t xml:space="preserve">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Переселение граждан, проживающих в городе Норильск, в районы с благоприятными природными и социально-экономическими условиями</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3. Реформирование и модернизация жилищно-коммунального хозяйства, восстановление его инженерной и коммунальной инфраструктур, включая реконструкцию коллекторного хозяйства, электрических сетей и установок, мероприятия по </w:t>
      </w:r>
      <w:proofErr w:type="spellStart"/>
      <w:r w:rsidRPr="00041674">
        <w:rPr>
          <w:rFonts w:ascii="Times New Roman" w:hAnsi="Times New Roman" w:cs="Times New Roman"/>
          <w:color w:val="000000" w:themeColor="text1"/>
          <w:sz w:val="26"/>
          <w:szCs w:val="26"/>
        </w:rPr>
        <w:t>термостабилизации</w:t>
      </w:r>
      <w:proofErr w:type="spellEnd"/>
      <w:r w:rsidRPr="00041674">
        <w:rPr>
          <w:rFonts w:ascii="Times New Roman" w:hAnsi="Times New Roman" w:cs="Times New Roman"/>
          <w:color w:val="000000" w:themeColor="text1"/>
          <w:sz w:val="26"/>
          <w:szCs w:val="26"/>
        </w:rPr>
        <w:t xml:space="preserve"> грунтов под многоквартирными домами (МКД) и социальными объектами через реализацию мероприятий </w:t>
      </w:r>
      <w:hyperlink w:anchor="P3275">
        <w:r w:rsidRPr="00041674">
          <w:rPr>
            <w:rFonts w:ascii="Times New Roman" w:hAnsi="Times New Roman" w:cs="Times New Roman"/>
            <w:color w:val="000000" w:themeColor="text1"/>
            <w:sz w:val="26"/>
            <w:szCs w:val="26"/>
          </w:rPr>
          <w:t>подпрограммы 3</w:t>
        </w:r>
      </w:hyperlink>
      <w:r w:rsidRPr="00041674">
        <w:rPr>
          <w:rFonts w:ascii="Times New Roman" w:hAnsi="Times New Roman" w:cs="Times New Roman"/>
          <w:color w:val="000000" w:themeColor="text1"/>
          <w:sz w:val="26"/>
          <w:szCs w:val="26"/>
        </w:rPr>
        <w:t xml:space="preserve">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Модернизация жилищно-коммунального хозяйства, восстановление его инженерной и коммунальной инфраструктуры</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4. Развитие социальной инфраструктуры объектов образования, здравоохранения, социальной защиты - через реализацию мероприятий </w:t>
      </w:r>
      <w:hyperlink w:anchor="P4930">
        <w:r w:rsidRPr="00041674">
          <w:rPr>
            <w:rFonts w:ascii="Times New Roman" w:hAnsi="Times New Roman" w:cs="Times New Roman"/>
            <w:color w:val="000000" w:themeColor="text1"/>
            <w:sz w:val="26"/>
            <w:szCs w:val="26"/>
          </w:rPr>
          <w:t>подпрограммы 4</w:t>
        </w:r>
      </w:hyperlink>
      <w:r w:rsidRPr="00041674">
        <w:rPr>
          <w:rFonts w:ascii="Times New Roman" w:hAnsi="Times New Roman" w:cs="Times New Roman"/>
          <w:color w:val="000000" w:themeColor="text1"/>
          <w:sz w:val="26"/>
          <w:szCs w:val="26"/>
        </w:rPr>
        <w:t xml:space="preserve">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Развитие социальной инфраструктуры территории</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5. Обеспечение безопасности на территории города Норильска, включая строительство нового водозабора на реке Норильская (в случае отсутствия возможности удовлетворения потребности в воде за счет подземных источников), строительство быстровозводимого здания пожарного депо в жилом образовании </w:t>
      </w:r>
      <w:proofErr w:type="spellStart"/>
      <w:r w:rsidRPr="00041674">
        <w:rPr>
          <w:rFonts w:ascii="Times New Roman" w:hAnsi="Times New Roman" w:cs="Times New Roman"/>
          <w:color w:val="000000" w:themeColor="text1"/>
          <w:sz w:val="26"/>
          <w:szCs w:val="26"/>
        </w:rPr>
        <w:t>Оганер</w:t>
      </w:r>
      <w:proofErr w:type="spellEnd"/>
      <w:r w:rsidRPr="00041674">
        <w:rPr>
          <w:rFonts w:ascii="Times New Roman" w:hAnsi="Times New Roman" w:cs="Times New Roman"/>
          <w:color w:val="000000" w:themeColor="text1"/>
          <w:sz w:val="26"/>
          <w:szCs w:val="26"/>
        </w:rPr>
        <w:t xml:space="preserve"> города Норильска - через реализацию мероприятий </w:t>
      </w:r>
      <w:hyperlink w:anchor="P5031">
        <w:r w:rsidRPr="00041674">
          <w:rPr>
            <w:rFonts w:ascii="Times New Roman" w:hAnsi="Times New Roman" w:cs="Times New Roman"/>
            <w:color w:val="000000" w:themeColor="text1"/>
            <w:sz w:val="26"/>
            <w:szCs w:val="26"/>
          </w:rPr>
          <w:t>подпрограммы 5</w:t>
        </w:r>
      </w:hyperlink>
      <w:r w:rsidRPr="00041674">
        <w:rPr>
          <w:rFonts w:ascii="Times New Roman" w:hAnsi="Times New Roman" w:cs="Times New Roman"/>
          <w:color w:val="000000" w:themeColor="text1"/>
          <w:sz w:val="26"/>
          <w:szCs w:val="26"/>
        </w:rPr>
        <w:t xml:space="preserve">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Обеспечение безопасности на территории муниципального образования город Норильск</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6. Кроме подпрограмм, решение задач планируется обеспечить через реализацию отдельного мероприятия 1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Обеспечение выполнения функций органов местного самоуправления в области жилищно-коммунального хозяйства</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Выполнение вышеперечисленных задач позволит решить вопросы с переселением граждан из аварийного жилья, улучшением его качественной структуры и архитектурного облика города, обеспечением населения современным комфортным жильем и социальными объектами, повысит безопасность и улучшит качество жизни населения города Норильска.</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В результате реализации программы к концу 2035 года будет в значительной степени заменен аварийный и неперспективный жилой фонд, а также улучшена социальная инфраструктура территории.</w:t>
      </w:r>
    </w:p>
    <w:p w:rsidR="00D31915" w:rsidRPr="00041674" w:rsidRDefault="00D31915" w:rsidP="00D31915">
      <w:pPr>
        <w:widowControl w:val="0"/>
        <w:autoSpaceDE w:val="0"/>
        <w:ind w:firstLine="709"/>
        <w:jc w:val="both"/>
        <w:rPr>
          <w:sz w:val="26"/>
          <w:szCs w:val="26"/>
        </w:rPr>
      </w:pPr>
    </w:p>
    <w:p w:rsidR="00D31915" w:rsidRPr="00041674" w:rsidRDefault="00D31915" w:rsidP="00D31915">
      <w:pPr>
        <w:widowControl w:val="0"/>
        <w:autoSpaceDE w:val="0"/>
        <w:jc w:val="center"/>
        <w:rPr>
          <w:sz w:val="26"/>
          <w:szCs w:val="26"/>
        </w:rPr>
      </w:pPr>
      <w:r w:rsidRPr="00041674">
        <w:rPr>
          <w:sz w:val="26"/>
          <w:szCs w:val="26"/>
        </w:rPr>
        <w:t>4. МЕХАНИЗМ РЕАЛИЗАЦИИ МУНИЦИПАЛЬНОЙ ПРОГРАММЫ</w:t>
      </w:r>
    </w:p>
    <w:p w:rsidR="00D31915" w:rsidRPr="00041674" w:rsidRDefault="00D31915" w:rsidP="00D31915">
      <w:pPr>
        <w:jc w:val="both"/>
        <w:rPr>
          <w:bCs/>
          <w:sz w:val="26"/>
          <w:szCs w:val="26"/>
        </w:rPr>
      </w:pP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Ответственным исполнителем (разработчиком) и координатором в реализации Программы является Управление по реновации.</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Ответственный исполнитель (разработчик) МП также:</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ежегодно в установленном порядке вносит предложения по реализации мероприятий на очередной финансовый год, о перераспределении финансовых ресурсов (при необходимости)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осуществляет сбор, систематизацию, анализ, обобщение информации и мониторинг результатов реализации программных мероприятий МП.</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lastRenderedPageBreak/>
        <w:t>Мероприятия МП осуществляются путем:</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 проведения конкурсных процедур по заключению договоров на оказание услуг (выполнение работ) в соответствии с Федеральным </w:t>
      </w:r>
      <w:hyperlink r:id="rId11">
        <w:r w:rsidRPr="00041674">
          <w:rPr>
            <w:rFonts w:ascii="Times New Roman" w:hAnsi="Times New Roman" w:cs="Times New Roman"/>
            <w:color w:val="000000" w:themeColor="text1"/>
            <w:sz w:val="26"/>
            <w:szCs w:val="26"/>
          </w:rPr>
          <w:t>законом</w:t>
        </w:r>
      </w:hyperlink>
      <w:r w:rsidRPr="00041674">
        <w:rPr>
          <w:rFonts w:ascii="Times New Roman" w:hAnsi="Times New Roman" w:cs="Times New Roman"/>
          <w:color w:val="000000" w:themeColor="text1"/>
          <w:sz w:val="26"/>
          <w:szCs w:val="26"/>
        </w:rPr>
        <w:t xml:space="preserve"> от 05.04.2013 </w:t>
      </w:r>
      <w:r w:rsidR="004E15B8">
        <w:rPr>
          <w:rFonts w:ascii="Times New Roman" w:hAnsi="Times New Roman" w:cs="Times New Roman"/>
          <w:color w:val="000000" w:themeColor="text1"/>
          <w:sz w:val="26"/>
          <w:szCs w:val="26"/>
        </w:rPr>
        <w:t xml:space="preserve">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44-ФЗ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О контрактной системе в сфере закупок товаров, работ, услуг для обеспечения государственных и муниципальных нужд</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 предоставления субсидии муниципальному унитарному предприятию муниципального образования город Норильск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Коммунальные объединенные системы</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на финансовое обеспечение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 предоставления субсидии на финансовое обеспечение (возмещение) затрат на реализацию мероприятия по </w:t>
      </w:r>
      <w:proofErr w:type="spellStart"/>
      <w:r w:rsidRPr="00041674">
        <w:rPr>
          <w:rFonts w:ascii="Times New Roman" w:hAnsi="Times New Roman" w:cs="Times New Roman"/>
          <w:color w:val="000000" w:themeColor="text1"/>
          <w:sz w:val="26"/>
          <w:szCs w:val="26"/>
        </w:rPr>
        <w:t>термостабилизации</w:t>
      </w:r>
      <w:proofErr w:type="spellEnd"/>
      <w:r w:rsidRPr="00041674">
        <w:rPr>
          <w:rFonts w:ascii="Times New Roman" w:hAnsi="Times New Roman" w:cs="Times New Roman"/>
          <w:color w:val="000000" w:themeColor="text1"/>
          <w:sz w:val="26"/>
          <w:szCs w:val="26"/>
        </w:rPr>
        <w:t xml:space="preserve">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w:t>
      </w:r>
      <w:proofErr w:type="spellStart"/>
      <w:r w:rsidRPr="00041674">
        <w:rPr>
          <w:rFonts w:ascii="Times New Roman" w:hAnsi="Times New Roman" w:cs="Times New Roman"/>
          <w:color w:val="000000" w:themeColor="text1"/>
          <w:sz w:val="26"/>
          <w:szCs w:val="26"/>
        </w:rPr>
        <w:t>термостабилизации</w:t>
      </w:r>
      <w:proofErr w:type="spellEnd"/>
      <w:r w:rsidRPr="00041674">
        <w:rPr>
          <w:rFonts w:ascii="Times New Roman" w:hAnsi="Times New Roman" w:cs="Times New Roman"/>
          <w:color w:val="000000" w:themeColor="text1"/>
          <w:sz w:val="26"/>
          <w:szCs w:val="26"/>
        </w:rPr>
        <w:t>) муниципального образования город Норильск.</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МП разработана с учетом следующих нормативно-правовых актов:</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Федеральный </w:t>
      </w:r>
      <w:hyperlink r:id="rId12">
        <w:r w:rsidRPr="00041674">
          <w:rPr>
            <w:rFonts w:ascii="Times New Roman" w:hAnsi="Times New Roman" w:cs="Times New Roman"/>
            <w:color w:val="000000" w:themeColor="text1"/>
            <w:sz w:val="26"/>
            <w:szCs w:val="26"/>
          </w:rPr>
          <w:t>закон</w:t>
        </w:r>
      </w:hyperlink>
      <w:r w:rsidRPr="00041674">
        <w:rPr>
          <w:rFonts w:ascii="Times New Roman" w:hAnsi="Times New Roman" w:cs="Times New Roman"/>
          <w:color w:val="000000" w:themeColor="text1"/>
          <w:sz w:val="26"/>
          <w:szCs w:val="26"/>
        </w:rPr>
        <w:t xml:space="preserve"> от 06.10.2003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131-ФЗ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Об общих принципах организации местного самоуправления в Российской Федерации</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w:t>
      </w:r>
    </w:p>
    <w:p w:rsidR="003C752D" w:rsidRPr="00041674" w:rsidRDefault="00B95161" w:rsidP="003C752D">
      <w:pPr>
        <w:pStyle w:val="ConsPlusNormal"/>
        <w:ind w:firstLine="539"/>
        <w:jc w:val="both"/>
        <w:rPr>
          <w:rFonts w:ascii="Times New Roman" w:hAnsi="Times New Roman" w:cs="Times New Roman"/>
          <w:color w:val="000000" w:themeColor="text1"/>
          <w:sz w:val="26"/>
          <w:szCs w:val="26"/>
        </w:rPr>
      </w:pPr>
      <w:hyperlink r:id="rId13">
        <w:r w:rsidR="003C752D" w:rsidRPr="00041674">
          <w:rPr>
            <w:rFonts w:ascii="Times New Roman" w:hAnsi="Times New Roman" w:cs="Times New Roman"/>
            <w:color w:val="000000" w:themeColor="text1"/>
            <w:sz w:val="26"/>
            <w:szCs w:val="26"/>
          </w:rPr>
          <w:t>Постановление</w:t>
        </w:r>
      </w:hyperlink>
      <w:r w:rsidR="003C752D" w:rsidRPr="00041674">
        <w:rPr>
          <w:rFonts w:ascii="Times New Roman" w:hAnsi="Times New Roman" w:cs="Times New Roman"/>
          <w:color w:val="000000" w:themeColor="text1"/>
          <w:sz w:val="26"/>
          <w:szCs w:val="26"/>
        </w:rPr>
        <w:t xml:space="preserve"> Совета Федерации от 03.11.2020 </w:t>
      </w:r>
      <w:r w:rsidR="00041674">
        <w:rPr>
          <w:rFonts w:ascii="Times New Roman" w:hAnsi="Times New Roman" w:cs="Times New Roman"/>
          <w:color w:val="000000" w:themeColor="text1"/>
          <w:sz w:val="26"/>
          <w:szCs w:val="26"/>
        </w:rPr>
        <w:t>№</w:t>
      </w:r>
      <w:r w:rsidR="003C752D" w:rsidRPr="00041674">
        <w:rPr>
          <w:rFonts w:ascii="Times New Roman" w:hAnsi="Times New Roman" w:cs="Times New Roman"/>
          <w:color w:val="000000" w:themeColor="text1"/>
          <w:sz w:val="26"/>
          <w:szCs w:val="26"/>
        </w:rPr>
        <w:t xml:space="preserve"> 476-СФ </w:t>
      </w:r>
      <w:r w:rsidR="00041674">
        <w:rPr>
          <w:rFonts w:ascii="Times New Roman" w:hAnsi="Times New Roman" w:cs="Times New Roman"/>
          <w:color w:val="000000" w:themeColor="text1"/>
          <w:sz w:val="26"/>
          <w:szCs w:val="26"/>
        </w:rPr>
        <w:t>«</w:t>
      </w:r>
      <w:r w:rsidR="003C752D" w:rsidRPr="00041674">
        <w:rPr>
          <w:rFonts w:ascii="Times New Roman" w:hAnsi="Times New Roman" w:cs="Times New Roman"/>
          <w:color w:val="000000" w:themeColor="text1"/>
          <w:sz w:val="26"/>
          <w:szCs w:val="26"/>
        </w:rPr>
        <w:t>О социально-экономическом развитии города Норильска в Красноярском крае</w:t>
      </w:r>
      <w:r w:rsidR="00041674">
        <w:rPr>
          <w:rFonts w:ascii="Times New Roman" w:hAnsi="Times New Roman" w:cs="Times New Roman"/>
          <w:color w:val="000000" w:themeColor="text1"/>
          <w:sz w:val="26"/>
          <w:szCs w:val="26"/>
        </w:rPr>
        <w:t>»</w:t>
      </w:r>
      <w:r w:rsidR="003C752D" w:rsidRPr="00041674">
        <w:rPr>
          <w:rFonts w:ascii="Times New Roman" w:hAnsi="Times New Roman" w:cs="Times New Roman"/>
          <w:color w:val="000000" w:themeColor="text1"/>
          <w:sz w:val="26"/>
          <w:szCs w:val="26"/>
        </w:rPr>
        <w:t>;</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Распоряжение Губернатора Красноярского края от 23.03.2021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129-орг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О создании рабочей группы для определения механизма реализации Комплексного плана социально-экономического развития муниципального образования город Норильск до 2035 года</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w:t>
      </w:r>
    </w:p>
    <w:p w:rsidR="003C752D" w:rsidRPr="00041674" w:rsidRDefault="00B95161" w:rsidP="003C752D">
      <w:pPr>
        <w:pStyle w:val="ConsPlusNormal"/>
        <w:ind w:firstLine="539"/>
        <w:jc w:val="both"/>
        <w:rPr>
          <w:rFonts w:ascii="Times New Roman" w:hAnsi="Times New Roman" w:cs="Times New Roman"/>
          <w:color w:val="000000" w:themeColor="text1"/>
          <w:sz w:val="26"/>
          <w:szCs w:val="26"/>
        </w:rPr>
      </w:pPr>
      <w:hyperlink r:id="rId14">
        <w:r w:rsidR="003C752D" w:rsidRPr="00041674">
          <w:rPr>
            <w:rFonts w:ascii="Times New Roman" w:hAnsi="Times New Roman" w:cs="Times New Roman"/>
            <w:color w:val="000000" w:themeColor="text1"/>
            <w:sz w:val="26"/>
            <w:szCs w:val="26"/>
          </w:rPr>
          <w:t>Распоряжение</w:t>
        </w:r>
      </w:hyperlink>
      <w:r w:rsidR="003C752D" w:rsidRPr="00041674">
        <w:rPr>
          <w:rFonts w:ascii="Times New Roman" w:hAnsi="Times New Roman" w:cs="Times New Roman"/>
          <w:color w:val="000000" w:themeColor="text1"/>
          <w:sz w:val="26"/>
          <w:szCs w:val="26"/>
        </w:rPr>
        <w:t xml:space="preserve"> Главы города Норильска от 11.11.2020 </w:t>
      </w:r>
      <w:r w:rsidR="00041674">
        <w:rPr>
          <w:rFonts w:ascii="Times New Roman" w:hAnsi="Times New Roman" w:cs="Times New Roman"/>
          <w:color w:val="000000" w:themeColor="text1"/>
          <w:sz w:val="26"/>
          <w:szCs w:val="26"/>
        </w:rPr>
        <w:t>№</w:t>
      </w:r>
      <w:r w:rsidR="003C752D" w:rsidRPr="00041674">
        <w:rPr>
          <w:rFonts w:ascii="Times New Roman" w:hAnsi="Times New Roman" w:cs="Times New Roman"/>
          <w:color w:val="000000" w:themeColor="text1"/>
          <w:sz w:val="26"/>
          <w:szCs w:val="26"/>
        </w:rPr>
        <w:t xml:space="preserve"> 132 </w:t>
      </w:r>
      <w:r w:rsidR="00041674">
        <w:rPr>
          <w:rFonts w:ascii="Times New Roman" w:hAnsi="Times New Roman" w:cs="Times New Roman"/>
          <w:color w:val="000000" w:themeColor="text1"/>
          <w:sz w:val="26"/>
          <w:szCs w:val="26"/>
        </w:rPr>
        <w:t>«</w:t>
      </w:r>
      <w:r w:rsidR="003C752D" w:rsidRPr="00041674">
        <w:rPr>
          <w:rFonts w:ascii="Times New Roman" w:hAnsi="Times New Roman" w:cs="Times New Roman"/>
          <w:color w:val="000000" w:themeColor="text1"/>
          <w:sz w:val="26"/>
          <w:szCs w:val="26"/>
        </w:rPr>
        <w:t xml:space="preserve">Об обеспечении реализации Постановления Совета Федерации Федерального Собрания </w:t>
      </w:r>
      <w:r w:rsidR="00041674">
        <w:rPr>
          <w:rFonts w:ascii="Times New Roman" w:hAnsi="Times New Roman" w:cs="Times New Roman"/>
          <w:color w:val="000000" w:themeColor="text1"/>
          <w:sz w:val="26"/>
          <w:szCs w:val="26"/>
        </w:rPr>
        <w:t>«</w:t>
      </w:r>
      <w:r w:rsidR="003C752D" w:rsidRPr="00041674">
        <w:rPr>
          <w:rFonts w:ascii="Times New Roman" w:hAnsi="Times New Roman" w:cs="Times New Roman"/>
          <w:color w:val="000000" w:themeColor="text1"/>
          <w:sz w:val="26"/>
          <w:szCs w:val="26"/>
        </w:rPr>
        <w:t>О социально-экономическом развитии города Норильска Красноярского края</w:t>
      </w:r>
      <w:r w:rsidR="00041674">
        <w:rPr>
          <w:rFonts w:ascii="Times New Roman" w:hAnsi="Times New Roman" w:cs="Times New Roman"/>
          <w:color w:val="000000" w:themeColor="text1"/>
          <w:sz w:val="26"/>
          <w:szCs w:val="26"/>
        </w:rPr>
        <w:t>»</w:t>
      </w:r>
      <w:r w:rsidR="003C752D" w:rsidRPr="00041674">
        <w:rPr>
          <w:rFonts w:ascii="Times New Roman" w:hAnsi="Times New Roman" w:cs="Times New Roman"/>
          <w:color w:val="000000" w:themeColor="text1"/>
          <w:sz w:val="26"/>
          <w:szCs w:val="26"/>
        </w:rPr>
        <w:t>;</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Распоряжение Администрации города Норильска от 29.07.2021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78-орг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Об определении ответственных должностных лиц</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w:t>
      </w:r>
    </w:p>
    <w:p w:rsidR="003C752D" w:rsidRPr="00041674" w:rsidRDefault="00041674" w:rsidP="003C752D">
      <w:pPr>
        <w:pStyle w:val="ConsPlusNormal"/>
        <w:ind w:firstLine="539"/>
        <w:jc w:val="both"/>
        <w:rPr>
          <w:rFonts w:ascii="Times New Roman" w:hAnsi="Times New Roman" w:cs="Times New Roman"/>
          <w:color w:val="000000" w:themeColor="text1"/>
          <w:sz w:val="26"/>
          <w:szCs w:val="26"/>
        </w:rPr>
      </w:pPr>
      <w:r w:rsidRPr="00B53E11">
        <w:rPr>
          <w:rFonts w:ascii="Times New Roman" w:hAnsi="Times New Roman" w:cs="Times New Roman"/>
          <w:sz w:val="26"/>
          <w:szCs w:val="26"/>
        </w:rPr>
        <w:t>Решение Норильского городского Совета депутатов от 20.06.2023 № 8/6-193 «Об утверждении Стратегии социально-экономического развития муниципального образования город Норильск до 2035 года как опорного города Арктики (Восточной Арктики)»</w:t>
      </w:r>
      <w:r w:rsidR="003C752D" w:rsidRPr="00B53E11">
        <w:rPr>
          <w:rFonts w:ascii="Times New Roman" w:hAnsi="Times New Roman" w:cs="Times New Roman"/>
          <w:color w:val="000000" w:themeColor="text1"/>
          <w:sz w:val="26"/>
          <w:szCs w:val="26"/>
        </w:rPr>
        <w:t>;</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Финансовое обеспечение деятельности Управления по реновации осуществляется в рамках отдельного мероприятия 1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Обеспечение выполнения функций органами местного самоуправления в части вопросов местного значения</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Управление по реновации создано с целью обеспечения системного подхода к реализации комплексных мер социально-экономического развития муниципального образования город Норильск, начиная от этапа проектирования многоквартирных домов и кварталов до ввода в эксплуатацию новых многоквартирных домов.</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Основными задачами Управления по реновации являются:</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1. Реализация принятых в установленном действующим законодательством порядке решений по вопросам:</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комплексного развития территории жилой и нежилой застройки муниципального образования город Норильск;</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комплексного развития территории по инициативе правообладателей;</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lastRenderedPageBreak/>
        <w:t>- строительства (реконструкции) объектов жилищного фонда, объектов социального назначения муниципального образования город Норильск, за исключением объектов автомобильных дорог.</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2. Осуществление функций заказчика при реализации мероприятий по реновации жилищного фонда, расположенного на территории муниципального образования город Норильск, в том числе в случаях:</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ликвидации (демонтажа) аварийного жилищного фонда;</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строительства (реконструкции) многоквартирных домов на территории муниципального образования город Норильск.</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3. Анализ и контроль за выполнением обязательств по договорам строительства (реконструкции) в соответствии с Комплексными планом.</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4. Участие в работе по формированию программ по реновации жилищного фонда, в соответствии с Положением об Управлении.</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5. Участие в формировании и в организации выполнения перспективных планов и программ социально-экономического развития муниципального образования город Норильск, являющихся основой для подготовки перечня мероприятий Комплексного плана с целью их дальнейшей реализации в части реновации жилищного фонда.</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6. Организация взаимодействия между структурными подразделениями Администрации города Норильска, муниципальными учреждениями и предприятиями, организациями различных форм собственности, индивидуальными предпринимателями, осуществляющими деятельность на территории муниципального образования город Норильск, для решения вопросов по реализации мероприятий, направленных на социально-экономическое развитие муниципального образования город Норильск.</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7. Осуществление отдельных государственных полномочий по вопросам реновации жилищного фонда в соответствии с нормативными правовыми актами Российской Федерации, Красноярского края, муниципальными правовыми актами органов местного самоуправления муниципального образования город Норильск (в случае наделения Администрации города Норильска данными государственными полномочиями).</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В своей деятельности Управление по реновации руководствуется:</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 </w:t>
      </w:r>
      <w:hyperlink r:id="rId15">
        <w:r w:rsidRPr="00041674">
          <w:rPr>
            <w:rFonts w:ascii="Times New Roman" w:hAnsi="Times New Roman" w:cs="Times New Roman"/>
            <w:color w:val="000000" w:themeColor="text1"/>
            <w:sz w:val="26"/>
            <w:szCs w:val="26"/>
          </w:rPr>
          <w:t>Конституцией</w:t>
        </w:r>
      </w:hyperlink>
      <w:r w:rsidRPr="00041674">
        <w:rPr>
          <w:rFonts w:ascii="Times New Roman" w:hAnsi="Times New Roman" w:cs="Times New Roman"/>
          <w:color w:val="000000" w:themeColor="text1"/>
          <w:sz w:val="26"/>
          <w:szCs w:val="26"/>
        </w:rPr>
        <w:t xml:space="preserve"> Российской Федерации и законодательством Российской Федерации;</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 Федеральным </w:t>
      </w:r>
      <w:hyperlink r:id="rId16">
        <w:r w:rsidRPr="00041674">
          <w:rPr>
            <w:rFonts w:ascii="Times New Roman" w:hAnsi="Times New Roman" w:cs="Times New Roman"/>
            <w:color w:val="000000" w:themeColor="text1"/>
            <w:sz w:val="26"/>
            <w:szCs w:val="26"/>
          </w:rPr>
          <w:t>законом</w:t>
        </w:r>
      </w:hyperlink>
      <w:r w:rsidRPr="00041674">
        <w:rPr>
          <w:rFonts w:ascii="Times New Roman" w:hAnsi="Times New Roman" w:cs="Times New Roman"/>
          <w:color w:val="000000" w:themeColor="text1"/>
          <w:sz w:val="26"/>
          <w:szCs w:val="26"/>
        </w:rPr>
        <w:t xml:space="preserve"> от 05.04.2013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44-ФЗ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О контрактной системе в сфере закупок товаров, работ, услуг для обеспечения государственных и муниципальных нужд</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муниципальными правовыми актами органов местного самоуправления муниципального образования город Норильск;</w:t>
      </w:r>
    </w:p>
    <w:p w:rsidR="003C752D" w:rsidRPr="00041674" w:rsidRDefault="003C752D" w:rsidP="003C752D">
      <w:pPr>
        <w:pStyle w:val="ConsPlusNormal"/>
        <w:ind w:firstLine="539"/>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положением об Управлении по реновации.</w:t>
      </w:r>
    </w:p>
    <w:p w:rsidR="00D31915" w:rsidRPr="00041674" w:rsidRDefault="00D31915" w:rsidP="00D31915">
      <w:pPr>
        <w:widowControl w:val="0"/>
        <w:autoSpaceDE w:val="0"/>
        <w:ind w:firstLine="709"/>
        <w:jc w:val="both"/>
        <w:rPr>
          <w:sz w:val="26"/>
          <w:szCs w:val="26"/>
        </w:rPr>
      </w:pPr>
    </w:p>
    <w:p w:rsidR="00D31915" w:rsidRPr="00041674" w:rsidRDefault="00D31915" w:rsidP="00D31915">
      <w:pPr>
        <w:widowControl w:val="0"/>
        <w:autoSpaceDE w:val="0"/>
        <w:ind w:firstLine="709"/>
        <w:rPr>
          <w:sz w:val="26"/>
          <w:szCs w:val="26"/>
        </w:rPr>
      </w:pPr>
      <w:r w:rsidRPr="00041674">
        <w:rPr>
          <w:sz w:val="26"/>
          <w:szCs w:val="26"/>
        </w:rPr>
        <w:t>5. РЕСУРСНОЕ ОБЕСПЕЧЕНИЕ МУНИЦИПАЛЬНОЙ ПРОГРАММЫ</w:t>
      </w:r>
    </w:p>
    <w:p w:rsidR="00D31915" w:rsidRPr="00041674" w:rsidRDefault="00D31915" w:rsidP="00D31915">
      <w:pPr>
        <w:widowControl w:val="0"/>
        <w:autoSpaceDE w:val="0"/>
        <w:ind w:firstLine="709"/>
        <w:rPr>
          <w:sz w:val="26"/>
          <w:szCs w:val="26"/>
        </w:rPr>
      </w:pPr>
    </w:p>
    <w:p w:rsidR="00D31915" w:rsidRPr="00041674" w:rsidRDefault="00D31915" w:rsidP="006633EF">
      <w:pPr>
        <w:widowControl w:val="0"/>
        <w:autoSpaceDE w:val="0"/>
        <w:ind w:firstLine="709"/>
        <w:jc w:val="both"/>
        <w:rPr>
          <w:sz w:val="26"/>
          <w:szCs w:val="26"/>
        </w:rPr>
      </w:pPr>
      <w:r w:rsidRPr="00041674">
        <w:rPr>
          <w:sz w:val="26"/>
          <w:szCs w:val="26"/>
        </w:rPr>
        <w:t>Информация о ресурсном обеспечении и мероприятиях на реализацию МП по источникам финансирования в период 202</w:t>
      </w:r>
      <w:r w:rsidR="003C752D" w:rsidRPr="00041674">
        <w:rPr>
          <w:sz w:val="26"/>
          <w:szCs w:val="26"/>
        </w:rPr>
        <w:t>3</w:t>
      </w:r>
      <w:r w:rsidRPr="00041674">
        <w:rPr>
          <w:sz w:val="26"/>
          <w:szCs w:val="26"/>
        </w:rPr>
        <w:t xml:space="preserve"> – 202</w:t>
      </w:r>
      <w:r w:rsidR="003C752D" w:rsidRPr="00041674">
        <w:rPr>
          <w:sz w:val="26"/>
          <w:szCs w:val="26"/>
        </w:rPr>
        <w:t>6</w:t>
      </w:r>
      <w:r w:rsidRPr="00041674">
        <w:rPr>
          <w:sz w:val="26"/>
          <w:szCs w:val="26"/>
        </w:rPr>
        <w:t xml:space="preserve"> гг. приведена в приложении № 1 к настоящей МП.</w:t>
      </w:r>
    </w:p>
    <w:p w:rsidR="00D31915" w:rsidRPr="00041674" w:rsidRDefault="00D31915" w:rsidP="00D31915">
      <w:pPr>
        <w:widowControl w:val="0"/>
        <w:autoSpaceDE w:val="0"/>
        <w:jc w:val="both"/>
        <w:rPr>
          <w:sz w:val="26"/>
          <w:szCs w:val="26"/>
        </w:rPr>
      </w:pPr>
    </w:p>
    <w:p w:rsidR="00D31915" w:rsidRPr="00041674" w:rsidRDefault="00D31915" w:rsidP="00D31915">
      <w:pPr>
        <w:widowControl w:val="0"/>
        <w:autoSpaceDE w:val="0"/>
        <w:ind w:firstLine="709"/>
        <w:rPr>
          <w:sz w:val="26"/>
          <w:szCs w:val="26"/>
        </w:rPr>
      </w:pPr>
      <w:r w:rsidRPr="00041674">
        <w:rPr>
          <w:sz w:val="26"/>
          <w:szCs w:val="26"/>
        </w:rPr>
        <w:t>6. ИНДИКАТОРЫ РЕЗУЛЬТАТИВНОСТИ МУНИЦИПАЛЬНОЙ ПРОГРАММЫ</w:t>
      </w:r>
    </w:p>
    <w:p w:rsidR="00D31915" w:rsidRPr="00041674" w:rsidRDefault="00D31915" w:rsidP="00D31915">
      <w:pPr>
        <w:widowControl w:val="0"/>
        <w:autoSpaceDE w:val="0"/>
        <w:ind w:firstLine="709"/>
        <w:rPr>
          <w:sz w:val="26"/>
          <w:szCs w:val="26"/>
        </w:rPr>
      </w:pPr>
    </w:p>
    <w:p w:rsidR="00D31915" w:rsidRPr="00041674" w:rsidRDefault="00D31915" w:rsidP="006633EF">
      <w:pPr>
        <w:widowControl w:val="0"/>
        <w:autoSpaceDE w:val="0"/>
        <w:ind w:firstLine="709"/>
        <w:jc w:val="both"/>
        <w:rPr>
          <w:sz w:val="26"/>
          <w:szCs w:val="26"/>
        </w:rPr>
      </w:pPr>
      <w:r w:rsidRPr="00041674">
        <w:rPr>
          <w:sz w:val="26"/>
          <w:szCs w:val="26"/>
        </w:rPr>
        <w:t>Перечень целевых индикаторов результативности МП представлен в приложении № 3 к настоящей МП.</w:t>
      </w: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Default="00105E3F" w:rsidP="00C60C66">
      <w:pPr>
        <w:ind w:left="5387"/>
        <w:contextualSpacing/>
        <w:rPr>
          <w:sz w:val="26"/>
          <w:szCs w:val="26"/>
        </w:rPr>
      </w:pPr>
    </w:p>
    <w:p w:rsidR="00B53E11" w:rsidRDefault="00B53E11" w:rsidP="00C60C66">
      <w:pPr>
        <w:ind w:left="5387"/>
        <w:contextualSpacing/>
        <w:rPr>
          <w:sz w:val="26"/>
          <w:szCs w:val="26"/>
        </w:rPr>
      </w:pPr>
    </w:p>
    <w:p w:rsidR="00B53E11" w:rsidRDefault="00B53E11" w:rsidP="00C60C66">
      <w:pPr>
        <w:ind w:left="5387"/>
        <w:contextualSpacing/>
        <w:rPr>
          <w:sz w:val="26"/>
          <w:szCs w:val="26"/>
        </w:rPr>
      </w:pPr>
    </w:p>
    <w:p w:rsidR="00B53E11" w:rsidRPr="00041674" w:rsidRDefault="00B53E11"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Default="00105E3F" w:rsidP="00C60C66">
      <w:pPr>
        <w:ind w:left="5387"/>
        <w:contextualSpacing/>
        <w:rPr>
          <w:sz w:val="26"/>
          <w:szCs w:val="26"/>
        </w:rPr>
      </w:pPr>
    </w:p>
    <w:p w:rsidR="00F34795" w:rsidRDefault="00F34795" w:rsidP="00C60C66">
      <w:pPr>
        <w:ind w:left="5387"/>
        <w:contextualSpacing/>
        <w:rPr>
          <w:sz w:val="26"/>
          <w:szCs w:val="26"/>
        </w:rPr>
      </w:pPr>
    </w:p>
    <w:p w:rsidR="00F34795" w:rsidRDefault="00F34795" w:rsidP="00C60C66">
      <w:pPr>
        <w:ind w:left="5387"/>
        <w:contextualSpacing/>
        <w:rPr>
          <w:sz w:val="26"/>
          <w:szCs w:val="26"/>
        </w:rPr>
      </w:pPr>
    </w:p>
    <w:p w:rsidR="00F34795" w:rsidRPr="00041674" w:rsidRDefault="00F34795"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105E3F" w:rsidRPr="00041674" w:rsidRDefault="00105E3F" w:rsidP="00C60C66">
      <w:pPr>
        <w:ind w:left="5387"/>
        <w:contextualSpacing/>
        <w:rPr>
          <w:sz w:val="26"/>
          <w:szCs w:val="26"/>
        </w:rPr>
      </w:pPr>
    </w:p>
    <w:p w:rsidR="00C60C66" w:rsidRPr="00041674" w:rsidRDefault="00C60C66" w:rsidP="00C60C66">
      <w:pPr>
        <w:ind w:left="5387"/>
        <w:contextualSpacing/>
        <w:rPr>
          <w:sz w:val="26"/>
          <w:szCs w:val="26"/>
        </w:rPr>
      </w:pPr>
      <w:r w:rsidRPr="00041674">
        <w:rPr>
          <w:sz w:val="26"/>
          <w:szCs w:val="26"/>
        </w:rPr>
        <w:lastRenderedPageBreak/>
        <w:t>Приложение № 4</w:t>
      </w:r>
    </w:p>
    <w:p w:rsidR="00C60C66" w:rsidRPr="00041674" w:rsidRDefault="00C60C66" w:rsidP="00C60C66">
      <w:pPr>
        <w:ind w:left="5387"/>
        <w:contextualSpacing/>
        <w:rPr>
          <w:sz w:val="26"/>
          <w:szCs w:val="26"/>
        </w:rPr>
      </w:pPr>
      <w:r w:rsidRPr="00041674">
        <w:rPr>
          <w:sz w:val="26"/>
          <w:szCs w:val="26"/>
        </w:rPr>
        <w:t>к муниципальной программе</w:t>
      </w:r>
    </w:p>
    <w:p w:rsidR="00C60C66" w:rsidRPr="00041674" w:rsidRDefault="00041674" w:rsidP="00C60C66">
      <w:pPr>
        <w:ind w:left="5387"/>
        <w:contextualSpacing/>
        <w:rPr>
          <w:sz w:val="26"/>
          <w:szCs w:val="26"/>
        </w:rPr>
      </w:pPr>
      <w:r>
        <w:rPr>
          <w:sz w:val="26"/>
          <w:szCs w:val="26"/>
        </w:rPr>
        <w:t>«</w:t>
      </w:r>
      <w:r w:rsidR="00C60C66" w:rsidRPr="00041674">
        <w:rPr>
          <w:sz w:val="26"/>
          <w:szCs w:val="26"/>
        </w:rPr>
        <w:t>Комплексное социально-экономическое развитие города Норильска</w:t>
      </w:r>
      <w:r>
        <w:rPr>
          <w:sz w:val="26"/>
          <w:szCs w:val="26"/>
        </w:rPr>
        <w:t>»</w:t>
      </w:r>
      <w:r w:rsidR="00C60C66" w:rsidRPr="00041674">
        <w:rPr>
          <w:sz w:val="26"/>
          <w:szCs w:val="26"/>
        </w:rPr>
        <w:t xml:space="preserve"> от 09.12.2021 №599</w:t>
      </w:r>
    </w:p>
    <w:p w:rsidR="00C60C66" w:rsidRPr="00041674" w:rsidRDefault="00C60C66" w:rsidP="00C60C66">
      <w:pPr>
        <w:ind w:left="5387"/>
        <w:contextualSpacing/>
        <w:rPr>
          <w:sz w:val="26"/>
          <w:szCs w:val="26"/>
        </w:rPr>
      </w:pPr>
    </w:p>
    <w:p w:rsidR="00C60C66" w:rsidRPr="00041674" w:rsidRDefault="00C60C66" w:rsidP="00C60C66">
      <w:pPr>
        <w:contextualSpacing/>
        <w:rPr>
          <w:sz w:val="26"/>
          <w:szCs w:val="26"/>
        </w:rPr>
      </w:pPr>
    </w:p>
    <w:p w:rsidR="00C60C66" w:rsidRPr="00041674" w:rsidRDefault="00C60C66" w:rsidP="00C60C66">
      <w:pPr>
        <w:ind w:left="720"/>
        <w:contextualSpacing/>
        <w:jc w:val="center"/>
        <w:rPr>
          <w:sz w:val="26"/>
          <w:szCs w:val="26"/>
        </w:rPr>
      </w:pPr>
      <w:r w:rsidRPr="00041674">
        <w:rPr>
          <w:sz w:val="26"/>
          <w:szCs w:val="26"/>
        </w:rPr>
        <w:t>1. ПАСПОРТ ПОДПРОГРАММЫ 1</w:t>
      </w:r>
    </w:p>
    <w:p w:rsidR="00C60C66" w:rsidRPr="00041674" w:rsidRDefault="00041674" w:rsidP="00C60C66">
      <w:pPr>
        <w:ind w:left="720"/>
        <w:contextualSpacing/>
        <w:jc w:val="center"/>
        <w:rPr>
          <w:sz w:val="26"/>
          <w:szCs w:val="26"/>
        </w:rPr>
      </w:pPr>
      <w:r>
        <w:rPr>
          <w:sz w:val="26"/>
          <w:szCs w:val="26"/>
        </w:rPr>
        <w:t>«</w:t>
      </w:r>
      <w:r w:rsidR="00C60C66" w:rsidRPr="00041674">
        <w:rPr>
          <w:sz w:val="26"/>
          <w:szCs w:val="26"/>
        </w:rPr>
        <w:t>РЕНОВАЦИЯ ЖИЛИЩНОГО ФОНДА МУНИЦИПАЛЬНОГО ОБРАЗОВАНИЯ ГОРОД НОРИЛЬСК</w:t>
      </w:r>
      <w:r>
        <w:rPr>
          <w:sz w:val="26"/>
          <w:szCs w:val="26"/>
        </w:rPr>
        <w:t>»</w:t>
      </w:r>
    </w:p>
    <w:tbl>
      <w:tblPr>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7"/>
        <w:gridCol w:w="6803"/>
      </w:tblGrid>
      <w:tr w:rsidR="00DF5DFC" w:rsidRPr="00041674" w:rsidTr="00DF5DFC">
        <w:tc>
          <w:tcPr>
            <w:tcW w:w="2267" w:type="dxa"/>
          </w:tcPr>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Соисполнитель МП (ответственный исполнитель подпрограммы)</w:t>
            </w:r>
          </w:p>
        </w:tc>
        <w:tc>
          <w:tcPr>
            <w:tcW w:w="6803" w:type="dxa"/>
          </w:tcPr>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Управление по реновации Администрации города Норильска (далее Управление по реновации)</w:t>
            </w:r>
          </w:p>
        </w:tc>
      </w:tr>
      <w:tr w:rsidR="00DF5DFC" w:rsidRPr="00041674" w:rsidTr="00DF5DFC">
        <w:tc>
          <w:tcPr>
            <w:tcW w:w="2267" w:type="dxa"/>
          </w:tcPr>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Участники подпрограммы МП</w:t>
            </w:r>
          </w:p>
        </w:tc>
        <w:tc>
          <w:tcPr>
            <w:tcW w:w="6803" w:type="dxa"/>
          </w:tcPr>
          <w:p w:rsidR="00DF5DFC" w:rsidRPr="00041674" w:rsidRDefault="00DF5DFC" w:rsidP="00DF5DFC">
            <w:pPr>
              <w:pStyle w:val="ConsPlusNormal"/>
              <w:rPr>
                <w:rFonts w:ascii="Times New Roman" w:hAnsi="Times New Roman" w:cs="Times New Roman"/>
                <w:sz w:val="26"/>
                <w:szCs w:val="26"/>
              </w:rPr>
            </w:pPr>
            <w:r w:rsidRPr="00041674">
              <w:rPr>
                <w:rFonts w:ascii="Times New Roman" w:hAnsi="Times New Roman" w:cs="Times New Roman"/>
                <w:sz w:val="26"/>
                <w:szCs w:val="26"/>
              </w:rPr>
              <w:t xml:space="preserve">ПАО </w:t>
            </w:r>
            <w:r w:rsidR="00041674">
              <w:rPr>
                <w:rFonts w:ascii="Times New Roman" w:hAnsi="Times New Roman" w:cs="Times New Roman"/>
                <w:sz w:val="26"/>
                <w:szCs w:val="26"/>
              </w:rPr>
              <w:t>«</w:t>
            </w:r>
            <w:r w:rsidRPr="00041674">
              <w:rPr>
                <w:rFonts w:ascii="Times New Roman" w:hAnsi="Times New Roman" w:cs="Times New Roman"/>
                <w:sz w:val="26"/>
                <w:szCs w:val="26"/>
              </w:rPr>
              <w:t xml:space="preserve">ГМК </w:t>
            </w:r>
            <w:r w:rsidR="00041674">
              <w:rPr>
                <w:rFonts w:ascii="Times New Roman" w:hAnsi="Times New Roman" w:cs="Times New Roman"/>
                <w:sz w:val="26"/>
                <w:szCs w:val="26"/>
              </w:rPr>
              <w:t>«</w:t>
            </w:r>
            <w:r w:rsidRPr="00041674">
              <w:rPr>
                <w:rFonts w:ascii="Times New Roman" w:hAnsi="Times New Roman" w:cs="Times New Roman"/>
                <w:sz w:val="26"/>
                <w:szCs w:val="26"/>
              </w:rPr>
              <w:t>НН</w:t>
            </w:r>
            <w:r w:rsidR="00041674">
              <w:rPr>
                <w:rFonts w:ascii="Times New Roman" w:hAnsi="Times New Roman" w:cs="Times New Roman"/>
                <w:sz w:val="26"/>
                <w:szCs w:val="26"/>
              </w:rPr>
              <w:t>»</w:t>
            </w:r>
          </w:p>
        </w:tc>
      </w:tr>
      <w:tr w:rsidR="00DF5DFC" w:rsidRPr="00041674" w:rsidTr="00DF5DFC">
        <w:tc>
          <w:tcPr>
            <w:tcW w:w="2267" w:type="dxa"/>
          </w:tcPr>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Цели подпрограммы МП</w:t>
            </w:r>
          </w:p>
        </w:tc>
        <w:tc>
          <w:tcPr>
            <w:tcW w:w="6803" w:type="dxa"/>
          </w:tcPr>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Воспроизводство и обновление жилищного фонда, предотвращение роста аварийного жилищного фонда;</w:t>
            </w:r>
          </w:p>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Обеспечение переселения граждан из аварийного, ветхого и неперспективного жилья</w:t>
            </w:r>
          </w:p>
        </w:tc>
      </w:tr>
      <w:tr w:rsidR="00DF5DFC" w:rsidRPr="00041674" w:rsidTr="00DF5DFC">
        <w:tc>
          <w:tcPr>
            <w:tcW w:w="2267" w:type="dxa"/>
          </w:tcPr>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Задачи подпрограммы МП</w:t>
            </w:r>
          </w:p>
        </w:tc>
        <w:tc>
          <w:tcPr>
            <w:tcW w:w="6803" w:type="dxa"/>
          </w:tcPr>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1. Ликвидация на территории аварийного жилищного фонда (предотвращение появления аварийного жилищного фонда);</w:t>
            </w:r>
          </w:p>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2. Строительство (реконструкция) объектов жилищного строительства</w:t>
            </w:r>
          </w:p>
        </w:tc>
      </w:tr>
      <w:tr w:rsidR="00DF5DFC" w:rsidRPr="00041674" w:rsidTr="00DF5DFC">
        <w:tc>
          <w:tcPr>
            <w:tcW w:w="2267" w:type="dxa"/>
          </w:tcPr>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Срок реализации подпрограммы МП</w:t>
            </w:r>
          </w:p>
        </w:tc>
        <w:tc>
          <w:tcPr>
            <w:tcW w:w="6803" w:type="dxa"/>
          </w:tcPr>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2021 - 2026 годы</w:t>
            </w:r>
          </w:p>
          <w:p w:rsidR="00DF5DFC" w:rsidRPr="00041674" w:rsidRDefault="00DF5DFC" w:rsidP="00411560">
            <w:pPr>
              <w:pStyle w:val="ConsPlusNormal"/>
              <w:rPr>
                <w:rFonts w:ascii="Times New Roman" w:hAnsi="Times New Roman" w:cs="Times New Roman"/>
                <w:sz w:val="26"/>
                <w:szCs w:val="26"/>
              </w:rPr>
            </w:pPr>
          </w:p>
        </w:tc>
      </w:tr>
      <w:tr w:rsidR="00DF5DFC" w:rsidRPr="00041674" w:rsidTr="00160223">
        <w:tc>
          <w:tcPr>
            <w:tcW w:w="2267" w:type="dxa"/>
          </w:tcPr>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Объемы и источники финансирования подпрограммы МП по годам реализации (тыс. руб.)</w:t>
            </w:r>
          </w:p>
        </w:tc>
        <w:tc>
          <w:tcPr>
            <w:tcW w:w="6803" w:type="dxa"/>
          </w:tcPr>
          <w:p w:rsidR="00411560" w:rsidRPr="00041674" w:rsidRDefault="00411560" w:rsidP="00411560">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Общий объем финансирования муниципальной программы на период 2022 - 2026 годов за счет всех источников финансирования составит </w:t>
            </w:r>
            <w:r w:rsidR="00016B8B" w:rsidRPr="00041674">
              <w:rPr>
                <w:rFonts w:ascii="Times New Roman" w:hAnsi="Times New Roman" w:cs="Times New Roman"/>
                <w:color w:val="000000" w:themeColor="text1"/>
                <w:sz w:val="26"/>
                <w:szCs w:val="26"/>
              </w:rPr>
              <w:t>13</w:t>
            </w:r>
            <w:r w:rsidR="00016B8B" w:rsidRPr="00041674">
              <w:rPr>
                <w:rFonts w:ascii="Times New Roman" w:hAnsi="Times New Roman" w:cs="Times New Roman"/>
                <w:color w:val="000000" w:themeColor="text1"/>
                <w:sz w:val="26"/>
                <w:szCs w:val="26"/>
                <w:lang w:val="en-US"/>
              </w:rPr>
              <w:t> </w:t>
            </w:r>
            <w:r w:rsidR="00016B8B" w:rsidRPr="00041674">
              <w:rPr>
                <w:rFonts w:ascii="Times New Roman" w:hAnsi="Times New Roman" w:cs="Times New Roman"/>
                <w:color w:val="000000" w:themeColor="text1"/>
                <w:sz w:val="26"/>
                <w:szCs w:val="26"/>
              </w:rPr>
              <w:t>327</w:t>
            </w:r>
            <w:r w:rsidR="00016B8B" w:rsidRPr="00041674">
              <w:rPr>
                <w:rFonts w:ascii="Times New Roman" w:hAnsi="Times New Roman" w:cs="Times New Roman"/>
                <w:color w:val="000000" w:themeColor="text1"/>
                <w:sz w:val="26"/>
                <w:szCs w:val="26"/>
                <w:lang w:val="en-US"/>
              </w:rPr>
              <w:t> </w:t>
            </w:r>
            <w:r w:rsidR="00016B8B" w:rsidRPr="00041674">
              <w:rPr>
                <w:rFonts w:ascii="Times New Roman" w:hAnsi="Times New Roman" w:cs="Times New Roman"/>
                <w:color w:val="000000" w:themeColor="text1"/>
                <w:sz w:val="26"/>
                <w:szCs w:val="26"/>
              </w:rPr>
              <w:t>953,1</w:t>
            </w:r>
            <w:r w:rsidRPr="00041674">
              <w:rPr>
                <w:rFonts w:ascii="Times New Roman" w:hAnsi="Times New Roman" w:cs="Times New Roman"/>
                <w:color w:val="000000" w:themeColor="text1"/>
                <w:sz w:val="26"/>
                <w:szCs w:val="26"/>
              </w:rPr>
              <w:t xml:space="preserve"> тыс. руб., в том числе</w:t>
            </w:r>
            <w:r w:rsidR="000D573A" w:rsidRPr="00041674">
              <w:rPr>
                <w:rFonts w:ascii="Times New Roman" w:hAnsi="Times New Roman" w:cs="Times New Roman"/>
                <w:color w:val="000000" w:themeColor="text1"/>
                <w:sz w:val="26"/>
                <w:szCs w:val="26"/>
              </w:rPr>
              <w:t xml:space="preserve"> по годам</w:t>
            </w:r>
            <w:r w:rsidRPr="00041674">
              <w:rPr>
                <w:rFonts w:ascii="Times New Roman" w:hAnsi="Times New Roman" w:cs="Times New Roman"/>
                <w:color w:val="000000" w:themeColor="text1"/>
                <w:sz w:val="26"/>
                <w:szCs w:val="26"/>
              </w:rPr>
              <w:t>:</w:t>
            </w:r>
          </w:p>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2022 год – 1 787 650,2 тыс. руб., из них:</w:t>
            </w:r>
          </w:p>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 за счет средств местного бюджета – 159 142,8 тыс. руб.,</w:t>
            </w:r>
          </w:p>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 за счет средств федерального бюджета – 296 500,0 тыс. руб.,</w:t>
            </w:r>
          </w:p>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 за счет средств краевого бюджета – 1 000,0 тыс. руб.,</w:t>
            </w:r>
          </w:p>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 за счет средств внебюджетных источников – 1 331 007,4 тыс. руб.;</w:t>
            </w:r>
          </w:p>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 xml:space="preserve">2023 год </w:t>
            </w:r>
            <w:r w:rsidR="00160223" w:rsidRPr="00041674">
              <w:rPr>
                <w:rFonts w:ascii="Times New Roman" w:hAnsi="Times New Roman" w:cs="Times New Roman"/>
                <w:sz w:val="26"/>
                <w:szCs w:val="26"/>
              </w:rPr>
              <w:t>–</w:t>
            </w:r>
            <w:r w:rsidRPr="00041674">
              <w:rPr>
                <w:rFonts w:ascii="Times New Roman" w:hAnsi="Times New Roman" w:cs="Times New Roman"/>
                <w:sz w:val="26"/>
                <w:szCs w:val="26"/>
              </w:rPr>
              <w:t xml:space="preserve"> 3</w:t>
            </w:r>
            <w:r w:rsidR="00160223" w:rsidRPr="00041674">
              <w:rPr>
                <w:rFonts w:ascii="Times New Roman" w:hAnsi="Times New Roman" w:cs="Times New Roman"/>
                <w:sz w:val="26"/>
                <w:szCs w:val="26"/>
              </w:rPr>
              <w:t> </w:t>
            </w:r>
            <w:r w:rsidRPr="00041674">
              <w:rPr>
                <w:rFonts w:ascii="Times New Roman" w:hAnsi="Times New Roman" w:cs="Times New Roman"/>
                <w:sz w:val="26"/>
                <w:szCs w:val="26"/>
              </w:rPr>
              <w:t>280</w:t>
            </w:r>
            <w:r w:rsidR="00160223" w:rsidRPr="00041674">
              <w:rPr>
                <w:rFonts w:ascii="Times New Roman" w:hAnsi="Times New Roman" w:cs="Times New Roman"/>
                <w:sz w:val="26"/>
                <w:szCs w:val="26"/>
              </w:rPr>
              <w:t xml:space="preserve"> </w:t>
            </w:r>
            <w:r w:rsidRPr="00041674">
              <w:rPr>
                <w:rFonts w:ascii="Times New Roman" w:hAnsi="Times New Roman" w:cs="Times New Roman"/>
                <w:sz w:val="26"/>
                <w:szCs w:val="26"/>
              </w:rPr>
              <w:t>487,3 тыс. руб., из них:</w:t>
            </w:r>
          </w:p>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 xml:space="preserve">- за счет средств местного бюджета </w:t>
            </w:r>
            <w:r w:rsidR="00160223" w:rsidRPr="00041674">
              <w:rPr>
                <w:rFonts w:ascii="Times New Roman" w:hAnsi="Times New Roman" w:cs="Times New Roman"/>
                <w:sz w:val="26"/>
                <w:szCs w:val="26"/>
              </w:rPr>
              <w:t>–</w:t>
            </w:r>
            <w:r w:rsidRPr="00041674">
              <w:rPr>
                <w:rFonts w:ascii="Times New Roman" w:hAnsi="Times New Roman" w:cs="Times New Roman"/>
                <w:sz w:val="26"/>
                <w:szCs w:val="26"/>
              </w:rPr>
              <w:t xml:space="preserve"> 778</w:t>
            </w:r>
            <w:r w:rsidR="00160223" w:rsidRPr="00041674">
              <w:rPr>
                <w:rFonts w:ascii="Times New Roman" w:hAnsi="Times New Roman" w:cs="Times New Roman"/>
                <w:sz w:val="26"/>
                <w:szCs w:val="26"/>
              </w:rPr>
              <w:t xml:space="preserve"> </w:t>
            </w:r>
            <w:r w:rsidRPr="00041674">
              <w:rPr>
                <w:rFonts w:ascii="Times New Roman" w:hAnsi="Times New Roman" w:cs="Times New Roman"/>
                <w:sz w:val="26"/>
                <w:szCs w:val="26"/>
              </w:rPr>
              <w:t>446,5 тыс. руб.,</w:t>
            </w:r>
          </w:p>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 xml:space="preserve">- за счет средств федерального бюджета </w:t>
            </w:r>
            <w:r w:rsidR="00160223" w:rsidRPr="00041674">
              <w:rPr>
                <w:rFonts w:ascii="Times New Roman" w:hAnsi="Times New Roman" w:cs="Times New Roman"/>
                <w:sz w:val="26"/>
                <w:szCs w:val="26"/>
              </w:rPr>
              <w:t>–</w:t>
            </w:r>
            <w:r w:rsidRPr="00041674">
              <w:rPr>
                <w:rFonts w:ascii="Times New Roman" w:hAnsi="Times New Roman" w:cs="Times New Roman"/>
                <w:sz w:val="26"/>
                <w:szCs w:val="26"/>
              </w:rPr>
              <w:t xml:space="preserve"> 407</w:t>
            </w:r>
            <w:r w:rsidR="00160223" w:rsidRPr="00041674">
              <w:rPr>
                <w:rFonts w:ascii="Times New Roman" w:hAnsi="Times New Roman" w:cs="Times New Roman"/>
                <w:sz w:val="26"/>
                <w:szCs w:val="26"/>
              </w:rPr>
              <w:t xml:space="preserve"> </w:t>
            </w:r>
            <w:r w:rsidRPr="00041674">
              <w:rPr>
                <w:rFonts w:ascii="Times New Roman" w:hAnsi="Times New Roman" w:cs="Times New Roman"/>
                <w:sz w:val="26"/>
                <w:szCs w:val="26"/>
              </w:rPr>
              <w:t>200,0 тыс. руб.,</w:t>
            </w:r>
          </w:p>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 xml:space="preserve">- за счет средств краевого бюджета </w:t>
            </w:r>
            <w:r w:rsidR="00160223" w:rsidRPr="00041674">
              <w:rPr>
                <w:rFonts w:ascii="Times New Roman" w:hAnsi="Times New Roman" w:cs="Times New Roman"/>
                <w:sz w:val="26"/>
                <w:szCs w:val="26"/>
              </w:rPr>
              <w:t>–</w:t>
            </w:r>
            <w:r w:rsidRPr="00041674">
              <w:rPr>
                <w:rFonts w:ascii="Times New Roman" w:hAnsi="Times New Roman" w:cs="Times New Roman"/>
                <w:sz w:val="26"/>
                <w:szCs w:val="26"/>
              </w:rPr>
              <w:t xml:space="preserve"> 1</w:t>
            </w:r>
            <w:r w:rsidR="00160223" w:rsidRPr="00041674">
              <w:rPr>
                <w:rFonts w:ascii="Times New Roman" w:hAnsi="Times New Roman" w:cs="Times New Roman"/>
                <w:sz w:val="26"/>
                <w:szCs w:val="26"/>
              </w:rPr>
              <w:t xml:space="preserve"> </w:t>
            </w:r>
            <w:r w:rsidRPr="00041674">
              <w:rPr>
                <w:rFonts w:ascii="Times New Roman" w:hAnsi="Times New Roman" w:cs="Times New Roman"/>
                <w:sz w:val="26"/>
                <w:szCs w:val="26"/>
              </w:rPr>
              <w:t>000,0 тыс. руб.,</w:t>
            </w:r>
          </w:p>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lastRenderedPageBreak/>
              <w:t xml:space="preserve">- за счет средств внебюджетных источников </w:t>
            </w:r>
            <w:r w:rsidR="00160223" w:rsidRPr="00041674">
              <w:rPr>
                <w:rFonts w:ascii="Times New Roman" w:hAnsi="Times New Roman" w:cs="Times New Roman"/>
                <w:sz w:val="26"/>
                <w:szCs w:val="26"/>
              </w:rPr>
              <w:t>–</w:t>
            </w:r>
            <w:r w:rsidRPr="00041674">
              <w:rPr>
                <w:rFonts w:ascii="Times New Roman" w:hAnsi="Times New Roman" w:cs="Times New Roman"/>
                <w:sz w:val="26"/>
                <w:szCs w:val="26"/>
              </w:rPr>
              <w:t xml:space="preserve"> 2</w:t>
            </w:r>
            <w:r w:rsidR="00160223" w:rsidRPr="00041674">
              <w:rPr>
                <w:rFonts w:ascii="Times New Roman" w:hAnsi="Times New Roman" w:cs="Times New Roman"/>
                <w:sz w:val="26"/>
                <w:szCs w:val="26"/>
              </w:rPr>
              <w:t> </w:t>
            </w:r>
            <w:r w:rsidRPr="00041674">
              <w:rPr>
                <w:rFonts w:ascii="Times New Roman" w:hAnsi="Times New Roman" w:cs="Times New Roman"/>
                <w:sz w:val="26"/>
                <w:szCs w:val="26"/>
              </w:rPr>
              <w:t>093</w:t>
            </w:r>
            <w:r w:rsidR="00160223" w:rsidRPr="00041674">
              <w:rPr>
                <w:rFonts w:ascii="Times New Roman" w:hAnsi="Times New Roman" w:cs="Times New Roman"/>
                <w:sz w:val="26"/>
                <w:szCs w:val="26"/>
              </w:rPr>
              <w:t xml:space="preserve"> </w:t>
            </w:r>
            <w:r w:rsidRPr="00041674">
              <w:rPr>
                <w:rFonts w:ascii="Times New Roman" w:hAnsi="Times New Roman" w:cs="Times New Roman"/>
                <w:sz w:val="26"/>
                <w:szCs w:val="26"/>
              </w:rPr>
              <w:t>840,8 тыс. руб.;</w:t>
            </w:r>
          </w:p>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 xml:space="preserve">2024 год </w:t>
            </w:r>
            <w:r w:rsidR="00160223" w:rsidRPr="00041674">
              <w:rPr>
                <w:rFonts w:ascii="Times New Roman" w:hAnsi="Times New Roman" w:cs="Times New Roman"/>
                <w:sz w:val="26"/>
                <w:szCs w:val="26"/>
              </w:rPr>
              <w:t>–</w:t>
            </w:r>
            <w:r w:rsidRPr="00041674">
              <w:rPr>
                <w:rFonts w:ascii="Times New Roman" w:hAnsi="Times New Roman" w:cs="Times New Roman"/>
                <w:sz w:val="26"/>
                <w:szCs w:val="26"/>
              </w:rPr>
              <w:t xml:space="preserve"> </w:t>
            </w:r>
            <w:r w:rsidR="00160223" w:rsidRPr="00041674">
              <w:rPr>
                <w:rFonts w:ascii="Times New Roman" w:hAnsi="Times New Roman" w:cs="Times New Roman"/>
                <w:sz w:val="26"/>
                <w:szCs w:val="26"/>
              </w:rPr>
              <w:t>4 684 721,0</w:t>
            </w:r>
            <w:r w:rsidRPr="00041674">
              <w:rPr>
                <w:rFonts w:ascii="Times New Roman" w:hAnsi="Times New Roman" w:cs="Times New Roman"/>
                <w:sz w:val="26"/>
                <w:szCs w:val="26"/>
              </w:rPr>
              <w:t xml:space="preserve"> тыс. руб., из них:</w:t>
            </w:r>
          </w:p>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 xml:space="preserve">- за счет средств местного бюджета </w:t>
            </w:r>
            <w:r w:rsidR="00160223" w:rsidRPr="00041674">
              <w:rPr>
                <w:rFonts w:ascii="Times New Roman" w:hAnsi="Times New Roman" w:cs="Times New Roman"/>
                <w:sz w:val="26"/>
                <w:szCs w:val="26"/>
              </w:rPr>
              <w:t>–</w:t>
            </w:r>
            <w:r w:rsidRPr="00041674">
              <w:rPr>
                <w:rFonts w:ascii="Times New Roman" w:hAnsi="Times New Roman" w:cs="Times New Roman"/>
                <w:sz w:val="26"/>
                <w:szCs w:val="26"/>
              </w:rPr>
              <w:t xml:space="preserve"> </w:t>
            </w:r>
            <w:r w:rsidR="00160223" w:rsidRPr="00041674">
              <w:rPr>
                <w:rFonts w:ascii="Times New Roman" w:hAnsi="Times New Roman" w:cs="Times New Roman"/>
                <w:sz w:val="26"/>
                <w:szCs w:val="26"/>
              </w:rPr>
              <w:t>1 507 785,5</w:t>
            </w:r>
            <w:r w:rsidRPr="00041674">
              <w:rPr>
                <w:rFonts w:ascii="Times New Roman" w:hAnsi="Times New Roman" w:cs="Times New Roman"/>
                <w:sz w:val="26"/>
                <w:szCs w:val="26"/>
              </w:rPr>
              <w:t xml:space="preserve"> тыс. руб.,</w:t>
            </w:r>
          </w:p>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 xml:space="preserve">- за счет средств федерального бюджета </w:t>
            </w:r>
            <w:r w:rsidR="00160223" w:rsidRPr="00041674">
              <w:rPr>
                <w:rFonts w:ascii="Times New Roman" w:hAnsi="Times New Roman" w:cs="Times New Roman"/>
                <w:sz w:val="26"/>
                <w:szCs w:val="26"/>
              </w:rPr>
              <w:t>–</w:t>
            </w:r>
            <w:r w:rsidRPr="00041674">
              <w:rPr>
                <w:rFonts w:ascii="Times New Roman" w:hAnsi="Times New Roman" w:cs="Times New Roman"/>
                <w:sz w:val="26"/>
                <w:szCs w:val="26"/>
              </w:rPr>
              <w:t xml:space="preserve"> </w:t>
            </w:r>
            <w:r w:rsidR="00160223" w:rsidRPr="00041674">
              <w:rPr>
                <w:rFonts w:ascii="Times New Roman" w:hAnsi="Times New Roman" w:cs="Times New Roman"/>
                <w:sz w:val="26"/>
                <w:szCs w:val="26"/>
              </w:rPr>
              <w:t>1 023 780,1</w:t>
            </w:r>
            <w:r w:rsidRPr="00041674">
              <w:rPr>
                <w:rFonts w:ascii="Times New Roman" w:hAnsi="Times New Roman" w:cs="Times New Roman"/>
                <w:sz w:val="26"/>
                <w:szCs w:val="26"/>
              </w:rPr>
              <w:t xml:space="preserve"> тыс. руб.</w:t>
            </w:r>
            <w:r w:rsidR="00105E3F" w:rsidRPr="00041674">
              <w:rPr>
                <w:rFonts w:ascii="Times New Roman" w:hAnsi="Times New Roman" w:cs="Times New Roman"/>
                <w:sz w:val="26"/>
                <w:szCs w:val="26"/>
              </w:rPr>
              <w:t xml:space="preserve"> </w:t>
            </w:r>
            <w:r w:rsidR="00105E3F" w:rsidRPr="00041674">
              <w:rPr>
                <w:rFonts w:ascii="Times New Roman" w:hAnsi="Times New Roman" w:cs="Times New Roman"/>
                <w:color w:val="000000" w:themeColor="text1"/>
                <w:sz w:val="26"/>
                <w:szCs w:val="26"/>
              </w:rPr>
              <w:t>&lt;*&gt; при доведении лимитов бюджетных обязательств из федерального бюджета объем финансирования будет уточнен;</w:t>
            </w:r>
            <w:r w:rsidR="00105E3F" w:rsidRPr="00041674">
              <w:rPr>
                <w:rFonts w:ascii="Times New Roman" w:hAnsi="Times New Roman" w:cs="Times New Roman"/>
                <w:sz w:val="26"/>
                <w:szCs w:val="26"/>
              </w:rPr>
              <w:t xml:space="preserve"> </w:t>
            </w:r>
          </w:p>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 xml:space="preserve">- за счет средств краевого бюджета </w:t>
            </w:r>
            <w:r w:rsidR="00160223" w:rsidRPr="00041674">
              <w:rPr>
                <w:rFonts w:ascii="Times New Roman" w:hAnsi="Times New Roman" w:cs="Times New Roman"/>
                <w:sz w:val="26"/>
                <w:szCs w:val="26"/>
              </w:rPr>
              <w:t>–</w:t>
            </w:r>
            <w:r w:rsidRPr="00041674">
              <w:rPr>
                <w:rFonts w:ascii="Times New Roman" w:hAnsi="Times New Roman" w:cs="Times New Roman"/>
                <w:sz w:val="26"/>
                <w:szCs w:val="26"/>
              </w:rPr>
              <w:t xml:space="preserve"> 1</w:t>
            </w:r>
            <w:r w:rsidR="00160223" w:rsidRPr="00041674">
              <w:rPr>
                <w:rFonts w:ascii="Times New Roman" w:hAnsi="Times New Roman" w:cs="Times New Roman"/>
                <w:sz w:val="26"/>
                <w:szCs w:val="26"/>
              </w:rPr>
              <w:t xml:space="preserve"> </w:t>
            </w:r>
            <w:r w:rsidRPr="00041674">
              <w:rPr>
                <w:rFonts w:ascii="Times New Roman" w:hAnsi="Times New Roman" w:cs="Times New Roman"/>
                <w:sz w:val="26"/>
                <w:szCs w:val="26"/>
              </w:rPr>
              <w:t>000,0 тыс. руб.,</w:t>
            </w:r>
          </w:p>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 xml:space="preserve">- за счет средств внебюджетных источников </w:t>
            </w:r>
            <w:r w:rsidR="00160223" w:rsidRPr="00041674">
              <w:rPr>
                <w:rFonts w:ascii="Times New Roman" w:hAnsi="Times New Roman" w:cs="Times New Roman"/>
                <w:sz w:val="26"/>
                <w:szCs w:val="26"/>
              </w:rPr>
              <w:t>–</w:t>
            </w:r>
            <w:r w:rsidRPr="00041674">
              <w:rPr>
                <w:rFonts w:ascii="Times New Roman" w:hAnsi="Times New Roman" w:cs="Times New Roman"/>
                <w:sz w:val="26"/>
                <w:szCs w:val="26"/>
              </w:rPr>
              <w:t xml:space="preserve"> </w:t>
            </w:r>
            <w:r w:rsidR="00160223" w:rsidRPr="00041674">
              <w:rPr>
                <w:rFonts w:ascii="Times New Roman" w:hAnsi="Times New Roman" w:cs="Times New Roman"/>
                <w:sz w:val="26"/>
                <w:szCs w:val="26"/>
              </w:rPr>
              <w:t>2 152 155,4</w:t>
            </w:r>
            <w:r w:rsidRPr="00041674">
              <w:rPr>
                <w:rFonts w:ascii="Times New Roman" w:hAnsi="Times New Roman" w:cs="Times New Roman"/>
                <w:sz w:val="26"/>
                <w:szCs w:val="26"/>
              </w:rPr>
              <w:t xml:space="preserve"> тыс. руб.</w:t>
            </w:r>
          </w:p>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 xml:space="preserve">2025 год </w:t>
            </w:r>
            <w:r w:rsidR="00160223" w:rsidRPr="00041674">
              <w:rPr>
                <w:rFonts w:ascii="Times New Roman" w:hAnsi="Times New Roman" w:cs="Times New Roman"/>
                <w:sz w:val="26"/>
                <w:szCs w:val="26"/>
              </w:rPr>
              <w:t>–</w:t>
            </w:r>
            <w:r w:rsidRPr="00041674">
              <w:rPr>
                <w:rFonts w:ascii="Times New Roman" w:hAnsi="Times New Roman" w:cs="Times New Roman"/>
                <w:sz w:val="26"/>
                <w:szCs w:val="26"/>
              </w:rPr>
              <w:t xml:space="preserve"> </w:t>
            </w:r>
            <w:r w:rsidR="00160223" w:rsidRPr="00041674">
              <w:rPr>
                <w:rFonts w:ascii="Times New Roman" w:hAnsi="Times New Roman" w:cs="Times New Roman"/>
                <w:sz w:val="26"/>
                <w:szCs w:val="26"/>
              </w:rPr>
              <w:t>2 656 041,3</w:t>
            </w:r>
            <w:r w:rsidRPr="00041674">
              <w:rPr>
                <w:rFonts w:ascii="Times New Roman" w:hAnsi="Times New Roman" w:cs="Times New Roman"/>
                <w:sz w:val="26"/>
                <w:szCs w:val="26"/>
              </w:rPr>
              <w:t xml:space="preserve"> тыс. руб., из них:</w:t>
            </w:r>
          </w:p>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 xml:space="preserve">- за счет средств местного бюджета </w:t>
            </w:r>
            <w:r w:rsidR="00160223" w:rsidRPr="00041674">
              <w:rPr>
                <w:rFonts w:ascii="Times New Roman" w:hAnsi="Times New Roman" w:cs="Times New Roman"/>
                <w:sz w:val="26"/>
                <w:szCs w:val="26"/>
              </w:rPr>
              <w:t>–</w:t>
            </w:r>
            <w:r w:rsidRPr="00041674">
              <w:rPr>
                <w:rFonts w:ascii="Times New Roman" w:hAnsi="Times New Roman" w:cs="Times New Roman"/>
                <w:sz w:val="26"/>
                <w:szCs w:val="26"/>
              </w:rPr>
              <w:t xml:space="preserve"> </w:t>
            </w:r>
            <w:r w:rsidR="00160223" w:rsidRPr="00041674">
              <w:rPr>
                <w:rFonts w:ascii="Times New Roman" w:hAnsi="Times New Roman" w:cs="Times New Roman"/>
                <w:sz w:val="26"/>
                <w:szCs w:val="26"/>
              </w:rPr>
              <w:t>1 327 553,2</w:t>
            </w:r>
            <w:r w:rsidRPr="00041674">
              <w:rPr>
                <w:rFonts w:ascii="Times New Roman" w:hAnsi="Times New Roman" w:cs="Times New Roman"/>
                <w:sz w:val="26"/>
                <w:szCs w:val="26"/>
              </w:rPr>
              <w:t xml:space="preserve"> тыс. руб.,</w:t>
            </w:r>
          </w:p>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 xml:space="preserve">- за счет средств федерального бюджета </w:t>
            </w:r>
            <w:r w:rsidR="00160223" w:rsidRPr="00041674">
              <w:rPr>
                <w:rFonts w:ascii="Times New Roman" w:hAnsi="Times New Roman" w:cs="Times New Roman"/>
                <w:sz w:val="26"/>
                <w:szCs w:val="26"/>
              </w:rPr>
              <w:t>–</w:t>
            </w:r>
            <w:r w:rsidRPr="00041674">
              <w:rPr>
                <w:rFonts w:ascii="Times New Roman" w:hAnsi="Times New Roman" w:cs="Times New Roman"/>
                <w:sz w:val="26"/>
                <w:szCs w:val="26"/>
              </w:rPr>
              <w:t xml:space="preserve"> 640</w:t>
            </w:r>
            <w:r w:rsidR="00160223" w:rsidRPr="00041674">
              <w:rPr>
                <w:rFonts w:ascii="Times New Roman" w:hAnsi="Times New Roman" w:cs="Times New Roman"/>
                <w:sz w:val="26"/>
                <w:szCs w:val="26"/>
              </w:rPr>
              <w:t xml:space="preserve"> </w:t>
            </w:r>
            <w:r w:rsidRPr="00041674">
              <w:rPr>
                <w:rFonts w:ascii="Times New Roman" w:hAnsi="Times New Roman" w:cs="Times New Roman"/>
                <w:sz w:val="26"/>
                <w:szCs w:val="26"/>
              </w:rPr>
              <w:t>509,1 тыс. руб.,</w:t>
            </w:r>
          </w:p>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 xml:space="preserve">- за счет средств краевого бюджета </w:t>
            </w:r>
            <w:r w:rsidR="00160223" w:rsidRPr="00041674">
              <w:rPr>
                <w:rFonts w:ascii="Times New Roman" w:hAnsi="Times New Roman" w:cs="Times New Roman"/>
                <w:sz w:val="26"/>
                <w:szCs w:val="26"/>
              </w:rPr>
              <w:t>–</w:t>
            </w:r>
            <w:r w:rsidRPr="00041674">
              <w:rPr>
                <w:rFonts w:ascii="Times New Roman" w:hAnsi="Times New Roman" w:cs="Times New Roman"/>
                <w:sz w:val="26"/>
                <w:szCs w:val="26"/>
              </w:rPr>
              <w:t xml:space="preserve"> 2</w:t>
            </w:r>
            <w:r w:rsidR="00160223" w:rsidRPr="00041674">
              <w:rPr>
                <w:rFonts w:ascii="Times New Roman" w:hAnsi="Times New Roman" w:cs="Times New Roman"/>
                <w:sz w:val="26"/>
                <w:szCs w:val="26"/>
              </w:rPr>
              <w:t xml:space="preserve"> </w:t>
            </w:r>
            <w:r w:rsidRPr="00041674">
              <w:rPr>
                <w:rFonts w:ascii="Times New Roman" w:hAnsi="Times New Roman" w:cs="Times New Roman"/>
                <w:sz w:val="26"/>
                <w:szCs w:val="26"/>
              </w:rPr>
              <w:t>000,0 тыс. руб.,</w:t>
            </w:r>
          </w:p>
          <w:p w:rsidR="00DF5DFC" w:rsidRPr="00041674" w:rsidRDefault="00DF5DFC" w:rsidP="00411560">
            <w:pPr>
              <w:pStyle w:val="ConsPlusNormal"/>
              <w:rPr>
                <w:rFonts w:ascii="Times New Roman" w:hAnsi="Times New Roman" w:cs="Times New Roman"/>
                <w:sz w:val="26"/>
                <w:szCs w:val="26"/>
              </w:rPr>
            </w:pPr>
            <w:r w:rsidRPr="00041674">
              <w:rPr>
                <w:rFonts w:ascii="Times New Roman" w:hAnsi="Times New Roman" w:cs="Times New Roman"/>
                <w:sz w:val="26"/>
                <w:szCs w:val="26"/>
              </w:rPr>
              <w:t xml:space="preserve">- за счет средств внебюджетных источников </w:t>
            </w:r>
            <w:r w:rsidR="00160223" w:rsidRPr="00041674">
              <w:rPr>
                <w:rFonts w:ascii="Times New Roman" w:hAnsi="Times New Roman" w:cs="Times New Roman"/>
                <w:sz w:val="26"/>
                <w:szCs w:val="26"/>
              </w:rPr>
              <w:t>–</w:t>
            </w:r>
            <w:r w:rsidRPr="00041674">
              <w:rPr>
                <w:rFonts w:ascii="Times New Roman" w:hAnsi="Times New Roman" w:cs="Times New Roman"/>
                <w:sz w:val="26"/>
                <w:szCs w:val="26"/>
              </w:rPr>
              <w:t xml:space="preserve"> 685</w:t>
            </w:r>
            <w:r w:rsidR="00160223" w:rsidRPr="00041674">
              <w:rPr>
                <w:rFonts w:ascii="Times New Roman" w:hAnsi="Times New Roman" w:cs="Times New Roman"/>
                <w:sz w:val="26"/>
                <w:szCs w:val="26"/>
              </w:rPr>
              <w:t xml:space="preserve"> </w:t>
            </w:r>
            <w:r w:rsidRPr="00041674">
              <w:rPr>
                <w:rFonts w:ascii="Times New Roman" w:hAnsi="Times New Roman" w:cs="Times New Roman"/>
                <w:sz w:val="26"/>
                <w:szCs w:val="26"/>
              </w:rPr>
              <w:t>979,0 тыс. руб.</w:t>
            </w:r>
          </w:p>
          <w:p w:rsidR="00160223" w:rsidRPr="00041674" w:rsidRDefault="00160223" w:rsidP="00160223">
            <w:pPr>
              <w:pStyle w:val="ConsPlusNormal"/>
              <w:rPr>
                <w:rFonts w:ascii="Times New Roman" w:hAnsi="Times New Roman" w:cs="Times New Roman"/>
                <w:sz w:val="26"/>
                <w:szCs w:val="26"/>
              </w:rPr>
            </w:pPr>
            <w:r w:rsidRPr="00041674">
              <w:rPr>
                <w:rFonts w:ascii="Times New Roman" w:hAnsi="Times New Roman" w:cs="Times New Roman"/>
                <w:sz w:val="26"/>
                <w:szCs w:val="26"/>
              </w:rPr>
              <w:t>2026 год – 919 053,3 тыс. руб., из них:</w:t>
            </w:r>
          </w:p>
          <w:p w:rsidR="00160223" w:rsidRPr="00041674" w:rsidRDefault="00160223" w:rsidP="00160223">
            <w:pPr>
              <w:pStyle w:val="ConsPlusNormal"/>
              <w:rPr>
                <w:rFonts w:ascii="Times New Roman" w:hAnsi="Times New Roman" w:cs="Times New Roman"/>
                <w:sz w:val="26"/>
                <w:szCs w:val="26"/>
              </w:rPr>
            </w:pPr>
            <w:r w:rsidRPr="00041674">
              <w:rPr>
                <w:rFonts w:ascii="Times New Roman" w:hAnsi="Times New Roman" w:cs="Times New Roman"/>
                <w:sz w:val="26"/>
                <w:szCs w:val="26"/>
              </w:rPr>
              <w:t>- за счет средств местного бюджета – 917 053,3 тыс. руб.,</w:t>
            </w:r>
          </w:p>
          <w:p w:rsidR="00160223" w:rsidRPr="00041674" w:rsidRDefault="00160223" w:rsidP="00160223">
            <w:pPr>
              <w:pStyle w:val="ConsPlusNormal"/>
              <w:rPr>
                <w:rFonts w:ascii="Times New Roman" w:hAnsi="Times New Roman" w:cs="Times New Roman"/>
                <w:sz w:val="26"/>
                <w:szCs w:val="26"/>
              </w:rPr>
            </w:pPr>
            <w:r w:rsidRPr="00041674">
              <w:rPr>
                <w:rFonts w:ascii="Times New Roman" w:hAnsi="Times New Roman" w:cs="Times New Roman"/>
                <w:sz w:val="26"/>
                <w:szCs w:val="26"/>
              </w:rPr>
              <w:t xml:space="preserve"> - за счет средств краевого бюджета – 2 000,0 тыс. руб.</w:t>
            </w:r>
          </w:p>
        </w:tc>
      </w:tr>
      <w:tr w:rsidR="003A423A" w:rsidRPr="00B53E11" w:rsidTr="00160223">
        <w:tc>
          <w:tcPr>
            <w:tcW w:w="2267" w:type="dxa"/>
          </w:tcPr>
          <w:p w:rsidR="003A423A" w:rsidRPr="00B53E11" w:rsidRDefault="003A423A" w:rsidP="003A423A">
            <w:pPr>
              <w:pStyle w:val="ConsPlusNormal"/>
              <w:rPr>
                <w:rFonts w:ascii="Times New Roman" w:hAnsi="Times New Roman" w:cs="Times New Roman"/>
                <w:sz w:val="26"/>
                <w:szCs w:val="26"/>
              </w:rPr>
            </w:pPr>
            <w:r w:rsidRPr="00B53E11">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803" w:type="dxa"/>
          </w:tcPr>
          <w:p w:rsidR="003A423A" w:rsidRPr="00B53E11" w:rsidRDefault="003A423A" w:rsidP="003A423A">
            <w:pPr>
              <w:pStyle w:val="ConsPlusNormal"/>
              <w:rPr>
                <w:rFonts w:ascii="Times New Roman" w:hAnsi="Times New Roman" w:cs="Times New Roman"/>
                <w:sz w:val="26"/>
                <w:szCs w:val="26"/>
              </w:rPr>
            </w:pPr>
            <w:r w:rsidRPr="00B53E11">
              <w:rPr>
                <w:rFonts w:ascii="Times New Roman" w:hAnsi="Times New Roman" w:cs="Times New Roman"/>
                <w:sz w:val="26"/>
                <w:szCs w:val="26"/>
              </w:rPr>
              <w:t>1. Ввод в эксплуатацию многоэтажных жилых домов в Центральном районе города Норильска в результате строительства, с благоустройством района застройки в 2024 году в количестве 2 единиц.</w:t>
            </w:r>
          </w:p>
          <w:p w:rsidR="003A423A" w:rsidRPr="00B53E11" w:rsidRDefault="003A423A" w:rsidP="003A423A">
            <w:pPr>
              <w:pStyle w:val="ConsPlusNormal"/>
              <w:rPr>
                <w:rFonts w:ascii="Times New Roman" w:hAnsi="Times New Roman" w:cs="Times New Roman"/>
                <w:sz w:val="26"/>
                <w:szCs w:val="26"/>
              </w:rPr>
            </w:pPr>
            <w:r w:rsidRPr="00B53E11">
              <w:rPr>
                <w:rFonts w:ascii="Times New Roman" w:hAnsi="Times New Roman" w:cs="Times New Roman"/>
                <w:sz w:val="26"/>
                <w:szCs w:val="26"/>
              </w:rPr>
              <w:t xml:space="preserve">2. Ввод в эксплуатацию многоэтажных жилых домов в жилом образовании </w:t>
            </w:r>
            <w:proofErr w:type="spellStart"/>
            <w:r w:rsidRPr="00B53E11">
              <w:rPr>
                <w:rFonts w:ascii="Times New Roman" w:hAnsi="Times New Roman" w:cs="Times New Roman"/>
                <w:sz w:val="26"/>
                <w:szCs w:val="26"/>
              </w:rPr>
              <w:t>Оганер</w:t>
            </w:r>
            <w:proofErr w:type="spellEnd"/>
            <w:r w:rsidRPr="00B53E11">
              <w:rPr>
                <w:rFonts w:ascii="Times New Roman" w:hAnsi="Times New Roman" w:cs="Times New Roman"/>
                <w:sz w:val="26"/>
                <w:szCs w:val="26"/>
              </w:rPr>
              <w:t xml:space="preserve"> в результате строительства в 2024 году в количестве 3 единиц.</w:t>
            </w:r>
          </w:p>
          <w:p w:rsidR="003A423A" w:rsidRPr="00B53E11" w:rsidRDefault="003A423A" w:rsidP="003A423A">
            <w:pPr>
              <w:pStyle w:val="ConsPlusNormal"/>
              <w:rPr>
                <w:rFonts w:ascii="Times New Roman" w:hAnsi="Times New Roman" w:cs="Times New Roman"/>
                <w:sz w:val="26"/>
                <w:szCs w:val="26"/>
              </w:rPr>
            </w:pPr>
            <w:r w:rsidRPr="00B53E11">
              <w:rPr>
                <w:rFonts w:ascii="Times New Roman" w:hAnsi="Times New Roman" w:cs="Times New Roman"/>
                <w:sz w:val="26"/>
                <w:szCs w:val="26"/>
              </w:rPr>
              <w:t xml:space="preserve">3. Ввод в эксплуатацию малоэтажных, </w:t>
            </w:r>
            <w:proofErr w:type="spellStart"/>
            <w:r w:rsidRPr="00B53E11">
              <w:rPr>
                <w:rFonts w:ascii="Times New Roman" w:hAnsi="Times New Roman" w:cs="Times New Roman"/>
                <w:sz w:val="26"/>
                <w:szCs w:val="26"/>
              </w:rPr>
              <w:t>среднеэтажных</w:t>
            </w:r>
            <w:proofErr w:type="spellEnd"/>
            <w:r w:rsidRPr="00B53E11">
              <w:rPr>
                <w:rFonts w:ascii="Times New Roman" w:hAnsi="Times New Roman" w:cs="Times New Roman"/>
                <w:sz w:val="26"/>
                <w:szCs w:val="26"/>
              </w:rPr>
              <w:t xml:space="preserve"> жилых домов в Центральном районе и районе </w:t>
            </w:r>
            <w:proofErr w:type="spellStart"/>
            <w:r w:rsidRPr="00B53E11">
              <w:rPr>
                <w:rFonts w:ascii="Times New Roman" w:hAnsi="Times New Roman" w:cs="Times New Roman"/>
                <w:sz w:val="26"/>
                <w:szCs w:val="26"/>
              </w:rPr>
              <w:t>Талнах</w:t>
            </w:r>
            <w:proofErr w:type="spellEnd"/>
            <w:r w:rsidRPr="00B53E11">
              <w:rPr>
                <w:rFonts w:ascii="Times New Roman" w:hAnsi="Times New Roman" w:cs="Times New Roman"/>
                <w:sz w:val="26"/>
                <w:szCs w:val="26"/>
              </w:rPr>
              <w:t xml:space="preserve"> в результате строительства к концу 2026 года в количестве 8 единиц за счет бюджетных средств (при условии ежегодного финансирования из вышестоящих бюджетов).</w:t>
            </w:r>
          </w:p>
          <w:p w:rsidR="003A423A" w:rsidRPr="00B53E11" w:rsidRDefault="003A423A" w:rsidP="003A423A">
            <w:pPr>
              <w:pStyle w:val="ConsPlusNormal"/>
              <w:rPr>
                <w:rFonts w:ascii="Times New Roman" w:hAnsi="Times New Roman" w:cs="Times New Roman"/>
                <w:sz w:val="26"/>
                <w:szCs w:val="26"/>
              </w:rPr>
            </w:pPr>
            <w:r w:rsidRPr="00B53E11">
              <w:rPr>
                <w:rFonts w:ascii="Times New Roman" w:hAnsi="Times New Roman" w:cs="Times New Roman"/>
                <w:sz w:val="26"/>
                <w:szCs w:val="26"/>
              </w:rPr>
              <w:t xml:space="preserve">4. Разработка проектно-сметной документации для строительства малоэтажных, </w:t>
            </w:r>
            <w:proofErr w:type="spellStart"/>
            <w:r w:rsidRPr="00B53E11">
              <w:rPr>
                <w:rFonts w:ascii="Times New Roman" w:hAnsi="Times New Roman" w:cs="Times New Roman"/>
                <w:sz w:val="26"/>
                <w:szCs w:val="26"/>
              </w:rPr>
              <w:t>среднеэтажных</w:t>
            </w:r>
            <w:proofErr w:type="spellEnd"/>
            <w:r w:rsidRPr="00B53E11">
              <w:rPr>
                <w:rFonts w:ascii="Times New Roman" w:hAnsi="Times New Roman" w:cs="Times New Roman"/>
                <w:sz w:val="26"/>
                <w:szCs w:val="26"/>
              </w:rPr>
              <w:t xml:space="preserve"> жилых домов в Центральном районе и районе </w:t>
            </w:r>
            <w:proofErr w:type="spellStart"/>
            <w:r w:rsidRPr="00B53E11">
              <w:rPr>
                <w:rFonts w:ascii="Times New Roman" w:hAnsi="Times New Roman" w:cs="Times New Roman"/>
                <w:sz w:val="26"/>
                <w:szCs w:val="26"/>
              </w:rPr>
              <w:t>Талнах</w:t>
            </w:r>
            <w:proofErr w:type="spellEnd"/>
            <w:r w:rsidRPr="00B53E11">
              <w:rPr>
                <w:rFonts w:ascii="Times New Roman" w:hAnsi="Times New Roman" w:cs="Times New Roman"/>
                <w:sz w:val="26"/>
                <w:szCs w:val="26"/>
              </w:rPr>
              <w:t xml:space="preserve"> с прохождением государственной экспертизы (за счет бюджетных средств) к 2024 году 7 ед.</w:t>
            </w:r>
          </w:p>
          <w:p w:rsidR="003A423A" w:rsidRPr="00B53E11" w:rsidRDefault="003A423A" w:rsidP="003A423A">
            <w:pPr>
              <w:pStyle w:val="ConsPlusNormal"/>
              <w:rPr>
                <w:rFonts w:ascii="Times New Roman" w:hAnsi="Times New Roman" w:cs="Times New Roman"/>
                <w:sz w:val="26"/>
                <w:szCs w:val="26"/>
              </w:rPr>
            </w:pPr>
            <w:r w:rsidRPr="00B53E11">
              <w:rPr>
                <w:rFonts w:ascii="Times New Roman" w:hAnsi="Times New Roman" w:cs="Times New Roman"/>
                <w:sz w:val="26"/>
                <w:szCs w:val="26"/>
              </w:rPr>
              <w:t>5. Количество объектов, на которых осуществляются функции технического заказчика (за счет бюджетных средств) в 2023 году 4 ед., в 2024 году 8 ед., в 2025 году 4 ед., в 2026 году 4 ед.</w:t>
            </w:r>
          </w:p>
        </w:tc>
      </w:tr>
    </w:tbl>
    <w:p w:rsidR="00C60C66" w:rsidRPr="00B53E11" w:rsidRDefault="00C60C66" w:rsidP="00C60C66">
      <w:pPr>
        <w:ind w:left="720"/>
        <w:contextualSpacing/>
        <w:jc w:val="center"/>
        <w:rPr>
          <w:sz w:val="26"/>
          <w:szCs w:val="26"/>
        </w:rPr>
      </w:pPr>
    </w:p>
    <w:p w:rsidR="00C60C66" w:rsidRPr="00B53E11" w:rsidRDefault="00C60C66" w:rsidP="00C60C66">
      <w:pPr>
        <w:widowControl w:val="0"/>
        <w:autoSpaceDE w:val="0"/>
        <w:jc w:val="center"/>
        <w:rPr>
          <w:sz w:val="26"/>
          <w:szCs w:val="26"/>
        </w:rPr>
      </w:pPr>
      <w:r w:rsidRPr="00B53E11">
        <w:rPr>
          <w:sz w:val="26"/>
          <w:szCs w:val="26"/>
        </w:rPr>
        <w:t>2. ТЕКУЩЕЕ СОСТОЯНИЕ</w:t>
      </w:r>
    </w:p>
    <w:p w:rsidR="00C60C66" w:rsidRPr="00B53E11" w:rsidRDefault="00C60C66" w:rsidP="00C60C66">
      <w:pPr>
        <w:ind w:left="720"/>
        <w:contextualSpacing/>
        <w:jc w:val="center"/>
        <w:rPr>
          <w:sz w:val="26"/>
          <w:szCs w:val="26"/>
        </w:rPr>
      </w:pPr>
    </w:p>
    <w:p w:rsidR="00E2460D" w:rsidRPr="00B53E11" w:rsidRDefault="00E2460D" w:rsidP="00E2460D">
      <w:pPr>
        <w:pStyle w:val="ConsPlusNormal"/>
        <w:ind w:firstLine="539"/>
        <w:jc w:val="both"/>
        <w:rPr>
          <w:rFonts w:ascii="Times New Roman" w:hAnsi="Times New Roman" w:cs="Times New Roman"/>
          <w:sz w:val="26"/>
          <w:szCs w:val="26"/>
        </w:rPr>
      </w:pPr>
      <w:r w:rsidRPr="00B53E11">
        <w:rPr>
          <w:rFonts w:ascii="Times New Roman" w:hAnsi="Times New Roman" w:cs="Times New Roman"/>
          <w:sz w:val="26"/>
          <w:szCs w:val="26"/>
        </w:rPr>
        <w:t xml:space="preserve">Норильск расположен в 300 км к северу от Северного Полярного Круга, в 2400 км от Северного Полюса. Город является одним из пяти самых северных городов </w:t>
      </w:r>
      <w:r w:rsidRPr="00B53E11">
        <w:rPr>
          <w:rFonts w:ascii="Times New Roman" w:hAnsi="Times New Roman" w:cs="Times New Roman"/>
          <w:sz w:val="26"/>
          <w:szCs w:val="26"/>
        </w:rPr>
        <w:lastRenderedPageBreak/>
        <w:t>мира.</w:t>
      </w:r>
    </w:p>
    <w:p w:rsidR="00E2460D" w:rsidRPr="00B53E11" w:rsidRDefault="00E2460D" w:rsidP="00E2460D">
      <w:pPr>
        <w:pStyle w:val="ConsPlusNormal"/>
        <w:ind w:firstLine="539"/>
        <w:jc w:val="both"/>
        <w:rPr>
          <w:rFonts w:ascii="Times New Roman" w:hAnsi="Times New Roman" w:cs="Times New Roman"/>
          <w:sz w:val="26"/>
          <w:szCs w:val="26"/>
        </w:rPr>
      </w:pPr>
      <w:r w:rsidRPr="00B53E11">
        <w:rPr>
          <w:rFonts w:ascii="Times New Roman" w:hAnsi="Times New Roman" w:cs="Times New Roman"/>
          <w:sz w:val="26"/>
          <w:szCs w:val="26"/>
        </w:rPr>
        <w:t xml:space="preserve">Массовая застройка города осуществлялась в период с 1940 - 1950 годов и в период 1960 - 1990 годов. Период 1940 - 1950 годов ознаменован строительством монументальных жилых зданий </w:t>
      </w:r>
      <w:r w:rsidR="00041674" w:rsidRPr="00B53E11">
        <w:rPr>
          <w:rFonts w:ascii="Times New Roman" w:hAnsi="Times New Roman" w:cs="Times New Roman"/>
          <w:sz w:val="26"/>
          <w:szCs w:val="26"/>
        </w:rPr>
        <w:t>«</w:t>
      </w:r>
      <w:r w:rsidRPr="00B53E11">
        <w:rPr>
          <w:rFonts w:ascii="Times New Roman" w:hAnsi="Times New Roman" w:cs="Times New Roman"/>
          <w:sz w:val="26"/>
          <w:szCs w:val="26"/>
        </w:rPr>
        <w:t>сталинской планировки</w:t>
      </w:r>
      <w:r w:rsidR="00041674" w:rsidRPr="00B53E11">
        <w:rPr>
          <w:rFonts w:ascii="Times New Roman" w:hAnsi="Times New Roman" w:cs="Times New Roman"/>
          <w:sz w:val="26"/>
          <w:szCs w:val="26"/>
        </w:rPr>
        <w:t>»</w:t>
      </w:r>
      <w:r w:rsidRPr="00B53E11">
        <w:rPr>
          <w:rFonts w:ascii="Times New Roman" w:hAnsi="Times New Roman" w:cs="Times New Roman"/>
          <w:sz w:val="26"/>
          <w:szCs w:val="26"/>
        </w:rPr>
        <w:t xml:space="preserve"> с лепными архитектурными элементами на фасадах. Более позднее строительство характеризуется возведением так называемых </w:t>
      </w:r>
      <w:r w:rsidR="00041674" w:rsidRPr="00B53E11">
        <w:rPr>
          <w:rFonts w:ascii="Times New Roman" w:hAnsi="Times New Roman" w:cs="Times New Roman"/>
          <w:sz w:val="26"/>
          <w:szCs w:val="26"/>
        </w:rPr>
        <w:t>«</w:t>
      </w:r>
      <w:proofErr w:type="spellStart"/>
      <w:r w:rsidRPr="00B53E11">
        <w:rPr>
          <w:rFonts w:ascii="Times New Roman" w:hAnsi="Times New Roman" w:cs="Times New Roman"/>
          <w:sz w:val="26"/>
          <w:szCs w:val="26"/>
        </w:rPr>
        <w:t>хрущевок</w:t>
      </w:r>
      <w:proofErr w:type="spellEnd"/>
      <w:r w:rsidR="00041674" w:rsidRPr="00B53E11">
        <w:rPr>
          <w:rFonts w:ascii="Times New Roman" w:hAnsi="Times New Roman" w:cs="Times New Roman"/>
          <w:sz w:val="26"/>
          <w:szCs w:val="26"/>
        </w:rPr>
        <w:t>»</w:t>
      </w:r>
      <w:r w:rsidRPr="00B53E11">
        <w:rPr>
          <w:rFonts w:ascii="Times New Roman" w:hAnsi="Times New Roman" w:cs="Times New Roman"/>
          <w:sz w:val="26"/>
          <w:szCs w:val="26"/>
        </w:rPr>
        <w:t xml:space="preserve"> и многоэтажных типовых домов. Последний многоквартирный жилой дом сдан в эксплуатацию после завершения строительства в 2002 году. В 2011 году началось строительство малоэтажного жилья на ростверках ранее снесенных аварийных строений. Три новых строения из облегченных конструкций введены в эксплуатацию в 2012 году, в 2015 году введено в эксплуатацию еще одно строение (пр-т Ленинский, 47в).</w:t>
      </w:r>
    </w:p>
    <w:p w:rsidR="003A423A" w:rsidRPr="00B53E11" w:rsidRDefault="003A423A" w:rsidP="003A423A">
      <w:pPr>
        <w:pStyle w:val="ConsPlusNormal"/>
        <w:ind w:firstLine="539"/>
        <w:jc w:val="both"/>
        <w:rPr>
          <w:rFonts w:ascii="Times New Roman" w:hAnsi="Times New Roman" w:cs="Times New Roman"/>
          <w:sz w:val="26"/>
          <w:szCs w:val="26"/>
        </w:rPr>
      </w:pPr>
      <w:r w:rsidRPr="00B53E11">
        <w:rPr>
          <w:rFonts w:ascii="Times New Roman" w:hAnsi="Times New Roman" w:cs="Times New Roman"/>
          <w:sz w:val="26"/>
          <w:szCs w:val="26"/>
        </w:rPr>
        <w:t xml:space="preserve">Город Норильск является территорией с </w:t>
      </w:r>
      <w:proofErr w:type="spellStart"/>
      <w:r w:rsidRPr="00B53E11">
        <w:rPr>
          <w:rFonts w:ascii="Times New Roman" w:hAnsi="Times New Roman" w:cs="Times New Roman"/>
          <w:sz w:val="26"/>
          <w:szCs w:val="26"/>
        </w:rPr>
        <w:t>монопрофильной</w:t>
      </w:r>
      <w:proofErr w:type="spellEnd"/>
      <w:r w:rsidRPr="00B53E11">
        <w:rPr>
          <w:rFonts w:ascii="Times New Roman" w:hAnsi="Times New Roman" w:cs="Times New Roman"/>
          <w:sz w:val="26"/>
          <w:szCs w:val="26"/>
        </w:rPr>
        <w:t xml:space="preserve"> экономикой. Среднегодовая численность постоянного населения в 2021 году составила 183350 человек.</w:t>
      </w:r>
    </w:p>
    <w:p w:rsidR="003A423A" w:rsidRPr="00B53E11" w:rsidRDefault="003A423A" w:rsidP="003A423A">
      <w:pPr>
        <w:pStyle w:val="ConsPlusNormal"/>
        <w:ind w:firstLine="539"/>
        <w:jc w:val="both"/>
        <w:rPr>
          <w:rFonts w:ascii="Times New Roman" w:hAnsi="Times New Roman" w:cs="Times New Roman"/>
          <w:sz w:val="26"/>
          <w:szCs w:val="26"/>
        </w:rPr>
      </w:pPr>
      <w:r w:rsidRPr="00B53E11">
        <w:rPr>
          <w:rFonts w:ascii="Times New Roman" w:hAnsi="Times New Roman" w:cs="Times New Roman"/>
          <w:sz w:val="26"/>
          <w:szCs w:val="26"/>
        </w:rPr>
        <w:t>На территории расположено 853 многоквартирных домов (далее - МКД), из них:</w:t>
      </w:r>
    </w:p>
    <w:p w:rsidR="003A423A" w:rsidRPr="00B53E11" w:rsidRDefault="003A423A" w:rsidP="003A423A">
      <w:pPr>
        <w:pStyle w:val="ConsPlusNormal"/>
        <w:ind w:firstLine="539"/>
        <w:jc w:val="both"/>
        <w:rPr>
          <w:rFonts w:ascii="Times New Roman" w:hAnsi="Times New Roman" w:cs="Times New Roman"/>
          <w:sz w:val="26"/>
          <w:szCs w:val="26"/>
        </w:rPr>
      </w:pPr>
      <w:r w:rsidRPr="00B53E11">
        <w:rPr>
          <w:rFonts w:ascii="Times New Roman" w:hAnsi="Times New Roman" w:cs="Times New Roman"/>
          <w:sz w:val="26"/>
          <w:szCs w:val="26"/>
        </w:rPr>
        <w:t xml:space="preserve">- </w:t>
      </w:r>
      <w:r w:rsidR="00041674" w:rsidRPr="00B53E11">
        <w:rPr>
          <w:rFonts w:ascii="Times New Roman" w:hAnsi="Times New Roman" w:cs="Times New Roman"/>
          <w:sz w:val="26"/>
          <w:szCs w:val="26"/>
        </w:rPr>
        <w:t>«</w:t>
      </w:r>
      <w:proofErr w:type="spellStart"/>
      <w:r w:rsidRPr="00B53E11">
        <w:rPr>
          <w:rFonts w:ascii="Times New Roman" w:hAnsi="Times New Roman" w:cs="Times New Roman"/>
          <w:sz w:val="26"/>
          <w:szCs w:val="26"/>
        </w:rPr>
        <w:t>сталинки</w:t>
      </w:r>
      <w:proofErr w:type="spellEnd"/>
      <w:r w:rsidR="00041674" w:rsidRPr="00B53E11">
        <w:rPr>
          <w:rFonts w:ascii="Times New Roman" w:hAnsi="Times New Roman" w:cs="Times New Roman"/>
          <w:sz w:val="26"/>
          <w:szCs w:val="26"/>
        </w:rPr>
        <w:t>»</w:t>
      </w:r>
      <w:r w:rsidRPr="00B53E11">
        <w:rPr>
          <w:rFonts w:ascii="Times New Roman" w:hAnsi="Times New Roman" w:cs="Times New Roman"/>
          <w:sz w:val="26"/>
          <w:szCs w:val="26"/>
        </w:rPr>
        <w:t xml:space="preserve">, </w:t>
      </w:r>
      <w:r w:rsidR="00041674" w:rsidRPr="00B53E11">
        <w:rPr>
          <w:rFonts w:ascii="Times New Roman" w:hAnsi="Times New Roman" w:cs="Times New Roman"/>
          <w:sz w:val="26"/>
          <w:szCs w:val="26"/>
        </w:rPr>
        <w:t>«</w:t>
      </w:r>
      <w:proofErr w:type="spellStart"/>
      <w:r w:rsidRPr="00B53E11">
        <w:rPr>
          <w:rFonts w:ascii="Times New Roman" w:hAnsi="Times New Roman" w:cs="Times New Roman"/>
          <w:sz w:val="26"/>
          <w:szCs w:val="26"/>
        </w:rPr>
        <w:t>хрущевки</w:t>
      </w:r>
      <w:proofErr w:type="spellEnd"/>
      <w:r w:rsidR="00041674" w:rsidRPr="00B53E11">
        <w:rPr>
          <w:rFonts w:ascii="Times New Roman" w:hAnsi="Times New Roman" w:cs="Times New Roman"/>
          <w:sz w:val="26"/>
          <w:szCs w:val="26"/>
        </w:rPr>
        <w:t>»</w:t>
      </w:r>
      <w:r w:rsidRPr="00B53E11">
        <w:rPr>
          <w:rFonts w:ascii="Times New Roman" w:hAnsi="Times New Roman" w:cs="Times New Roman"/>
          <w:sz w:val="26"/>
          <w:szCs w:val="26"/>
        </w:rPr>
        <w:t xml:space="preserve">, </w:t>
      </w:r>
      <w:r w:rsidR="00041674" w:rsidRPr="00B53E11">
        <w:rPr>
          <w:rFonts w:ascii="Times New Roman" w:hAnsi="Times New Roman" w:cs="Times New Roman"/>
          <w:sz w:val="26"/>
          <w:szCs w:val="26"/>
        </w:rPr>
        <w:t>«</w:t>
      </w:r>
      <w:r w:rsidRPr="00B53E11">
        <w:rPr>
          <w:rFonts w:ascii="Times New Roman" w:hAnsi="Times New Roman" w:cs="Times New Roman"/>
          <w:sz w:val="26"/>
          <w:szCs w:val="26"/>
        </w:rPr>
        <w:t>малоэтажные</w:t>
      </w:r>
      <w:r w:rsidR="00041674" w:rsidRPr="00B53E11">
        <w:rPr>
          <w:rFonts w:ascii="Times New Roman" w:hAnsi="Times New Roman" w:cs="Times New Roman"/>
          <w:sz w:val="26"/>
          <w:szCs w:val="26"/>
        </w:rPr>
        <w:t>»</w:t>
      </w:r>
      <w:r w:rsidRPr="00B53E11">
        <w:rPr>
          <w:rFonts w:ascii="Times New Roman" w:hAnsi="Times New Roman" w:cs="Times New Roman"/>
          <w:sz w:val="26"/>
          <w:szCs w:val="26"/>
        </w:rPr>
        <w:t xml:space="preserve"> - 349 домов;</w:t>
      </w:r>
    </w:p>
    <w:p w:rsidR="003A423A" w:rsidRPr="00B53E11" w:rsidRDefault="003A423A" w:rsidP="003A423A">
      <w:pPr>
        <w:pStyle w:val="ConsPlusNormal"/>
        <w:ind w:firstLine="539"/>
        <w:jc w:val="both"/>
        <w:rPr>
          <w:rFonts w:ascii="Times New Roman" w:hAnsi="Times New Roman" w:cs="Times New Roman"/>
          <w:sz w:val="26"/>
          <w:szCs w:val="26"/>
        </w:rPr>
      </w:pPr>
      <w:r w:rsidRPr="00B53E11">
        <w:rPr>
          <w:rFonts w:ascii="Times New Roman" w:hAnsi="Times New Roman" w:cs="Times New Roman"/>
          <w:sz w:val="26"/>
          <w:szCs w:val="26"/>
        </w:rPr>
        <w:t>- улучшенной планировки - 470 домов;</w:t>
      </w:r>
    </w:p>
    <w:p w:rsidR="003A423A" w:rsidRPr="00B53E11" w:rsidRDefault="003A423A" w:rsidP="003A423A">
      <w:pPr>
        <w:pStyle w:val="ConsPlusNormal"/>
        <w:ind w:firstLine="539"/>
        <w:jc w:val="both"/>
        <w:rPr>
          <w:rFonts w:ascii="Times New Roman" w:hAnsi="Times New Roman" w:cs="Times New Roman"/>
          <w:sz w:val="26"/>
          <w:szCs w:val="26"/>
        </w:rPr>
      </w:pPr>
      <w:r w:rsidRPr="00B53E11">
        <w:rPr>
          <w:rFonts w:ascii="Times New Roman" w:hAnsi="Times New Roman" w:cs="Times New Roman"/>
          <w:sz w:val="26"/>
          <w:szCs w:val="26"/>
        </w:rPr>
        <w:t>- гостиничного типа – 22 дома;</w:t>
      </w:r>
    </w:p>
    <w:p w:rsidR="003A423A" w:rsidRPr="00B53E11" w:rsidRDefault="003A423A" w:rsidP="003A423A">
      <w:pPr>
        <w:pStyle w:val="ConsPlusNormal"/>
        <w:ind w:firstLine="539"/>
        <w:jc w:val="both"/>
        <w:rPr>
          <w:rFonts w:ascii="Times New Roman" w:hAnsi="Times New Roman" w:cs="Times New Roman"/>
          <w:sz w:val="26"/>
          <w:szCs w:val="26"/>
        </w:rPr>
      </w:pPr>
      <w:r w:rsidRPr="00B53E11">
        <w:rPr>
          <w:rFonts w:ascii="Times New Roman" w:hAnsi="Times New Roman" w:cs="Times New Roman"/>
          <w:sz w:val="26"/>
          <w:szCs w:val="26"/>
        </w:rPr>
        <w:t>- коридорного типа - 6 домов;</w:t>
      </w:r>
    </w:p>
    <w:p w:rsidR="003A423A" w:rsidRPr="00041674" w:rsidRDefault="003A423A" w:rsidP="003A423A">
      <w:pPr>
        <w:pStyle w:val="ConsPlusNormal"/>
        <w:ind w:firstLine="539"/>
        <w:jc w:val="both"/>
        <w:rPr>
          <w:rFonts w:ascii="Times New Roman" w:hAnsi="Times New Roman" w:cs="Times New Roman"/>
          <w:sz w:val="26"/>
          <w:szCs w:val="26"/>
        </w:rPr>
      </w:pPr>
      <w:r w:rsidRPr="00B53E11">
        <w:rPr>
          <w:rFonts w:ascii="Times New Roman" w:hAnsi="Times New Roman" w:cs="Times New Roman"/>
          <w:sz w:val="26"/>
          <w:szCs w:val="26"/>
        </w:rPr>
        <w:t>- кирпичные в поселке Снежногорск</w:t>
      </w:r>
      <w:r w:rsidRPr="00041674">
        <w:rPr>
          <w:rFonts w:ascii="Times New Roman" w:hAnsi="Times New Roman" w:cs="Times New Roman"/>
          <w:sz w:val="26"/>
          <w:szCs w:val="26"/>
        </w:rPr>
        <w:t xml:space="preserve"> - 6 домов.</w:t>
      </w:r>
    </w:p>
    <w:p w:rsidR="003A423A" w:rsidRPr="00041674" w:rsidRDefault="003A423A" w:rsidP="003A423A">
      <w:pPr>
        <w:pStyle w:val="ConsPlusNormal"/>
        <w:ind w:firstLine="539"/>
        <w:jc w:val="both"/>
        <w:rPr>
          <w:rFonts w:ascii="Times New Roman" w:hAnsi="Times New Roman" w:cs="Times New Roman"/>
          <w:sz w:val="26"/>
          <w:szCs w:val="26"/>
        </w:rPr>
      </w:pPr>
      <w:r w:rsidRPr="00041674">
        <w:rPr>
          <w:rFonts w:ascii="Times New Roman" w:hAnsi="Times New Roman" w:cs="Times New Roman"/>
          <w:sz w:val="26"/>
          <w:szCs w:val="26"/>
        </w:rPr>
        <w:t>Классификация МКД по срокам эксплуатации составляет:</w:t>
      </w:r>
    </w:p>
    <w:p w:rsidR="003A423A" w:rsidRPr="00041674" w:rsidRDefault="003A423A" w:rsidP="003A423A">
      <w:pPr>
        <w:pStyle w:val="ConsPlusNormal"/>
        <w:ind w:firstLine="539"/>
        <w:jc w:val="both"/>
        <w:rPr>
          <w:rFonts w:ascii="Times New Roman" w:hAnsi="Times New Roman" w:cs="Times New Roman"/>
          <w:sz w:val="26"/>
          <w:szCs w:val="26"/>
        </w:rPr>
      </w:pPr>
      <w:r w:rsidRPr="00041674">
        <w:rPr>
          <w:rFonts w:ascii="Times New Roman" w:hAnsi="Times New Roman" w:cs="Times New Roman"/>
          <w:sz w:val="26"/>
          <w:szCs w:val="26"/>
        </w:rPr>
        <w:t>- до 10 лет - 4 дома;</w:t>
      </w:r>
    </w:p>
    <w:p w:rsidR="003A423A" w:rsidRPr="00041674" w:rsidRDefault="003A423A" w:rsidP="003A423A">
      <w:pPr>
        <w:pStyle w:val="ConsPlusNormal"/>
        <w:ind w:firstLine="539"/>
        <w:jc w:val="both"/>
        <w:rPr>
          <w:rFonts w:ascii="Times New Roman" w:hAnsi="Times New Roman" w:cs="Times New Roman"/>
          <w:sz w:val="26"/>
          <w:szCs w:val="26"/>
        </w:rPr>
      </w:pPr>
      <w:r w:rsidRPr="00041674">
        <w:rPr>
          <w:rFonts w:ascii="Times New Roman" w:hAnsi="Times New Roman" w:cs="Times New Roman"/>
          <w:sz w:val="26"/>
          <w:szCs w:val="26"/>
        </w:rPr>
        <w:t>- от 11 до 30 лет - 69 домов;</w:t>
      </w:r>
    </w:p>
    <w:p w:rsidR="003A423A" w:rsidRPr="00041674" w:rsidRDefault="003A423A" w:rsidP="003A423A">
      <w:pPr>
        <w:pStyle w:val="ConsPlusNormal"/>
        <w:ind w:firstLine="539"/>
        <w:jc w:val="both"/>
        <w:rPr>
          <w:rFonts w:ascii="Times New Roman" w:hAnsi="Times New Roman" w:cs="Times New Roman"/>
          <w:sz w:val="26"/>
          <w:szCs w:val="26"/>
        </w:rPr>
      </w:pPr>
      <w:r w:rsidRPr="00041674">
        <w:rPr>
          <w:rFonts w:ascii="Times New Roman" w:hAnsi="Times New Roman" w:cs="Times New Roman"/>
          <w:sz w:val="26"/>
          <w:szCs w:val="26"/>
        </w:rPr>
        <w:t>- от 31 до 50 лет - 479 дома;</w:t>
      </w:r>
    </w:p>
    <w:p w:rsidR="00E2460D" w:rsidRPr="00041674" w:rsidRDefault="003A423A" w:rsidP="003A423A">
      <w:pPr>
        <w:pStyle w:val="ConsPlusNormal"/>
        <w:ind w:firstLine="539"/>
        <w:jc w:val="both"/>
        <w:rPr>
          <w:rFonts w:ascii="Times New Roman" w:hAnsi="Times New Roman" w:cs="Times New Roman"/>
          <w:sz w:val="26"/>
          <w:szCs w:val="26"/>
        </w:rPr>
      </w:pPr>
      <w:r w:rsidRPr="00041674">
        <w:rPr>
          <w:rFonts w:ascii="Times New Roman" w:hAnsi="Times New Roman" w:cs="Times New Roman"/>
          <w:sz w:val="26"/>
          <w:szCs w:val="26"/>
        </w:rPr>
        <w:t>- свыше 50 лет - 301 дома.</w:t>
      </w:r>
    </w:p>
    <w:p w:rsidR="00E2460D" w:rsidRPr="00041674" w:rsidRDefault="00E2460D" w:rsidP="00E2460D">
      <w:pPr>
        <w:pStyle w:val="ConsPlusNormal"/>
        <w:ind w:firstLine="539"/>
        <w:jc w:val="both"/>
        <w:rPr>
          <w:rFonts w:ascii="Times New Roman" w:hAnsi="Times New Roman" w:cs="Times New Roman"/>
          <w:sz w:val="26"/>
          <w:szCs w:val="26"/>
        </w:rPr>
      </w:pPr>
      <w:r w:rsidRPr="00041674">
        <w:rPr>
          <w:rFonts w:ascii="Times New Roman" w:hAnsi="Times New Roman" w:cs="Times New Roman"/>
          <w:sz w:val="26"/>
          <w:szCs w:val="26"/>
        </w:rPr>
        <w:t>Неудовлетворительное состояние жилищного фонда - один из самых острых вопросов, без решения которого невозможно говорить о развитии города.</w:t>
      </w:r>
    </w:p>
    <w:p w:rsidR="00E2460D" w:rsidRPr="00041674" w:rsidRDefault="00E2460D" w:rsidP="00E2460D">
      <w:pPr>
        <w:pStyle w:val="ConsPlusNormal"/>
        <w:ind w:firstLine="539"/>
        <w:jc w:val="both"/>
        <w:rPr>
          <w:rFonts w:ascii="Times New Roman" w:hAnsi="Times New Roman" w:cs="Times New Roman"/>
          <w:sz w:val="26"/>
          <w:szCs w:val="26"/>
        </w:rPr>
      </w:pPr>
      <w:r w:rsidRPr="00041674">
        <w:rPr>
          <w:rFonts w:ascii="Times New Roman" w:hAnsi="Times New Roman" w:cs="Times New Roman"/>
          <w:sz w:val="26"/>
          <w:szCs w:val="26"/>
        </w:rPr>
        <w:t>Порядка 15% застройки города имеют физический износ несущих конструкций от 50 до 70%, что составляет более 600 тыс. кв. м. жилых площадей. Еще около 4% застройки имеет физический износ несущих конструкций более 70%, что требует их сноса или реконструкции в случае исторической ценности объекта.</w:t>
      </w:r>
    </w:p>
    <w:p w:rsidR="00E2460D" w:rsidRPr="00041674" w:rsidRDefault="00E2460D" w:rsidP="00E2460D">
      <w:pPr>
        <w:pStyle w:val="ConsPlusNormal"/>
        <w:ind w:firstLine="539"/>
        <w:jc w:val="both"/>
        <w:rPr>
          <w:rFonts w:ascii="Times New Roman" w:hAnsi="Times New Roman" w:cs="Times New Roman"/>
          <w:sz w:val="26"/>
          <w:szCs w:val="26"/>
        </w:rPr>
      </w:pPr>
      <w:r w:rsidRPr="00041674">
        <w:rPr>
          <w:rFonts w:ascii="Times New Roman" w:hAnsi="Times New Roman" w:cs="Times New Roman"/>
          <w:sz w:val="26"/>
          <w:szCs w:val="26"/>
        </w:rPr>
        <w:t>На особом контроле по состоянию грунтов и несущих конструкций числится 253 жилых дома.</w:t>
      </w:r>
    </w:p>
    <w:p w:rsidR="00E2460D" w:rsidRPr="00041674" w:rsidRDefault="00E2460D" w:rsidP="00E2460D">
      <w:pPr>
        <w:pStyle w:val="ConsPlusNormal"/>
        <w:ind w:firstLine="539"/>
        <w:jc w:val="both"/>
        <w:rPr>
          <w:rFonts w:ascii="Times New Roman" w:hAnsi="Times New Roman" w:cs="Times New Roman"/>
          <w:sz w:val="26"/>
          <w:szCs w:val="26"/>
        </w:rPr>
      </w:pPr>
      <w:r w:rsidRPr="00041674">
        <w:rPr>
          <w:rFonts w:ascii="Times New Roman" w:hAnsi="Times New Roman" w:cs="Times New Roman"/>
          <w:sz w:val="26"/>
          <w:szCs w:val="26"/>
        </w:rPr>
        <w:t xml:space="preserve">На территории города находится в эксплуатации 150 многоквартирных домов (27 домов гостиничного типа и 123 </w:t>
      </w:r>
      <w:r w:rsidR="00041674">
        <w:rPr>
          <w:rFonts w:ascii="Times New Roman" w:hAnsi="Times New Roman" w:cs="Times New Roman"/>
          <w:sz w:val="26"/>
          <w:szCs w:val="26"/>
        </w:rPr>
        <w:t>«</w:t>
      </w:r>
      <w:proofErr w:type="spellStart"/>
      <w:r w:rsidRPr="00041674">
        <w:rPr>
          <w:rFonts w:ascii="Times New Roman" w:hAnsi="Times New Roman" w:cs="Times New Roman"/>
          <w:sz w:val="26"/>
          <w:szCs w:val="26"/>
        </w:rPr>
        <w:t>хрущевки</w:t>
      </w:r>
      <w:proofErr w:type="spellEnd"/>
      <w:r w:rsidR="00041674">
        <w:rPr>
          <w:rFonts w:ascii="Times New Roman" w:hAnsi="Times New Roman" w:cs="Times New Roman"/>
          <w:sz w:val="26"/>
          <w:szCs w:val="26"/>
        </w:rPr>
        <w:t>»</w:t>
      </w:r>
      <w:r w:rsidRPr="00041674">
        <w:rPr>
          <w:rFonts w:ascii="Times New Roman" w:hAnsi="Times New Roman" w:cs="Times New Roman"/>
          <w:sz w:val="26"/>
          <w:szCs w:val="26"/>
        </w:rPr>
        <w:t xml:space="preserve">), стеновые панели которых выполнены из </w:t>
      </w:r>
      <w:proofErr w:type="spellStart"/>
      <w:r w:rsidRPr="00041674">
        <w:rPr>
          <w:rFonts w:ascii="Times New Roman" w:hAnsi="Times New Roman" w:cs="Times New Roman"/>
          <w:sz w:val="26"/>
          <w:szCs w:val="26"/>
        </w:rPr>
        <w:t>газозолобетона</w:t>
      </w:r>
      <w:proofErr w:type="spellEnd"/>
      <w:r w:rsidRPr="00041674">
        <w:rPr>
          <w:rFonts w:ascii="Times New Roman" w:hAnsi="Times New Roman" w:cs="Times New Roman"/>
          <w:sz w:val="26"/>
          <w:szCs w:val="26"/>
        </w:rPr>
        <w:t xml:space="preserve">. Фактически эти дома прослужили от 37 до 47 лет, тогда как максимальный срок службы составляет 25 - 30 лет. Эффективных технологий по восстановлению интенсивно разрушающихся </w:t>
      </w:r>
      <w:proofErr w:type="spellStart"/>
      <w:r w:rsidRPr="00041674">
        <w:rPr>
          <w:rFonts w:ascii="Times New Roman" w:hAnsi="Times New Roman" w:cs="Times New Roman"/>
          <w:sz w:val="26"/>
          <w:szCs w:val="26"/>
        </w:rPr>
        <w:t>газозолобетонных</w:t>
      </w:r>
      <w:proofErr w:type="spellEnd"/>
      <w:r w:rsidRPr="00041674">
        <w:rPr>
          <w:rFonts w:ascii="Times New Roman" w:hAnsi="Times New Roman" w:cs="Times New Roman"/>
          <w:sz w:val="26"/>
          <w:szCs w:val="26"/>
        </w:rPr>
        <w:t xml:space="preserve"> панелей нет.</w:t>
      </w:r>
    </w:p>
    <w:p w:rsidR="00E2460D" w:rsidRPr="00041674" w:rsidRDefault="00E2460D" w:rsidP="00E2460D">
      <w:pPr>
        <w:pStyle w:val="ConsPlusNormal"/>
        <w:ind w:firstLine="539"/>
        <w:jc w:val="both"/>
        <w:rPr>
          <w:rFonts w:ascii="Times New Roman" w:hAnsi="Times New Roman" w:cs="Times New Roman"/>
          <w:sz w:val="26"/>
          <w:szCs w:val="26"/>
        </w:rPr>
      </w:pPr>
      <w:r w:rsidRPr="00041674">
        <w:rPr>
          <w:rFonts w:ascii="Times New Roman" w:hAnsi="Times New Roman" w:cs="Times New Roman"/>
          <w:sz w:val="26"/>
          <w:szCs w:val="26"/>
        </w:rPr>
        <w:t>Таким образом, суровые климатические условия и отсутствие обновления жилищного фонда приводят к ежегодному ухудшению общего состояния жилищного фонда, увеличению общей степени его износа.</w:t>
      </w:r>
    </w:p>
    <w:p w:rsidR="00E2460D" w:rsidRPr="00041674" w:rsidRDefault="00E2460D" w:rsidP="00E2460D">
      <w:pPr>
        <w:pStyle w:val="ConsPlusNormal"/>
        <w:ind w:firstLine="539"/>
        <w:jc w:val="both"/>
        <w:rPr>
          <w:rFonts w:ascii="Times New Roman" w:hAnsi="Times New Roman" w:cs="Times New Roman"/>
          <w:sz w:val="26"/>
          <w:szCs w:val="26"/>
        </w:rPr>
      </w:pPr>
      <w:r w:rsidRPr="00041674">
        <w:rPr>
          <w:rFonts w:ascii="Times New Roman" w:hAnsi="Times New Roman" w:cs="Times New Roman"/>
          <w:sz w:val="26"/>
          <w:szCs w:val="26"/>
        </w:rPr>
        <w:t>Новые строительные проекты в условиях Крайнего Севера на территории города практически не реализуются, поскольку рыночная стоимость недвижимости в разы ниже себестоимости строительства, что не привлекает инвесторов, строительство многоквартирных домов за счет личных средств населения не ведется.</w:t>
      </w:r>
    </w:p>
    <w:p w:rsidR="00E2460D" w:rsidRPr="00041674" w:rsidRDefault="00E2460D" w:rsidP="00E2460D">
      <w:pPr>
        <w:pStyle w:val="ConsPlusNormal"/>
        <w:ind w:firstLine="539"/>
        <w:jc w:val="both"/>
        <w:rPr>
          <w:rFonts w:ascii="Times New Roman" w:hAnsi="Times New Roman" w:cs="Times New Roman"/>
          <w:sz w:val="26"/>
          <w:szCs w:val="26"/>
        </w:rPr>
      </w:pPr>
      <w:r w:rsidRPr="00041674">
        <w:rPr>
          <w:rFonts w:ascii="Times New Roman" w:hAnsi="Times New Roman" w:cs="Times New Roman"/>
          <w:sz w:val="26"/>
          <w:szCs w:val="26"/>
        </w:rPr>
        <w:t xml:space="preserve">Таким образом, предлагаемые подпрограммой мероприятия обусловлены </w:t>
      </w:r>
      <w:r w:rsidRPr="00041674">
        <w:rPr>
          <w:rFonts w:ascii="Times New Roman" w:hAnsi="Times New Roman" w:cs="Times New Roman"/>
          <w:sz w:val="26"/>
          <w:szCs w:val="26"/>
        </w:rPr>
        <w:lastRenderedPageBreak/>
        <w:t>необходимостью улучшить количественные и качественные характеристики жилищного фонда, а также повысить уровень обеспеченности населения жильем.</w:t>
      </w:r>
    </w:p>
    <w:p w:rsidR="00C60C66" w:rsidRPr="00041674" w:rsidRDefault="00C60C66" w:rsidP="00C60C66">
      <w:pPr>
        <w:ind w:firstLine="709"/>
        <w:jc w:val="both"/>
        <w:rPr>
          <w:bCs/>
          <w:sz w:val="26"/>
          <w:szCs w:val="26"/>
        </w:rPr>
      </w:pPr>
    </w:p>
    <w:p w:rsidR="00C60C66" w:rsidRPr="00041674" w:rsidRDefault="00C60C66" w:rsidP="00C60C66">
      <w:pPr>
        <w:widowControl w:val="0"/>
        <w:autoSpaceDE w:val="0"/>
        <w:jc w:val="center"/>
        <w:rPr>
          <w:sz w:val="26"/>
          <w:szCs w:val="26"/>
        </w:rPr>
      </w:pPr>
      <w:r w:rsidRPr="00041674">
        <w:rPr>
          <w:sz w:val="26"/>
          <w:szCs w:val="26"/>
        </w:rPr>
        <w:t>3. ЦЕЛИ, ЗАДАЧИ ПОДПРОГРАММЫ МП</w:t>
      </w:r>
    </w:p>
    <w:p w:rsidR="00C60C66" w:rsidRPr="00041674" w:rsidRDefault="00C60C66" w:rsidP="00C60C66">
      <w:pPr>
        <w:widowControl w:val="0"/>
        <w:autoSpaceDE w:val="0"/>
        <w:jc w:val="center"/>
        <w:rPr>
          <w:sz w:val="26"/>
          <w:szCs w:val="26"/>
        </w:rPr>
      </w:pPr>
    </w:p>
    <w:p w:rsidR="00E2460D" w:rsidRPr="00041674" w:rsidRDefault="00E2460D" w:rsidP="00E2460D">
      <w:pPr>
        <w:pStyle w:val="ConsPlusNormal"/>
        <w:ind w:firstLine="540"/>
        <w:jc w:val="both"/>
        <w:rPr>
          <w:rFonts w:ascii="Times New Roman" w:hAnsi="Times New Roman" w:cs="Times New Roman"/>
          <w:sz w:val="26"/>
          <w:szCs w:val="26"/>
        </w:rPr>
      </w:pPr>
      <w:r w:rsidRPr="00041674">
        <w:rPr>
          <w:rFonts w:ascii="Times New Roman" w:hAnsi="Times New Roman" w:cs="Times New Roman"/>
          <w:sz w:val="26"/>
          <w:szCs w:val="26"/>
        </w:rPr>
        <w:t>Целью подпрограммы МП является улучшение качественной структуры жилья и условий проживания граждан, предотвращение роста аварийного жилищного фонда.</w:t>
      </w:r>
    </w:p>
    <w:p w:rsidR="00E2460D" w:rsidRPr="00041674" w:rsidRDefault="00E2460D" w:rsidP="00E2460D">
      <w:pPr>
        <w:pStyle w:val="ConsPlusNormal"/>
        <w:ind w:firstLine="540"/>
        <w:jc w:val="both"/>
        <w:rPr>
          <w:rFonts w:ascii="Times New Roman" w:hAnsi="Times New Roman" w:cs="Times New Roman"/>
          <w:sz w:val="26"/>
          <w:szCs w:val="26"/>
        </w:rPr>
      </w:pPr>
      <w:r w:rsidRPr="00041674">
        <w:rPr>
          <w:rFonts w:ascii="Times New Roman" w:hAnsi="Times New Roman" w:cs="Times New Roman"/>
          <w:sz w:val="26"/>
          <w:szCs w:val="26"/>
        </w:rPr>
        <w:t>Реализация МП направлена на достижение следующих задач:</w:t>
      </w:r>
    </w:p>
    <w:p w:rsidR="00E2460D" w:rsidRPr="00041674" w:rsidRDefault="00E2460D" w:rsidP="00E2460D">
      <w:pPr>
        <w:pStyle w:val="ConsPlusNormal"/>
        <w:ind w:firstLine="540"/>
        <w:jc w:val="both"/>
        <w:rPr>
          <w:rFonts w:ascii="Times New Roman" w:hAnsi="Times New Roman" w:cs="Times New Roman"/>
          <w:sz w:val="26"/>
          <w:szCs w:val="26"/>
        </w:rPr>
      </w:pPr>
      <w:r w:rsidRPr="00041674">
        <w:rPr>
          <w:rFonts w:ascii="Times New Roman" w:hAnsi="Times New Roman" w:cs="Times New Roman"/>
          <w:sz w:val="26"/>
          <w:szCs w:val="26"/>
        </w:rPr>
        <w:t>1. Ликвидация на территории аварийного жилищного фонда (предотвращение появления аварийного жилищного фонда).</w:t>
      </w:r>
    </w:p>
    <w:p w:rsidR="00E2460D" w:rsidRPr="00041674" w:rsidRDefault="00E2460D" w:rsidP="00E2460D">
      <w:pPr>
        <w:pStyle w:val="ConsPlusNormal"/>
        <w:ind w:firstLine="540"/>
        <w:jc w:val="both"/>
        <w:rPr>
          <w:rFonts w:ascii="Times New Roman" w:hAnsi="Times New Roman" w:cs="Times New Roman"/>
          <w:sz w:val="26"/>
          <w:szCs w:val="26"/>
        </w:rPr>
      </w:pPr>
      <w:r w:rsidRPr="00041674">
        <w:rPr>
          <w:rFonts w:ascii="Times New Roman" w:hAnsi="Times New Roman" w:cs="Times New Roman"/>
          <w:sz w:val="26"/>
          <w:szCs w:val="26"/>
        </w:rPr>
        <w:t xml:space="preserve">В рамках решения данной задачи планируется реализация основного мероприятия 1.1 </w:t>
      </w:r>
      <w:r w:rsidR="00041674">
        <w:rPr>
          <w:rFonts w:ascii="Times New Roman" w:hAnsi="Times New Roman" w:cs="Times New Roman"/>
          <w:sz w:val="26"/>
          <w:szCs w:val="26"/>
        </w:rPr>
        <w:t>«</w:t>
      </w:r>
      <w:r w:rsidRPr="00041674">
        <w:rPr>
          <w:rFonts w:ascii="Times New Roman" w:hAnsi="Times New Roman" w:cs="Times New Roman"/>
          <w:sz w:val="26"/>
          <w:szCs w:val="26"/>
        </w:rPr>
        <w:t>Ликвидация (демонтаж) аварийного и подлежащего признанию аварийным жилищного фонда</w:t>
      </w:r>
      <w:r w:rsidR="00041674">
        <w:rPr>
          <w:rFonts w:ascii="Times New Roman" w:hAnsi="Times New Roman" w:cs="Times New Roman"/>
          <w:sz w:val="26"/>
          <w:szCs w:val="26"/>
        </w:rPr>
        <w:t>»</w:t>
      </w:r>
      <w:r w:rsidRPr="00041674">
        <w:rPr>
          <w:rFonts w:ascii="Times New Roman" w:hAnsi="Times New Roman" w:cs="Times New Roman"/>
          <w:sz w:val="26"/>
          <w:szCs w:val="26"/>
        </w:rPr>
        <w:t>.</w:t>
      </w:r>
    </w:p>
    <w:p w:rsidR="00E2460D" w:rsidRPr="00041674" w:rsidRDefault="00E2460D" w:rsidP="00E2460D">
      <w:pPr>
        <w:pStyle w:val="ConsPlusNormal"/>
        <w:ind w:firstLine="540"/>
        <w:jc w:val="both"/>
        <w:rPr>
          <w:rFonts w:ascii="Times New Roman" w:hAnsi="Times New Roman" w:cs="Times New Roman"/>
          <w:sz w:val="26"/>
          <w:szCs w:val="26"/>
        </w:rPr>
      </w:pPr>
      <w:r w:rsidRPr="00041674">
        <w:rPr>
          <w:rFonts w:ascii="Times New Roman" w:hAnsi="Times New Roman" w:cs="Times New Roman"/>
          <w:sz w:val="26"/>
          <w:szCs w:val="26"/>
        </w:rPr>
        <w:t>2. Строительство (реконструкция) объектов жилищного строительства.</w:t>
      </w:r>
    </w:p>
    <w:p w:rsidR="00E2460D" w:rsidRPr="00041674" w:rsidRDefault="00E2460D" w:rsidP="00E2460D">
      <w:pPr>
        <w:pStyle w:val="ConsPlusNormal"/>
        <w:ind w:firstLine="540"/>
        <w:jc w:val="both"/>
        <w:rPr>
          <w:rFonts w:ascii="Times New Roman" w:hAnsi="Times New Roman" w:cs="Times New Roman"/>
          <w:sz w:val="26"/>
          <w:szCs w:val="26"/>
        </w:rPr>
      </w:pPr>
      <w:r w:rsidRPr="00041674">
        <w:rPr>
          <w:rFonts w:ascii="Times New Roman" w:hAnsi="Times New Roman" w:cs="Times New Roman"/>
          <w:sz w:val="26"/>
          <w:szCs w:val="26"/>
        </w:rPr>
        <w:t>В рамках решения данной задачи планируется реализация:</w:t>
      </w:r>
    </w:p>
    <w:p w:rsidR="00E2460D" w:rsidRPr="00041674" w:rsidRDefault="00E2460D" w:rsidP="00E2460D">
      <w:pPr>
        <w:pStyle w:val="ConsPlusNormal"/>
        <w:ind w:firstLine="540"/>
        <w:jc w:val="both"/>
        <w:rPr>
          <w:rFonts w:ascii="Times New Roman" w:hAnsi="Times New Roman" w:cs="Times New Roman"/>
          <w:sz w:val="26"/>
          <w:szCs w:val="26"/>
        </w:rPr>
      </w:pPr>
      <w:r w:rsidRPr="00041674">
        <w:rPr>
          <w:rFonts w:ascii="Times New Roman" w:hAnsi="Times New Roman" w:cs="Times New Roman"/>
          <w:sz w:val="26"/>
          <w:szCs w:val="26"/>
        </w:rPr>
        <w:t xml:space="preserve">Основного мероприятия 1.2 </w:t>
      </w:r>
      <w:r w:rsidR="00041674">
        <w:rPr>
          <w:rFonts w:ascii="Times New Roman" w:hAnsi="Times New Roman" w:cs="Times New Roman"/>
          <w:sz w:val="26"/>
          <w:szCs w:val="26"/>
        </w:rPr>
        <w:t>«</w:t>
      </w:r>
      <w:r w:rsidRPr="00041674">
        <w:rPr>
          <w:rFonts w:ascii="Times New Roman" w:hAnsi="Times New Roman" w:cs="Times New Roman"/>
          <w:sz w:val="26"/>
          <w:szCs w:val="26"/>
        </w:rPr>
        <w:t>Строительство (реконструкция) многоэтажных жилых домов в Центральном районе города Норильска, с благоустройством района застройки</w:t>
      </w:r>
      <w:r w:rsidR="00041674">
        <w:rPr>
          <w:rFonts w:ascii="Times New Roman" w:hAnsi="Times New Roman" w:cs="Times New Roman"/>
          <w:sz w:val="26"/>
          <w:szCs w:val="26"/>
        </w:rPr>
        <w:t>»</w:t>
      </w:r>
      <w:r w:rsidRPr="00041674">
        <w:rPr>
          <w:rFonts w:ascii="Times New Roman" w:hAnsi="Times New Roman" w:cs="Times New Roman"/>
          <w:sz w:val="26"/>
          <w:szCs w:val="26"/>
        </w:rPr>
        <w:t>;</w:t>
      </w:r>
    </w:p>
    <w:p w:rsidR="00E2460D" w:rsidRPr="00041674" w:rsidRDefault="00E2460D" w:rsidP="00E2460D">
      <w:pPr>
        <w:pStyle w:val="ConsPlusNormal"/>
        <w:ind w:firstLine="540"/>
        <w:jc w:val="both"/>
        <w:rPr>
          <w:rFonts w:ascii="Times New Roman" w:hAnsi="Times New Roman" w:cs="Times New Roman"/>
          <w:sz w:val="26"/>
          <w:szCs w:val="26"/>
        </w:rPr>
      </w:pPr>
      <w:r w:rsidRPr="00041674">
        <w:rPr>
          <w:rFonts w:ascii="Times New Roman" w:hAnsi="Times New Roman" w:cs="Times New Roman"/>
          <w:sz w:val="26"/>
          <w:szCs w:val="26"/>
        </w:rPr>
        <w:t xml:space="preserve">Основного мероприятия 1.3 </w:t>
      </w:r>
      <w:r w:rsidR="00041674">
        <w:rPr>
          <w:rFonts w:ascii="Times New Roman" w:hAnsi="Times New Roman" w:cs="Times New Roman"/>
          <w:sz w:val="26"/>
          <w:szCs w:val="26"/>
        </w:rPr>
        <w:t>«</w:t>
      </w:r>
      <w:r w:rsidRPr="00041674">
        <w:rPr>
          <w:rFonts w:ascii="Times New Roman" w:hAnsi="Times New Roman" w:cs="Times New Roman"/>
          <w:sz w:val="26"/>
          <w:szCs w:val="26"/>
        </w:rPr>
        <w:t xml:space="preserve">Строительство (реконструкция) многоэтажных жилых домов в жилом образовании </w:t>
      </w:r>
      <w:proofErr w:type="spellStart"/>
      <w:r w:rsidRPr="00041674">
        <w:rPr>
          <w:rFonts w:ascii="Times New Roman" w:hAnsi="Times New Roman" w:cs="Times New Roman"/>
          <w:sz w:val="26"/>
          <w:szCs w:val="26"/>
        </w:rPr>
        <w:t>Оганер</w:t>
      </w:r>
      <w:proofErr w:type="spellEnd"/>
      <w:r w:rsidR="00041674">
        <w:rPr>
          <w:rFonts w:ascii="Times New Roman" w:hAnsi="Times New Roman" w:cs="Times New Roman"/>
          <w:sz w:val="26"/>
          <w:szCs w:val="26"/>
        </w:rPr>
        <w:t>»</w:t>
      </w:r>
      <w:r w:rsidRPr="00041674">
        <w:rPr>
          <w:rFonts w:ascii="Times New Roman" w:hAnsi="Times New Roman" w:cs="Times New Roman"/>
          <w:sz w:val="26"/>
          <w:szCs w:val="26"/>
        </w:rPr>
        <w:t>;</w:t>
      </w:r>
    </w:p>
    <w:p w:rsidR="00E2460D" w:rsidRPr="00041674" w:rsidRDefault="00E2460D" w:rsidP="00E2460D">
      <w:pPr>
        <w:pStyle w:val="ConsPlusNormal"/>
        <w:ind w:firstLine="540"/>
        <w:jc w:val="both"/>
        <w:rPr>
          <w:rFonts w:ascii="Times New Roman" w:hAnsi="Times New Roman" w:cs="Times New Roman"/>
          <w:sz w:val="26"/>
          <w:szCs w:val="26"/>
        </w:rPr>
      </w:pPr>
      <w:r w:rsidRPr="00041674">
        <w:rPr>
          <w:rFonts w:ascii="Times New Roman" w:hAnsi="Times New Roman" w:cs="Times New Roman"/>
          <w:sz w:val="26"/>
          <w:szCs w:val="26"/>
        </w:rPr>
        <w:t xml:space="preserve">Основного мероприятия 1.4 </w:t>
      </w:r>
      <w:r w:rsidR="00041674">
        <w:rPr>
          <w:rFonts w:ascii="Times New Roman" w:hAnsi="Times New Roman" w:cs="Times New Roman"/>
          <w:sz w:val="26"/>
          <w:szCs w:val="26"/>
        </w:rPr>
        <w:t>«</w:t>
      </w:r>
      <w:r w:rsidRPr="00041674">
        <w:rPr>
          <w:rFonts w:ascii="Times New Roman" w:hAnsi="Times New Roman" w:cs="Times New Roman"/>
          <w:sz w:val="26"/>
          <w:szCs w:val="26"/>
        </w:rPr>
        <w:t xml:space="preserve">Строительство (реконструкция) малоэтажных, </w:t>
      </w:r>
      <w:proofErr w:type="spellStart"/>
      <w:r w:rsidRPr="00041674">
        <w:rPr>
          <w:rFonts w:ascii="Times New Roman" w:hAnsi="Times New Roman" w:cs="Times New Roman"/>
          <w:sz w:val="26"/>
          <w:szCs w:val="26"/>
        </w:rPr>
        <w:t>среднеэтажных</w:t>
      </w:r>
      <w:proofErr w:type="spellEnd"/>
      <w:r w:rsidRPr="00041674">
        <w:rPr>
          <w:rFonts w:ascii="Times New Roman" w:hAnsi="Times New Roman" w:cs="Times New Roman"/>
          <w:sz w:val="26"/>
          <w:szCs w:val="26"/>
        </w:rPr>
        <w:t xml:space="preserve"> жилых домов в Центральном районе и районе </w:t>
      </w:r>
      <w:proofErr w:type="spellStart"/>
      <w:r w:rsidRPr="00041674">
        <w:rPr>
          <w:rFonts w:ascii="Times New Roman" w:hAnsi="Times New Roman" w:cs="Times New Roman"/>
          <w:sz w:val="26"/>
          <w:szCs w:val="26"/>
        </w:rPr>
        <w:t>Талнах</w:t>
      </w:r>
      <w:proofErr w:type="spellEnd"/>
      <w:r w:rsidR="00041674">
        <w:rPr>
          <w:rFonts w:ascii="Times New Roman" w:hAnsi="Times New Roman" w:cs="Times New Roman"/>
          <w:sz w:val="26"/>
          <w:szCs w:val="26"/>
        </w:rPr>
        <w:t>»</w:t>
      </w:r>
      <w:r w:rsidRPr="00041674">
        <w:rPr>
          <w:rFonts w:ascii="Times New Roman" w:hAnsi="Times New Roman" w:cs="Times New Roman"/>
          <w:sz w:val="26"/>
          <w:szCs w:val="26"/>
        </w:rPr>
        <w:t>;</w:t>
      </w:r>
    </w:p>
    <w:p w:rsidR="00E2460D" w:rsidRPr="00041674" w:rsidRDefault="00E2460D" w:rsidP="00E2460D">
      <w:pPr>
        <w:pStyle w:val="ConsPlusNormal"/>
        <w:ind w:firstLine="540"/>
        <w:jc w:val="both"/>
        <w:rPr>
          <w:rFonts w:ascii="Times New Roman" w:hAnsi="Times New Roman" w:cs="Times New Roman"/>
          <w:sz w:val="26"/>
          <w:szCs w:val="26"/>
        </w:rPr>
      </w:pPr>
      <w:r w:rsidRPr="00041674">
        <w:rPr>
          <w:rFonts w:ascii="Times New Roman" w:hAnsi="Times New Roman" w:cs="Times New Roman"/>
          <w:sz w:val="26"/>
          <w:szCs w:val="26"/>
        </w:rPr>
        <w:t xml:space="preserve">Основного мероприятия 1.5 </w:t>
      </w:r>
      <w:r w:rsidR="00041674">
        <w:rPr>
          <w:rFonts w:ascii="Times New Roman" w:hAnsi="Times New Roman" w:cs="Times New Roman"/>
          <w:sz w:val="26"/>
          <w:szCs w:val="26"/>
        </w:rPr>
        <w:t>«</w:t>
      </w:r>
      <w:r w:rsidRPr="00041674">
        <w:rPr>
          <w:rFonts w:ascii="Times New Roman" w:hAnsi="Times New Roman" w:cs="Times New Roman"/>
          <w:sz w:val="26"/>
          <w:szCs w:val="26"/>
        </w:rPr>
        <w:t>Строительство (реконструкция) домов (</w:t>
      </w:r>
      <w:r w:rsidR="00041674">
        <w:rPr>
          <w:rFonts w:ascii="Times New Roman" w:hAnsi="Times New Roman" w:cs="Times New Roman"/>
          <w:sz w:val="26"/>
          <w:szCs w:val="26"/>
        </w:rPr>
        <w:t>«</w:t>
      </w:r>
      <w:r w:rsidRPr="00041674">
        <w:rPr>
          <w:rFonts w:ascii="Times New Roman" w:hAnsi="Times New Roman" w:cs="Times New Roman"/>
          <w:sz w:val="26"/>
          <w:szCs w:val="26"/>
        </w:rPr>
        <w:t>сталинской</w:t>
      </w:r>
      <w:r w:rsidR="00041674">
        <w:rPr>
          <w:rFonts w:ascii="Times New Roman" w:hAnsi="Times New Roman" w:cs="Times New Roman"/>
          <w:sz w:val="26"/>
          <w:szCs w:val="26"/>
        </w:rPr>
        <w:t>»</w:t>
      </w:r>
      <w:r w:rsidRPr="00041674">
        <w:rPr>
          <w:rFonts w:ascii="Times New Roman" w:hAnsi="Times New Roman" w:cs="Times New Roman"/>
          <w:sz w:val="26"/>
          <w:szCs w:val="26"/>
        </w:rPr>
        <w:t xml:space="preserve"> постройки) в Центральном районе города Норильска</w:t>
      </w:r>
      <w:r w:rsidR="00041674">
        <w:rPr>
          <w:rFonts w:ascii="Times New Roman" w:hAnsi="Times New Roman" w:cs="Times New Roman"/>
          <w:sz w:val="26"/>
          <w:szCs w:val="26"/>
        </w:rPr>
        <w:t>»</w:t>
      </w:r>
      <w:r w:rsidRPr="00041674">
        <w:rPr>
          <w:rFonts w:ascii="Times New Roman" w:hAnsi="Times New Roman" w:cs="Times New Roman"/>
          <w:sz w:val="26"/>
          <w:szCs w:val="26"/>
        </w:rPr>
        <w:t>.</w:t>
      </w:r>
    </w:p>
    <w:p w:rsidR="00E2460D" w:rsidRPr="00041674" w:rsidRDefault="00E2460D" w:rsidP="00E2460D">
      <w:pPr>
        <w:pStyle w:val="ConsPlusNormal"/>
        <w:ind w:firstLine="540"/>
        <w:jc w:val="both"/>
        <w:rPr>
          <w:rFonts w:ascii="Times New Roman" w:hAnsi="Times New Roman" w:cs="Times New Roman"/>
          <w:sz w:val="26"/>
          <w:szCs w:val="26"/>
        </w:rPr>
      </w:pPr>
      <w:r w:rsidRPr="00041674">
        <w:rPr>
          <w:rFonts w:ascii="Times New Roman" w:hAnsi="Times New Roman" w:cs="Times New Roman"/>
          <w:sz w:val="26"/>
          <w:szCs w:val="26"/>
        </w:rPr>
        <w:t xml:space="preserve">Основного мероприятия 1.6 </w:t>
      </w:r>
      <w:r w:rsidR="00041674">
        <w:rPr>
          <w:rFonts w:ascii="Times New Roman" w:hAnsi="Times New Roman" w:cs="Times New Roman"/>
          <w:sz w:val="26"/>
          <w:szCs w:val="26"/>
        </w:rPr>
        <w:t>«</w:t>
      </w:r>
      <w:r w:rsidRPr="00041674">
        <w:rPr>
          <w:rFonts w:ascii="Times New Roman" w:hAnsi="Times New Roman" w:cs="Times New Roman"/>
          <w:sz w:val="26"/>
          <w:szCs w:val="26"/>
        </w:rPr>
        <w:t>Затраты на осуществление услуг технического заказчика</w:t>
      </w:r>
      <w:r w:rsidR="00041674">
        <w:rPr>
          <w:rFonts w:ascii="Times New Roman" w:hAnsi="Times New Roman" w:cs="Times New Roman"/>
          <w:sz w:val="26"/>
          <w:szCs w:val="26"/>
        </w:rPr>
        <w:t>»</w:t>
      </w:r>
      <w:r w:rsidRPr="00041674">
        <w:rPr>
          <w:rFonts w:ascii="Times New Roman" w:hAnsi="Times New Roman" w:cs="Times New Roman"/>
          <w:sz w:val="26"/>
          <w:szCs w:val="26"/>
        </w:rPr>
        <w:t>.</w:t>
      </w:r>
    </w:p>
    <w:p w:rsidR="00E2460D" w:rsidRPr="00041674" w:rsidRDefault="00E2460D" w:rsidP="00E2460D">
      <w:pPr>
        <w:pStyle w:val="ConsPlusNormal"/>
        <w:ind w:firstLine="540"/>
        <w:jc w:val="both"/>
        <w:rPr>
          <w:rFonts w:ascii="Times New Roman" w:hAnsi="Times New Roman" w:cs="Times New Roman"/>
          <w:sz w:val="26"/>
          <w:szCs w:val="26"/>
        </w:rPr>
      </w:pPr>
      <w:r w:rsidRPr="00041674">
        <w:rPr>
          <w:rFonts w:ascii="Times New Roman" w:hAnsi="Times New Roman" w:cs="Times New Roman"/>
          <w:sz w:val="26"/>
          <w:szCs w:val="26"/>
        </w:rPr>
        <w:t xml:space="preserve">Основного мероприятия 1.7 </w:t>
      </w:r>
      <w:r w:rsidR="00041674">
        <w:rPr>
          <w:rFonts w:ascii="Times New Roman" w:hAnsi="Times New Roman" w:cs="Times New Roman"/>
          <w:sz w:val="26"/>
          <w:szCs w:val="26"/>
        </w:rPr>
        <w:t>«</w:t>
      </w:r>
      <w:r w:rsidRPr="00041674">
        <w:rPr>
          <w:rFonts w:ascii="Times New Roman" w:hAnsi="Times New Roman" w:cs="Times New Roman"/>
          <w:sz w:val="26"/>
          <w:szCs w:val="26"/>
        </w:rPr>
        <w:t>Организационные мероприятия, непредвиденные расходы при выполнении работ по строительству (реконструкции) и ремонту объектов</w:t>
      </w:r>
      <w:r w:rsidR="00041674">
        <w:rPr>
          <w:rFonts w:ascii="Times New Roman" w:hAnsi="Times New Roman" w:cs="Times New Roman"/>
          <w:sz w:val="26"/>
          <w:szCs w:val="26"/>
        </w:rPr>
        <w:t>»</w:t>
      </w:r>
      <w:r w:rsidRPr="00041674">
        <w:rPr>
          <w:rFonts w:ascii="Times New Roman" w:hAnsi="Times New Roman" w:cs="Times New Roman"/>
          <w:sz w:val="26"/>
          <w:szCs w:val="26"/>
        </w:rPr>
        <w:t>.</w:t>
      </w:r>
    </w:p>
    <w:p w:rsidR="00E2460D" w:rsidRPr="00041674" w:rsidRDefault="00E2460D" w:rsidP="00E2460D">
      <w:pPr>
        <w:pStyle w:val="ConsPlusNormal"/>
        <w:ind w:firstLine="540"/>
        <w:jc w:val="both"/>
        <w:rPr>
          <w:rFonts w:ascii="Times New Roman" w:hAnsi="Times New Roman" w:cs="Times New Roman"/>
          <w:sz w:val="26"/>
          <w:szCs w:val="26"/>
        </w:rPr>
      </w:pPr>
    </w:p>
    <w:p w:rsidR="00C60C66" w:rsidRPr="00041674" w:rsidRDefault="00C60C66" w:rsidP="00E2460D">
      <w:pPr>
        <w:widowControl w:val="0"/>
        <w:autoSpaceDE w:val="0"/>
        <w:jc w:val="center"/>
        <w:rPr>
          <w:sz w:val="26"/>
          <w:szCs w:val="26"/>
        </w:rPr>
      </w:pPr>
      <w:r w:rsidRPr="00041674">
        <w:rPr>
          <w:sz w:val="26"/>
          <w:szCs w:val="26"/>
        </w:rPr>
        <w:t>4. МЕХАНИЗМ РЕАЛИЗАЦИИ ПОДПРОГРАММЫ МП</w:t>
      </w:r>
    </w:p>
    <w:p w:rsidR="00540101" w:rsidRPr="00041674" w:rsidRDefault="00540101" w:rsidP="00C60C66">
      <w:pPr>
        <w:widowControl w:val="0"/>
        <w:autoSpaceDE w:val="0"/>
        <w:jc w:val="center"/>
        <w:rPr>
          <w:sz w:val="26"/>
          <w:szCs w:val="26"/>
        </w:rPr>
      </w:pPr>
    </w:p>
    <w:p w:rsidR="00E2460D" w:rsidRPr="00041674" w:rsidRDefault="00E2460D" w:rsidP="00E2460D">
      <w:pPr>
        <w:pStyle w:val="ConsPlusNormal"/>
        <w:ind w:firstLine="540"/>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Основным нормативным правовым актом, определяющим расходные обязательства подпрограммы МП, является Федеральный </w:t>
      </w:r>
      <w:hyperlink r:id="rId17">
        <w:r w:rsidRPr="00041674">
          <w:rPr>
            <w:rFonts w:ascii="Times New Roman" w:hAnsi="Times New Roman" w:cs="Times New Roman"/>
            <w:color w:val="000000" w:themeColor="text1"/>
            <w:sz w:val="26"/>
            <w:szCs w:val="26"/>
          </w:rPr>
          <w:t>закон</w:t>
        </w:r>
      </w:hyperlink>
      <w:r w:rsidRPr="00041674">
        <w:rPr>
          <w:rFonts w:ascii="Times New Roman" w:hAnsi="Times New Roman" w:cs="Times New Roman"/>
          <w:color w:val="000000" w:themeColor="text1"/>
          <w:sz w:val="26"/>
          <w:szCs w:val="26"/>
        </w:rPr>
        <w:t xml:space="preserve"> от 06.10.2003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131-ФЗ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Об общих принципах организации местного самоуправления в Российской Федерации</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w:t>
      </w:r>
    </w:p>
    <w:p w:rsidR="00E2460D" w:rsidRPr="00041674" w:rsidRDefault="00E2460D" w:rsidP="00E2460D">
      <w:pPr>
        <w:pStyle w:val="ConsPlusNormal"/>
        <w:ind w:firstLine="540"/>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Ответственным исполнителем (разработчиком) и главным распорядителем бюджетных средств подпрограммы МП является Управление по реновации Администрации города Норильска.</w:t>
      </w:r>
    </w:p>
    <w:p w:rsidR="00E2460D" w:rsidRPr="00041674" w:rsidRDefault="00E2460D" w:rsidP="00E2460D">
      <w:pPr>
        <w:pStyle w:val="ConsPlusNormal"/>
        <w:ind w:firstLine="540"/>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Мероприятия подпрограммы МП осуществляются путем проведения конкурсных процедур по заключению договоров на оказание услуг (выполнение работ) в соответствии с Федеральным </w:t>
      </w:r>
      <w:hyperlink r:id="rId18">
        <w:r w:rsidRPr="00041674">
          <w:rPr>
            <w:rFonts w:ascii="Times New Roman" w:hAnsi="Times New Roman" w:cs="Times New Roman"/>
            <w:color w:val="000000" w:themeColor="text1"/>
            <w:sz w:val="26"/>
            <w:szCs w:val="26"/>
          </w:rPr>
          <w:t>законом</w:t>
        </w:r>
      </w:hyperlink>
      <w:r w:rsidRPr="00041674">
        <w:rPr>
          <w:rFonts w:ascii="Times New Roman" w:hAnsi="Times New Roman" w:cs="Times New Roman"/>
          <w:color w:val="000000" w:themeColor="text1"/>
          <w:sz w:val="26"/>
          <w:szCs w:val="26"/>
        </w:rPr>
        <w:t xml:space="preserve"> от 05.04.2013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44-ФЗ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О контрактной системе в сфере закупок товаров, работ, услуг для обеспечения государственных и муниципальных нужд</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w:t>
      </w:r>
    </w:p>
    <w:p w:rsidR="00E2460D" w:rsidRPr="00041674" w:rsidRDefault="00E2460D" w:rsidP="00E2460D">
      <w:pPr>
        <w:pStyle w:val="ConsPlusNormal"/>
        <w:ind w:firstLine="540"/>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Строительный контроль выполнения строительно-монтажных работ на объектах жилищного строительства в рамках подпрограммы МП осуществляет подрядная организация, привлекаемая на конкурсной основе.</w:t>
      </w:r>
    </w:p>
    <w:p w:rsidR="00E2460D" w:rsidRPr="00041674" w:rsidRDefault="00B95161" w:rsidP="00E2460D">
      <w:pPr>
        <w:pStyle w:val="ConsPlusNormal"/>
        <w:ind w:firstLine="540"/>
        <w:jc w:val="both"/>
        <w:rPr>
          <w:rFonts w:ascii="Times New Roman" w:hAnsi="Times New Roman" w:cs="Times New Roman"/>
          <w:color w:val="000000" w:themeColor="text1"/>
          <w:sz w:val="26"/>
          <w:szCs w:val="26"/>
        </w:rPr>
      </w:pPr>
      <w:hyperlink w:anchor="P901">
        <w:r w:rsidR="00E2460D" w:rsidRPr="00041674">
          <w:rPr>
            <w:rFonts w:ascii="Times New Roman" w:hAnsi="Times New Roman" w:cs="Times New Roman"/>
            <w:color w:val="000000" w:themeColor="text1"/>
            <w:sz w:val="26"/>
            <w:szCs w:val="26"/>
          </w:rPr>
          <w:t>Перечень</w:t>
        </w:r>
      </w:hyperlink>
      <w:r w:rsidR="00E2460D" w:rsidRPr="00041674">
        <w:rPr>
          <w:rFonts w:ascii="Times New Roman" w:hAnsi="Times New Roman" w:cs="Times New Roman"/>
          <w:color w:val="000000" w:themeColor="text1"/>
          <w:sz w:val="26"/>
          <w:szCs w:val="26"/>
        </w:rPr>
        <w:t xml:space="preserve"> объектов, подлежащих строительству (реконструкции), приведен в </w:t>
      </w:r>
      <w:r w:rsidR="00E2460D" w:rsidRPr="00041674">
        <w:rPr>
          <w:rFonts w:ascii="Times New Roman" w:hAnsi="Times New Roman" w:cs="Times New Roman"/>
          <w:color w:val="000000" w:themeColor="text1"/>
          <w:sz w:val="26"/>
          <w:szCs w:val="26"/>
        </w:rPr>
        <w:lastRenderedPageBreak/>
        <w:t xml:space="preserve">приложении </w:t>
      </w:r>
      <w:r w:rsidR="00041674">
        <w:rPr>
          <w:rFonts w:ascii="Times New Roman" w:hAnsi="Times New Roman" w:cs="Times New Roman"/>
          <w:color w:val="000000" w:themeColor="text1"/>
          <w:sz w:val="26"/>
          <w:szCs w:val="26"/>
        </w:rPr>
        <w:t>№</w:t>
      </w:r>
      <w:r w:rsidR="00E2460D" w:rsidRPr="00041674">
        <w:rPr>
          <w:rFonts w:ascii="Times New Roman" w:hAnsi="Times New Roman" w:cs="Times New Roman"/>
          <w:color w:val="000000" w:themeColor="text1"/>
          <w:sz w:val="26"/>
          <w:szCs w:val="26"/>
        </w:rPr>
        <w:t xml:space="preserve"> 2 к МП.</w:t>
      </w:r>
    </w:p>
    <w:p w:rsidR="00E2460D" w:rsidRPr="00041674" w:rsidRDefault="00E2460D" w:rsidP="00E2460D">
      <w:pPr>
        <w:pStyle w:val="ConsPlusNormal"/>
        <w:ind w:firstLine="540"/>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Мероприятия подпрограммы реализуются за счет федерального, краевого и местного бюджетов, а также внебюджетных источников - средств ПАО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ГМК </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Норильский никель</w:t>
      </w:r>
      <w:r w:rsidR="00041674">
        <w:rPr>
          <w:rFonts w:ascii="Times New Roman" w:hAnsi="Times New Roman" w:cs="Times New Roman"/>
          <w:color w:val="000000" w:themeColor="text1"/>
          <w:sz w:val="26"/>
          <w:szCs w:val="26"/>
        </w:rPr>
        <w:t>»</w:t>
      </w:r>
      <w:r w:rsidRPr="00041674">
        <w:rPr>
          <w:rFonts w:ascii="Times New Roman" w:hAnsi="Times New Roman" w:cs="Times New Roman"/>
          <w:color w:val="000000" w:themeColor="text1"/>
          <w:sz w:val="26"/>
          <w:szCs w:val="26"/>
        </w:rPr>
        <w:t xml:space="preserve"> и направляются на:</w:t>
      </w:r>
    </w:p>
    <w:p w:rsidR="00E2460D" w:rsidRPr="00041674" w:rsidRDefault="00E2460D" w:rsidP="00E2460D">
      <w:pPr>
        <w:pStyle w:val="ConsPlusNormal"/>
        <w:ind w:firstLine="540"/>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проектирование многоквартирных домов;</w:t>
      </w:r>
    </w:p>
    <w:p w:rsidR="00E2460D" w:rsidRPr="00041674" w:rsidRDefault="00E2460D" w:rsidP="00E2460D">
      <w:pPr>
        <w:pStyle w:val="ConsPlusNormal"/>
        <w:ind w:firstLine="540"/>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строительство новых многоквартирных домов;</w:t>
      </w:r>
    </w:p>
    <w:p w:rsidR="00E2460D" w:rsidRPr="00041674" w:rsidRDefault="00E2460D" w:rsidP="00E2460D">
      <w:pPr>
        <w:pStyle w:val="ConsPlusNormal"/>
        <w:ind w:firstLine="540"/>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выполнение реконструкции жилых домов, с сохранением архитектурного облика;</w:t>
      </w:r>
    </w:p>
    <w:p w:rsidR="00E2460D" w:rsidRPr="00041674" w:rsidRDefault="00E2460D" w:rsidP="00E2460D">
      <w:pPr>
        <w:pStyle w:val="ConsPlusNormal"/>
        <w:ind w:firstLine="540"/>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демонтаж существующих конструкций, элементов многоквартирных домов, находящихся в ограниченном работоспособном состоянии;</w:t>
      </w:r>
    </w:p>
    <w:p w:rsidR="00E2460D" w:rsidRPr="00041674" w:rsidRDefault="00E2460D" w:rsidP="00E2460D">
      <w:pPr>
        <w:pStyle w:val="ConsPlusNormal"/>
        <w:ind w:firstLine="540"/>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привлечение лиц, которые будут выполнять функции технического заказчика, строительного контроля, авторского надзора.</w:t>
      </w:r>
    </w:p>
    <w:p w:rsidR="00E2460D" w:rsidRPr="00041674" w:rsidRDefault="00E2460D" w:rsidP="00E2460D">
      <w:pPr>
        <w:pStyle w:val="ConsPlusNormal"/>
        <w:jc w:val="both"/>
        <w:rPr>
          <w:rFonts w:ascii="Times New Roman" w:hAnsi="Times New Roman" w:cs="Times New Roman"/>
          <w:color w:val="000000" w:themeColor="text1"/>
          <w:sz w:val="26"/>
          <w:szCs w:val="26"/>
        </w:rPr>
      </w:pPr>
    </w:p>
    <w:p w:rsidR="00E2460D" w:rsidRPr="00041674" w:rsidRDefault="00E2460D" w:rsidP="00E2460D">
      <w:pPr>
        <w:pStyle w:val="ConsPlusNormal"/>
        <w:jc w:val="center"/>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Основное мероприятие 1.1</w:t>
      </w:r>
    </w:p>
    <w:p w:rsidR="00E2460D" w:rsidRPr="00041674" w:rsidRDefault="00041674" w:rsidP="00E2460D">
      <w:pPr>
        <w:pStyle w:val="ConsPlusNormal"/>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2460D" w:rsidRPr="00041674">
        <w:rPr>
          <w:rFonts w:ascii="Times New Roman" w:hAnsi="Times New Roman" w:cs="Times New Roman"/>
          <w:color w:val="000000" w:themeColor="text1"/>
          <w:sz w:val="26"/>
          <w:szCs w:val="26"/>
        </w:rPr>
        <w:t>Ликвидация (демонтаж) аварийного и подлежащего признанию</w:t>
      </w:r>
    </w:p>
    <w:p w:rsidR="00E2460D" w:rsidRPr="00041674" w:rsidRDefault="00E2460D" w:rsidP="00E2460D">
      <w:pPr>
        <w:pStyle w:val="ConsPlusNormal"/>
        <w:jc w:val="center"/>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аварийным жилищного фонда</w:t>
      </w:r>
      <w:r w:rsidR="00041674">
        <w:rPr>
          <w:rFonts w:ascii="Times New Roman" w:hAnsi="Times New Roman" w:cs="Times New Roman"/>
          <w:color w:val="000000" w:themeColor="text1"/>
          <w:sz w:val="26"/>
          <w:szCs w:val="26"/>
        </w:rPr>
        <w:t>»</w:t>
      </w:r>
    </w:p>
    <w:p w:rsidR="00E2460D" w:rsidRPr="00041674" w:rsidRDefault="00E2460D" w:rsidP="00E2460D">
      <w:pPr>
        <w:pStyle w:val="ConsPlusNormal"/>
        <w:jc w:val="center"/>
        <w:rPr>
          <w:rFonts w:ascii="Times New Roman" w:hAnsi="Times New Roman" w:cs="Times New Roman"/>
          <w:color w:val="000000" w:themeColor="text1"/>
          <w:sz w:val="26"/>
          <w:szCs w:val="26"/>
        </w:rPr>
      </w:pPr>
    </w:p>
    <w:p w:rsidR="00E2460D" w:rsidRPr="00041674" w:rsidRDefault="00E2460D" w:rsidP="00E2460D">
      <w:pPr>
        <w:pStyle w:val="ConsPlusNormal"/>
        <w:ind w:firstLine="540"/>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В рамках Комплексного плана снос 3 жилых домов был запланирован на 2021 год, но в связи с поздним расселением жильцов работы по демонтажу зданий перенесены на 2022 год.</w:t>
      </w:r>
    </w:p>
    <w:p w:rsidR="00E2460D" w:rsidRPr="00041674" w:rsidRDefault="00E2460D" w:rsidP="00E2460D">
      <w:pPr>
        <w:pStyle w:val="ConsPlusNormal"/>
        <w:ind w:firstLine="540"/>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В 2022 году 3 МКД (Лауреатов, д. 31, район </w:t>
      </w:r>
      <w:proofErr w:type="spellStart"/>
      <w:r w:rsidRPr="00041674">
        <w:rPr>
          <w:rFonts w:ascii="Times New Roman" w:hAnsi="Times New Roman" w:cs="Times New Roman"/>
          <w:color w:val="000000" w:themeColor="text1"/>
          <w:sz w:val="26"/>
          <w:szCs w:val="26"/>
        </w:rPr>
        <w:t>Кайеркан</w:t>
      </w:r>
      <w:proofErr w:type="spellEnd"/>
      <w:r w:rsidRPr="00041674">
        <w:rPr>
          <w:rFonts w:ascii="Times New Roman" w:hAnsi="Times New Roman" w:cs="Times New Roman"/>
          <w:color w:val="000000" w:themeColor="text1"/>
          <w:sz w:val="26"/>
          <w:szCs w:val="26"/>
        </w:rPr>
        <w:t xml:space="preserve">, </w:t>
      </w:r>
      <w:proofErr w:type="spellStart"/>
      <w:r w:rsidRPr="00041674">
        <w:rPr>
          <w:rFonts w:ascii="Times New Roman" w:hAnsi="Times New Roman" w:cs="Times New Roman"/>
          <w:color w:val="000000" w:themeColor="text1"/>
          <w:sz w:val="26"/>
          <w:szCs w:val="26"/>
        </w:rPr>
        <w:t>Надеждинская</w:t>
      </w:r>
      <w:proofErr w:type="spellEnd"/>
      <w:r w:rsidRPr="00041674">
        <w:rPr>
          <w:rFonts w:ascii="Times New Roman" w:hAnsi="Times New Roman" w:cs="Times New Roman"/>
          <w:color w:val="000000" w:themeColor="text1"/>
          <w:sz w:val="26"/>
          <w:szCs w:val="26"/>
        </w:rPr>
        <w:t>, д. 18, Шахтерская д. 18) полностью расселены, прекращены все права собственности третьих лиц и выполнен их снос.</w:t>
      </w:r>
    </w:p>
    <w:p w:rsidR="00E2460D" w:rsidRPr="00041674" w:rsidRDefault="00E2460D" w:rsidP="00E2460D">
      <w:pPr>
        <w:pStyle w:val="ConsPlusNormal"/>
        <w:jc w:val="both"/>
        <w:rPr>
          <w:rFonts w:ascii="Times New Roman" w:hAnsi="Times New Roman" w:cs="Times New Roman"/>
          <w:color w:val="000000" w:themeColor="text1"/>
          <w:sz w:val="26"/>
          <w:szCs w:val="26"/>
        </w:rPr>
      </w:pPr>
    </w:p>
    <w:p w:rsidR="00E2460D" w:rsidRPr="00041674" w:rsidRDefault="00E2460D" w:rsidP="00E2460D">
      <w:pPr>
        <w:pStyle w:val="ConsPlusNormal"/>
        <w:jc w:val="center"/>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Основное мероприятие 1.2</w:t>
      </w:r>
    </w:p>
    <w:p w:rsidR="00E2460D" w:rsidRPr="00041674" w:rsidRDefault="00041674" w:rsidP="00E2460D">
      <w:pPr>
        <w:pStyle w:val="ConsPlusNormal"/>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2460D" w:rsidRPr="00041674">
        <w:rPr>
          <w:rFonts w:ascii="Times New Roman" w:hAnsi="Times New Roman" w:cs="Times New Roman"/>
          <w:color w:val="000000" w:themeColor="text1"/>
          <w:sz w:val="26"/>
          <w:szCs w:val="26"/>
        </w:rPr>
        <w:t>Строительство (реконструкция) многоэтажных жилых домов</w:t>
      </w:r>
    </w:p>
    <w:p w:rsidR="00E2460D" w:rsidRPr="00041674" w:rsidRDefault="00E2460D" w:rsidP="00E2460D">
      <w:pPr>
        <w:pStyle w:val="ConsPlusNormal"/>
        <w:jc w:val="center"/>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в Центральном районе города Норильска, с благоустройством</w:t>
      </w:r>
    </w:p>
    <w:p w:rsidR="00E2460D" w:rsidRPr="00041674" w:rsidRDefault="00E2460D" w:rsidP="00E2460D">
      <w:pPr>
        <w:pStyle w:val="ConsPlusNormal"/>
        <w:jc w:val="center"/>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района застройки</w:t>
      </w:r>
      <w:r w:rsidR="00041674">
        <w:rPr>
          <w:rFonts w:ascii="Times New Roman" w:hAnsi="Times New Roman" w:cs="Times New Roman"/>
          <w:color w:val="000000" w:themeColor="text1"/>
          <w:sz w:val="26"/>
          <w:szCs w:val="26"/>
        </w:rPr>
        <w:t>»</w:t>
      </w:r>
    </w:p>
    <w:p w:rsidR="00E2460D" w:rsidRPr="00041674" w:rsidRDefault="00E2460D" w:rsidP="00E2460D">
      <w:pPr>
        <w:pStyle w:val="ConsPlusNormal"/>
        <w:jc w:val="both"/>
        <w:rPr>
          <w:rFonts w:ascii="Times New Roman" w:hAnsi="Times New Roman" w:cs="Times New Roman"/>
          <w:color w:val="000000" w:themeColor="text1"/>
          <w:sz w:val="26"/>
          <w:szCs w:val="26"/>
        </w:rPr>
      </w:pPr>
    </w:p>
    <w:p w:rsidR="00E2460D" w:rsidRPr="00041674" w:rsidRDefault="00E2460D" w:rsidP="00E2460D">
      <w:pPr>
        <w:pStyle w:val="ConsPlusNormal"/>
        <w:ind w:firstLine="540"/>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Мероприятие предусматривает строительство двух многоэтажных домов в Центральном районе города Норильска по улице 50 лет Октября.</w:t>
      </w:r>
    </w:p>
    <w:p w:rsidR="00E2460D" w:rsidRPr="00041674" w:rsidRDefault="00E2460D" w:rsidP="00E2460D">
      <w:pPr>
        <w:pStyle w:val="ConsPlusNormal"/>
        <w:ind w:firstLine="540"/>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Выполнены работы по разработке проектно-сметной документации, получено положительное заключение государственной экспертизы, определена подрядная организация для выполнения строительно-монтажных работ, срок окончания - декабрь 2024 года.</w:t>
      </w:r>
    </w:p>
    <w:p w:rsidR="00E2460D" w:rsidRPr="00041674" w:rsidRDefault="00E2460D" w:rsidP="00E2460D">
      <w:pPr>
        <w:pStyle w:val="ConsPlusNormal"/>
        <w:ind w:firstLine="540"/>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Мероприятие по строительству жилых домов будет реализовано за счет средств внебюджетных источников в полном объеме.</w:t>
      </w:r>
    </w:p>
    <w:p w:rsidR="00E2460D" w:rsidRPr="00041674" w:rsidRDefault="00E2460D" w:rsidP="00E2460D">
      <w:pPr>
        <w:pStyle w:val="ConsPlusNormal"/>
        <w:jc w:val="both"/>
        <w:rPr>
          <w:rFonts w:ascii="Times New Roman" w:hAnsi="Times New Roman" w:cs="Times New Roman"/>
          <w:color w:val="000000" w:themeColor="text1"/>
          <w:sz w:val="26"/>
          <w:szCs w:val="26"/>
        </w:rPr>
      </w:pPr>
    </w:p>
    <w:p w:rsidR="00E2460D" w:rsidRPr="00041674" w:rsidRDefault="00E2460D" w:rsidP="00E2460D">
      <w:pPr>
        <w:pStyle w:val="ConsPlusNormal"/>
        <w:jc w:val="center"/>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Основное мероприятие 1.3</w:t>
      </w:r>
    </w:p>
    <w:p w:rsidR="00E2460D" w:rsidRPr="00041674" w:rsidRDefault="00041674" w:rsidP="00E2460D">
      <w:pPr>
        <w:pStyle w:val="ConsPlusNormal"/>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2460D" w:rsidRPr="00041674">
        <w:rPr>
          <w:rFonts w:ascii="Times New Roman" w:hAnsi="Times New Roman" w:cs="Times New Roman"/>
          <w:color w:val="000000" w:themeColor="text1"/>
          <w:sz w:val="26"/>
          <w:szCs w:val="26"/>
        </w:rPr>
        <w:t>Строительство (реконструкция) многоэтажных жилых домов</w:t>
      </w:r>
    </w:p>
    <w:p w:rsidR="00E2460D" w:rsidRPr="00041674" w:rsidRDefault="00E2460D" w:rsidP="00E2460D">
      <w:pPr>
        <w:pStyle w:val="ConsPlusNormal"/>
        <w:jc w:val="center"/>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в жилом образовании </w:t>
      </w:r>
      <w:proofErr w:type="spellStart"/>
      <w:r w:rsidRPr="00041674">
        <w:rPr>
          <w:rFonts w:ascii="Times New Roman" w:hAnsi="Times New Roman" w:cs="Times New Roman"/>
          <w:color w:val="000000" w:themeColor="text1"/>
          <w:sz w:val="26"/>
          <w:szCs w:val="26"/>
        </w:rPr>
        <w:t>Оганер</w:t>
      </w:r>
      <w:proofErr w:type="spellEnd"/>
      <w:r w:rsidR="00041674">
        <w:rPr>
          <w:rFonts w:ascii="Times New Roman" w:hAnsi="Times New Roman" w:cs="Times New Roman"/>
          <w:color w:val="000000" w:themeColor="text1"/>
          <w:sz w:val="26"/>
          <w:szCs w:val="26"/>
        </w:rPr>
        <w:t>»</w:t>
      </w:r>
    </w:p>
    <w:p w:rsidR="00E2460D" w:rsidRPr="00041674" w:rsidRDefault="00E2460D" w:rsidP="00E2460D">
      <w:pPr>
        <w:pStyle w:val="ConsPlusNormal"/>
        <w:jc w:val="both"/>
        <w:rPr>
          <w:rFonts w:ascii="Times New Roman" w:hAnsi="Times New Roman" w:cs="Times New Roman"/>
          <w:color w:val="000000" w:themeColor="text1"/>
          <w:sz w:val="26"/>
          <w:szCs w:val="26"/>
        </w:rPr>
      </w:pPr>
    </w:p>
    <w:p w:rsidR="00E2460D" w:rsidRPr="00041674" w:rsidRDefault="00E2460D" w:rsidP="00E2460D">
      <w:pPr>
        <w:pStyle w:val="ConsPlusNormal"/>
        <w:ind w:firstLine="540"/>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Площадкой для строительства жилищного комплекса выбрано жилое образование </w:t>
      </w:r>
      <w:proofErr w:type="spellStart"/>
      <w:r w:rsidRPr="00041674">
        <w:rPr>
          <w:rFonts w:ascii="Times New Roman" w:hAnsi="Times New Roman" w:cs="Times New Roman"/>
          <w:color w:val="000000" w:themeColor="text1"/>
          <w:sz w:val="26"/>
          <w:szCs w:val="26"/>
        </w:rPr>
        <w:t>Оганер</w:t>
      </w:r>
      <w:proofErr w:type="spellEnd"/>
      <w:r w:rsidRPr="00041674">
        <w:rPr>
          <w:rFonts w:ascii="Times New Roman" w:hAnsi="Times New Roman" w:cs="Times New Roman"/>
          <w:color w:val="000000" w:themeColor="text1"/>
          <w:sz w:val="26"/>
          <w:szCs w:val="26"/>
        </w:rPr>
        <w:t>, которое уже имеет сложившуюся инфраструктуру исходя из количества проживающих жителей (5000 человек). Рядом расположена 1000-коечная больница и Перинатальный центр, которые обслуживают все население муниципального образования, а также оказывают услуги жителям Таймырского Долгано-Ненецкого муниципального района.</w:t>
      </w:r>
    </w:p>
    <w:p w:rsidR="00E2460D" w:rsidRPr="00041674" w:rsidRDefault="00E2460D" w:rsidP="00E2460D">
      <w:pPr>
        <w:pStyle w:val="ConsPlusNormal"/>
        <w:ind w:firstLine="540"/>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За период 2022 - 2026 гг. мероприятием по строительству жилищного фонда на </w:t>
      </w:r>
      <w:r w:rsidRPr="00041674">
        <w:rPr>
          <w:rFonts w:ascii="Times New Roman" w:hAnsi="Times New Roman" w:cs="Times New Roman"/>
          <w:color w:val="000000" w:themeColor="text1"/>
          <w:sz w:val="26"/>
          <w:szCs w:val="26"/>
        </w:rPr>
        <w:lastRenderedPageBreak/>
        <w:t xml:space="preserve">территории жилого образования </w:t>
      </w:r>
      <w:proofErr w:type="spellStart"/>
      <w:r w:rsidRPr="00041674">
        <w:rPr>
          <w:rFonts w:ascii="Times New Roman" w:hAnsi="Times New Roman" w:cs="Times New Roman"/>
          <w:color w:val="000000" w:themeColor="text1"/>
          <w:sz w:val="26"/>
          <w:szCs w:val="26"/>
        </w:rPr>
        <w:t>Оганер</w:t>
      </w:r>
      <w:proofErr w:type="spellEnd"/>
      <w:r w:rsidRPr="00041674">
        <w:rPr>
          <w:rFonts w:ascii="Times New Roman" w:hAnsi="Times New Roman" w:cs="Times New Roman"/>
          <w:color w:val="000000" w:themeColor="text1"/>
          <w:sz w:val="26"/>
          <w:szCs w:val="26"/>
        </w:rPr>
        <w:t xml:space="preserve"> планируется возвести 7 многоэтажных жилых домов за счет внебюджетных средств. Подрядчик завершил инженерно-геологические изыскания для разработки проектов планировки и межевания территории, ведется камеральная обработка.</w:t>
      </w:r>
    </w:p>
    <w:p w:rsidR="00E2460D" w:rsidRPr="00041674" w:rsidRDefault="00E2460D" w:rsidP="00E2460D">
      <w:pPr>
        <w:pStyle w:val="ConsPlusNormal"/>
        <w:ind w:firstLine="540"/>
        <w:jc w:val="both"/>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С 2024 года начнется реализация мероприятия по проектированию 2 жилых домов за счет средств местного бюджета.</w:t>
      </w:r>
    </w:p>
    <w:p w:rsidR="00E2460D" w:rsidRPr="00B53E11" w:rsidRDefault="0076110A" w:rsidP="00E2460D">
      <w:pPr>
        <w:pStyle w:val="ConsPlusNormal"/>
        <w:ind w:firstLine="540"/>
        <w:jc w:val="both"/>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М</w:t>
      </w:r>
      <w:r w:rsidR="00E2460D" w:rsidRPr="00B53E11">
        <w:rPr>
          <w:rFonts w:ascii="Times New Roman" w:hAnsi="Times New Roman" w:cs="Times New Roman"/>
          <w:color w:val="000000" w:themeColor="text1"/>
          <w:sz w:val="26"/>
          <w:szCs w:val="26"/>
        </w:rPr>
        <w:t>ероприяти</w:t>
      </w:r>
      <w:r w:rsidRPr="00B53E11">
        <w:rPr>
          <w:rFonts w:ascii="Times New Roman" w:hAnsi="Times New Roman" w:cs="Times New Roman"/>
          <w:color w:val="000000" w:themeColor="text1"/>
          <w:sz w:val="26"/>
          <w:szCs w:val="26"/>
        </w:rPr>
        <w:t>е</w:t>
      </w:r>
      <w:r w:rsidR="00E2460D" w:rsidRPr="00B53E11">
        <w:rPr>
          <w:rFonts w:ascii="Times New Roman" w:hAnsi="Times New Roman" w:cs="Times New Roman"/>
          <w:color w:val="000000" w:themeColor="text1"/>
          <w:sz w:val="26"/>
          <w:szCs w:val="26"/>
        </w:rPr>
        <w:t xml:space="preserve"> по строительству жилых домов будет реализовано за счет средств бюджетов всех уровней и за счет средств внебюджетных источников.</w:t>
      </w:r>
    </w:p>
    <w:p w:rsidR="00E2460D" w:rsidRPr="00B53E11" w:rsidRDefault="00E2460D" w:rsidP="00E2460D">
      <w:pPr>
        <w:pStyle w:val="ConsPlusNormal"/>
        <w:jc w:val="both"/>
        <w:rPr>
          <w:rFonts w:ascii="Times New Roman" w:hAnsi="Times New Roman" w:cs="Times New Roman"/>
          <w:color w:val="000000" w:themeColor="text1"/>
          <w:sz w:val="26"/>
          <w:szCs w:val="26"/>
        </w:rPr>
      </w:pPr>
    </w:p>
    <w:p w:rsidR="00E2460D" w:rsidRPr="00B53E11" w:rsidRDefault="00E2460D" w:rsidP="00E2460D">
      <w:pPr>
        <w:pStyle w:val="ConsPlusNormal"/>
        <w:jc w:val="center"/>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Основное мероприятие 1.4</w:t>
      </w:r>
    </w:p>
    <w:p w:rsidR="00E2460D" w:rsidRPr="00B53E11" w:rsidRDefault="00041674" w:rsidP="00E2460D">
      <w:pPr>
        <w:pStyle w:val="ConsPlusNormal"/>
        <w:jc w:val="center"/>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w:t>
      </w:r>
      <w:r w:rsidR="00E2460D" w:rsidRPr="00B53E11">
        <w:rPr>
          <w:rFonts w:ascii="Times New Roman" w:hAnsi="Times New Roman" w:cs="Times New Roman"/>
          <w:color w:val="000000" w:themeColor="text1"/>
          <w:sz w:val="26"/>
          <w:szCs w:val="26"/>
        </w:rPr>
        <w:t xml:space="preserve">Строительство (реконструкция) малоэтажных, </w:t>
      </w:r>
      <w:proofErr w:type="spellStart"/>
      <w:r w:rsidR="00E2460D" w:rsidRPr="00B53E11">
        <w:rPr>
          <w:rFonts w:ascii="Times New Roman" w:hAnsi="Times New Roman" w:cs="Times New Roman"/>
          <w:color w:val="000000" w:themeColor="text1"/>
          <w:sz w:val="26"/>
          <w:szCs w:val="26"/>
        </w:rPr>
        <w:t>среднеэтажных</w:t>
      </w:r>
      <w:proofErr w:type="spellEnd"/>
    </w:p>
    <w:p w:rsidR="00E2460D" w:rsidRPr="00B53E11" w:rsidRDefault="00E2460D" w:rsidP="00E2460D">
      <w:pPr>
        <w:pStyle w:val="ConsPlusNormal"/>
        <w:jc w:val="center"/>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 xml:space="preserve">жилых домов в Центральном районе и районе </w:t>
      </w:r>
      <w:proofErr w:type="spellStart"/>
      <w:r w:rsidRPr="00B53E11">
        <w:rPr>
          <w:rFonts w:ascii="Times New Roman" w:hAnsi="Times New Roman" w:cs="Times New Roman"/>
          <w:color w:val="000000" w:themeColor="text1"/>
          <w:sz w:val="26"/>
          <w:szCs w:val="26"/>
        </w:rPr>
        <w:t>Талнах</w:t>
      </w:r>
      <w:proofErr w:type="spellEnd"/>
      <w:r w:rsidR="00041674" w:rsidRPr="00B53E11">
        <w:rPr>
          <w:rFonts w:ascii="Times New Roman" w:hAnsi="Times New Roman" w:cs="Times New Roman"/>
          <w:color w:val="000000" w:themeColor="text1"/>
          <w:sz w:val="26"/>
          <w:szCs w:val="26"/>
        </w:rPr>
        <w:t>»</w:t>
      </w:r>
    </w:p>
    <w:p w:rsidR="00E2460D" w:rsidRPr="00B53E11" w:rsidRDefault="00E2460D" w:rsidP="00E2460D">
      <w:pPr>
        <w:pStyle w:val="ConsPlusNormal"/>
        <w:jc w:val="both"/>
        <w:rPr>
          <w:rFonts w:ascii="Times New Roman" w:hAnsi="Times New Roman" w:cs="Times New Roman"/>
          <w:color w:val="000000" w:themeColor="text1"/>
          <w:sz w:val="26"/>
          <w:szCs w:val="26"/>
        </w:rPr>
      </w:pPr>
    </w:p>
    <w:p w:rsidR="00E2460D" w:rsidRPr="00B53E11" w:rsidRDefault="00E2460D" w:rsidP="00E2460D">
      <w:pPr>
        <w:pStyle w:val="ConsPlusNormal"/>
        <w:ind w:firstLine="540"/>
        <w:jc w:val="both"/>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 xml:space="preserve">Мероприятием предусматривается строительство малоэтажных и (или) </w:t>
      </w:r>
      <w:proofErr w:type="spellStart"/>
      <w:r w:rsidRPr="00B53E11">
        <w:rPr>
          <w:rFonts w:ascii="Times New Roman" w:hAnsi="Times New Roman" w:cs="Times New Roman"/>
          <w:color w:val="000000" w:themeColor="text1"/>
          <w:sz w:val="26"/>
          <w:szCs w:val="26"/>
        </w:rPr>
        <w:t>среднеэтажных</w:t>
      </w:r>
      <w:proofErr w:type="spellEnd"/>
      <w:r w:rsidRPr="00B53E11">
        <w:rPr>
          <w:rFonts w:ascii="Times New Roman" w:hAnsi="Times New Roman" w:cs="Times New Roman"/>
          <w:color w:val="000000" w:themeColor="text1"/>
          <w:sz w:val="26"/>
          <w:szCs w:val="26"/>
        </w:rPr>
        <w:t xml:space="preserve"> жилых домов на территории Центрального района и района </w:t>
      </w:r>
      <w:proofErr w:type="spellStart"/>
      <w:r w:rsidRPr="00B53E11">
        <w:rPr>
          <w:rFonts w:ascii="Times New Roman" w:hAnsi="Times New Roman" w:cs="Times New Roman"/>
          <w:color w:val="000000" w:themeColor="text1"/>
          <w:sz w:val="26"/>
          <w:szCs w:val="26"/>
        </w:rPr>
        <w:t>Талнах</w:t>
      </w:r>
      <w:proofErr w:type="spellEnd"/>
      <w:r w:rsidRPr="00B53E11">
        <w:rPr>
          <w:rFonts w:ascii="Times New Roman" w:hAnsi="Times New Roman" w:cs="Times New Roman"/>
          <w:color w:val="000000" w:themeColor="text1"/>
          <w:sz w:val="26"/>
          <w:szCs w:val="26"/>
        </w:rPr>
        <w:t>.</w:t>
      </w:r>
    </w:p>
    <w:p w:rsidR="00E2460D" w:rsidRPr="00B53E11" w:rsidRDefault="00E2460D" w:rsidP="00E2460D">
      <w:pPr>
        <w:pStyle w:val="ConsPlusNormal"/>
        <w:ind w:firstLine="540"/>
        <w:jc w:val="both"/>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 xml:space="preserve">За период 2022 - 2026 гг. мероприятием по малоэтажному и </w:t>
      </w:r>
      <w:proofErr w:type="spellStart"/>
      <w:r w:rsidRPr="00B53E11">
        <w:rPr>
          <w:rFonts w:ascii="Times New Roman" w:hAnsi="Times New Roman" w:cs="Times New Roman"/>
          <w:color w:val="000000" w:themeColor="text1"/>
          <w:sz w:val="26"/>
          <w:szCs w:val="26"/>
        </w:rPr>
        <w:t>среднеэтажному</w:t>
      </w:r>
      <w:proofErr w:type="spellEnd"/>
      <w:r w:rsidRPr="00B53E11">
        <w:rPr>
          <w:rFonts w:ascii="Times New Roman" w:hAnsi="Times New Roman" w:cs="Times New Roman"/>
          <w:color w:val="000000" w:themeColor="text1"/>
          <w:sz w:val="26"/>
          <w:szCs w:val="26"/>
        </w:rPr>
        <w:t xml:space="preserve"> строительству планируется возвести 12 жилых домов (при условии ежегодного финансирования из бюджетов всех уровней).</w:t>
      </w:r>
    </w:p>
    <w:p w:rsidR="00E2460D" w:rsidRPr="00B53E11" w:rsidRDefault="00E2460D" w:rsidP="00E2460D">
      <w:pPr>
        <w:pStyle w:val="ConsPlusNormal"/>
        <w:ind w:firstLine="540"/>
        <w:jc w:val="both"/>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Финансирование мероприятия будет направлено на проведение инженерных изысканий выбранных земельных участков, разработку проектной документации, выполнение строительно-монтажных работ по возведению жилых домов.</w:t>
      </w:r>
    </w:p>
    <w:p w:rsidR="00E2460D" w:rsidRPr="00B53E11" w:rsidRDefault="00E2460D" w:rsidP="00E2460D">
      <w:pPr>
        <w:pStyle w:val="ConsPlusNormal"/>
        <w:jc w:val="both"/>
        <w:rPr>
          <w:rFonts w:ascii="Times New Roman" w:hAnsi="Times New Roman" w:cs="Times New Roman"/>
          <w:color w:val="000000" w:themeColor="text1"/>
          <w:sz w:val="26"/>
          <w:szCs w:val="26"/>
        </w:rPr>
      </w:pPr>
    </w:p>
    <w:p w:rsidR="00E2460D" w:rsidRPr="00B53E11" w:rsidRDefault="00E2460D" w:rsidP="00E2460D">
      <w:pPr>
        <w:pStyle w:val="ConsPlusNormal"/>
        <w:jc w:val="center"/>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Основное мероприятие 1.5</w:t>
      </w:r>
    </w:p>
    <w:p w:rsidR="00E2460D" w:rsidRPr="00B53E11" w:rsidRDefault="00041674" w:rsidP="00E2460D">
      <w:pPr>
        <w:pStyle w:val="ConsPlusNormal"/>
        <w:jc w:val="center"/>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w:t>
      </w:r>
      <w:r w:rsidR="00E2460D" w:rsidRPr="00B53E11">
        <w:rPr>
          <w:rFonts w:ascii="Times New Roman" w:hAnsi="Times New Roman" w:cs="Times New Roman"/>
          <w:color w:val="000000" w:themeColor="text1"/>
          <w:sz w:val="26"/>
          <w:szCs w:val="26"/>
        </w:rPr>
        <w:t>Строительство (реконструкция) домов (</w:t>
      </w:r>
      <w:r w:rsidRPr="00B53E11">
        <w:rPr>
          <w:rFonts w:ascii="Times New Roman" w:hAnsi="Times New Roman" w:cs="Times New Roman"/>
          <w:color w:val="000000" w:themeColor="text1"/>
          <w:sz w:val="26"/>
          <w:szCs w:val="26"/>
        </w:rPr>
        <w:t>«</w:t>
      </w:r>
      <w:r w:rsidR="00E2460D" w:rsidRPr="00B53E11">
        <w:rPr>
          <w:rFonts w:ascii="Times New Roman" w:hAnsi="Times New Roman" w:cs="Times New Roman"/>
          <w:color w:val="000000" w:themeColor="text1"/>
          <w:sz w:val="26"/>
          <w:szCs w:val="26"/>
        </w:rPr>
        <w:t>сталинской</w:t>
      </w:r>
      <w:r w:rsidRPr="00B53E11">
        <w:rPr>
          <w:rFonts w:ascii="Times New Roman" w:hAnsi="Times New Roman" w:cs="Times New Roman"/>
          <w:color w:val="000000" w:themeColor="text1"/>
          <w:sz w:val="26"/>
          <w:szCs w:val="26"/>
        </w:rPr>
        <w:t>»</w:t>
      </w:r>
    </w:p>
    <w:p w:rsidR="00E2460D" w:rsidRPr="00B53E11" w:rsidRDefault="00E2460D" w:rsidP="00E2460D">
      <w:pPr>
        <w:pStyle w:val="ConsPlusNormal"/>
        <w:jc w:val="center"/>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постройки) в Центральном районе города Норильска</w:t>
      </w:r>
      <w:r w:rsidR="00041674" w:rsidRPr="00B53E11">
        <w:rPr>
          <w:rFonts w:ascii="Times New Roman" w:hAnsi="Times New Roman" w:cs="Times New Roman"/>
          <w:color w:val="000000" w:themeColor="text1"/>
          <w:sz w:val="26"/>
          <w:szCs w:val="26"/>
        </w:rPr>
        <w:t>»</w:t>
      </w:r>
    </w:p>
    <w:p w:rsidR="00E2460D" w:rsidRPr="00B53E11" w:rsidRDefault="00E2460D" w:rsidP="00E2460D">
      <w:pPr>
        <w:pStyle w:val="ConsPlusNormal"/>
        <w:jc w:val="both"/>
        <w:rPr>
          <w:rFonts w:ascii="Times New Roman" w:hAnsi="Times New Roman" w:cs="Times New Roman"/>
          <w:color w:val="000000" w:themeColor="text1"/>
          <w:sz w:val="26"/>
          <w:szCs w:val="26"/>
        </w:rPr>
      </w:pPr>
    </w:p>
    <w:p w:rsidR="00E2460D" w:rsidRPr="00B53E11" w:rsidRDefault="00E2460D" w:rsidP="00E2460D">
      <w:pPr>
        <w:pStyle w:val="ConsPlusNormal"/>
        <w:ind w:firstLine="540"/>
        <w:jc w:val="both"/>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Мероприятием предусматривается строительство (реконструкция) домов (</w:t>
      </w:r>
      <w:r w:rsidR="00041674" w:rsidRPr="00B53E11">
        <w:rPr>
          <w:rFonts w:ascii="Times New Roman" w:hAnsi="Times New Roman" w:cs="Times New Roman"/>
          <w:color w:val="000000" w:themeColor="text1"/>
          <w:sz w:val="26"/>
          <w:szCs w:val="26"/>
        </w:rPr>
        <w:t>«</w:t>
      </w:r>
      <w:r w:rsidRPr="00B53E11">
        <w:rPr>
          <w:rFonts w:ascii="Times New Roman" w:hAnsi="Times New Roman" w:cs="Times New Roman"/>
          <w:color w:val="000000" w:themeColor="text1"/>
          <w:sz w:val="26"/>
          <w:szCs w:val="26"/>
        </w:rPr>
        <w:t>сталинской</w:t>
      </w:r>
      <w:r w:rsidR="00041674" w:rsidRPr="00B53E11">
        <w:rPr>
          <w:rFonts w:ascii="Times New Roman" w:hAnsi="Times New Roman" w:cs="Times New Roman"/>
          <w:color w:val="000000" w:themeColor="text1"/>
          <w:sz w:val="26"/>
          <w:szCs w:val="26"/>
        </w:rPr>
        <w:t>»</w:t>
      </w:r>
      <w:r w:rsidRPr="00B53E11">
        <w:rPr>
          <w:rFonts w:ascii="Times New Roman" w:hAnsi="Times New Roman" w:cs="Times New Roman"/>
          <w:color w:val="000000" w:themeColor="text1"/>
          <w:sz w:val="26"/>
          <w:szCs w:val="26"/>
        </w:rPr>
        <w:t xml:space="preserve"> постройки) в Центральном районе города Норильска</w:t>
      </w:r>
      <w:r w:rsidR="00041674" w:rsidRPr="00B53E11">
        <w:rPr>
          <w:rFonts w:ascii="Times New Roman" w:hAnsi="Times New Roman" w:cs="Times New Roman"/>
          <w:color w:val="000000" w:themeColor="text1"/>
          <w:sz w:val="26"/>
          <w:szCs w:val="26"/>
        </w:rPr>
        <w:t>»</w:t>
      </w:r>
      <w:r w:rsidRPr="00B53E11">
        <w:rPr>
          <w:rFonts w:ascii="Times New Roman" w:hAnsi="Times New Roman" w:cs="Times New Roman"/>
          <w:color w:val="000000" w:themeColor="text1"/>
          <w:sz w:val="26"/>
          <w:szCs w:val="26"/>
        </w:rPr>
        <w:t>.</w:t>
      </w:r>
    </w:p>
    <w:p w:rsidR="00E2460D" w:rsidRPr="00B53E11" w:rsidRDefault="00E2460D" w:rsidP="00E2460D">
      <w:pPr>
        <w:pStyle w:val="ConsPlusNormal"/>
        <w:ind w:firstLine="540"/>
        <w:jc w:val="both"/>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За период 2022 - 2026 гг. мероприятием будет охвачено 2 жилых дома, располагающихся в Центральном районе города. В настоящий момент здания расселены.</w:t>
      </w:r>
    </w:p>
    <w:p w:rsidR="00E2460D" w:rsidRPr="00B53E11" w:rsidRDefault="00E2460D" w:rsidP="00E2460D">
      <w:pPr>
        <w:pStyle w:val="ConsPlusNormal"/>
        <w:ind w:firstLine="540"/>
        <w:jc w:val="both"/>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 xml:space="preserve">Мероприятие по строительству (реконструкции) домов </w:t>
      </w:r>
      <w:r w:rsidR="00041674" w:rsidRPr="00B53E11">
        <w:rPr>
          <w:rFonts w:ascii="Times New Roman" w:hAnsi="Times New Roman" w:cs="Times New Roman"/>
          <w:color w:val="000000" w:themeColor="text1"/>
          <w:sz w:val="26"/>
          <w:szCs w:val="26"/>
        </w:rPr>
        <w:t>«</w:t>
      </w:r>
      <w:r w:rsidRPr="00B53E11">
        <w:rPr>
          <w:rFonts w:ascii="Times New Roman" w:hAnsi="Times New Roman" w:cs="Times New Roman"/>
          <w:color w:val="000000" w:themeColor="text1"/>
          <w:sz w:val="26"/>
          <w:szCs w:val="26"/>
        </w:rPr>
        <w:t>сталинской</w:t>
      </w:r>
      <w:r w:rsidR="00041674" w:rsidRPr="00B53E11">
        <w:rPr>
          <w:rFonts w:ascii="Times New Roman" w:hAnsi="Times New Roman" w:cs="Times New Roman"/>
          <w:color w:val="000000" w:themeColor="text1"/>
          <w:sz w:val="26"/>
          <w:szCs w:val="26"/>
        </w:rPr>
        <w:t>»</w:t>
      </w:r>
      <w:r w:rsidRPr="00B53E11">
        <w:rPr>
          <w:rFonts w:ascii="Times New Roman" w:hAnsi="Times New Roman" w:cs="Times New Roman"/>
          <w:color w:val="000000" w:themeColor="text1"/>
          <w:sz w:val="26"/>
          <w:szCs w:val="26"/>
        </w:rPr>
        <w:t xml:space="preserve"> постройки за период 2022 - 2026 гг. будет реализовано за счет средств внебюджетных источников, планируется разработать проектно-сметную документацию на снос зданий и разработать концепцию пятна застройки.</w:t>
      </w:r>
    </w:p>
    <w:p w:rsidR="00E2460D" w:rsidRPr="00B53E11" w:rsidRDefault="00E2460D" w:rsidP="00E2460D">
      <w:pPr>
        <w:pStyle w:val="ConsPlusNormal"/>
        <w:jc w:val="both"/>
        <w:rPr>
          <w:rFonts w:ascii="Times New Roman" w:hAnsi="Times New Roman" w:cs="Times New Roman"/>
          <w:color w:val="000000" w:themeColor="text1"/>
          <w:sz w:val="26"/>
          <w:szCs w:val="26"/>
        </w:rPr>
      </w:pPr>
    </w:p>
    <w:p w:rsidR="00E2460D" w:rsidRPr="00B53E11" w:rsidRDefault="00E2460D" w:rsidP="00E2460D">
      <w:pPr>
        <w:pStyle w:val="ConsPlusNormal"/>
        <w:jc w:val="center"/>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Основное мероприятие 1.6</w:t>
      </w:r>
    </w:p>
    <w:p w:rsidR="00E2460D" w:rsidRPr="00B53E11" w:rsidRDefault="00041674" w:rsidP="00E2460D">
      <w:pPr>
        <w:pStyle w:val="ConsPlusNormal"/>
        <w:jc w:val="center"/>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w:t>
      </w:r>
      <w:r w:rsidR="00E2460D" w:rsidRPr="00B53E11">
        <w:rPr>
          <w:rFonts w:ascii="Times New Roman" w:hAnsi="Times New Roman" w:cs="Times New Roman"/>
          <w:color w:val="000000" w:themeColor="text1"/>
          <w:sz w:val="26"/>
          <w:szCs w:val="26"/>
        </w:rPr>
        <w:t>Затраты на осуществление услуг технического заказчика</w:t>
      </w:r>
      <w:r w:rsidRPr="00B53E11">
        <w:rPr>
          <w:rFonts w:ascii="Times New Roman" w:hAnsi="Times New Roman" w:cs="Times New Roman"/>
          <w:color w:val="000000" w:themeColor="text1"/>
          <w:sz w:val="26"/>
          <w:szCs w:val="26"/>
        </w:rPr>
        <w:t>»</w:t>
      </w:r>
    </w:p>
    <w:p w:rsidR="00E2460D" w:rsidRPr="00B53E11" w:rsidRDefault="00E2460D" w:rsidP="00E2460D">
      <w:pPr>
        <w:pStyle w:val="ConsPlusNormal"/>
        <w:jc w:val="both"/>
        <w:rPr>
          <w:rFonts w:ascii="Times New Roman" w:hAnsi="Times New Roman" w:cs="Times New Roman"/>
          <w:color w:val="000000" w:themeColor="text1"/>
          <w:sz w:val="26"/>
          <w:szCs w:val="26"/>
        </w:rPr>
      </w:pPr>
    </w:p>
    <w:p w:rsidR="00E2460D" w:rsidRPr="00B53E11" w:rsidRDefault="00E2460D" w:rsidP="00E2460D">
      <w:pPr>
        <w:pStyle w:val="ConsPlusNormal"/>
        <w:ind w:firstLine="540"/>
        <w:jc w:val="both"/>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Мероприятие включает расходы на оказание услуг технического заказчика при проведении строительно-монтажных работ при возведении жилых домов и финансируется за счет средств местного бюджета в полном объеме.</w:t>
      </w:r>
    </w:p>
    <w:p w:rsidR="00E2460D" w:rsidRPr="00B53E11" w:rsidRDefault="00E2460D" w:rsidP="00E2460D">
      <w:pPr>
        <w:pStyle w:val="ConsPlusNormal"/>
        <w:ind w:firstLine="540"/>
        <w:jc w:val="both"/>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 xml:space="preserve">Распределение расходов в 2023 - 2026 гг. приведены в </w:t>
      </w:r>
      <w:hyperlink w:anchor="P213">
        <w:r w:rsidRPr="00B53E11">
          <w:rPr>
            <w:rFonts w:ascii="Times New Roman" w:hAnsi="Times New Roman" w:cs="Times New Roman"/>
            <w:color w:val="000000" w:themeColor="text1"/>
            <w:sz w:val="26"/>
            <w:szCs w:val="26"/>
          </w:rPr>
          <w:t xml:space="preserve">приложении </w:t>
        </w:r>
        <w:r w:rsidR="00041674" w:rsidRPr="00B53E11">
          <w:rPr>
            <w:rFonts w:ascii="Times New Roman" w:hAnsi="Times New Roman" w:cs="Times New Roman"/>
            <w:color w:val="000000" w:themeColor="text1"/>
            <w:sz w:val="26"/>
            <w:szCs w:val="26"/>
          </w:rPr>
          <w:t>№</w:t>
        </w:r>
        <w:r w:rsidRPr="00B53E11">
          <w:rPr>
            <w:rFonts w:ascii="Times New Roman" w:hAnsi="Times New Roman" w:cs="Times New Roman"/>
            <w:color w:val="000000" w:themeColor="text1"/>
            <w:sz w:val="26"/>
            <w:szCs w:val="26"/>
          </w:rPr>
          <w:t xml:space="preserve"> 1</w:t>
        </w:r>
      </w:hyperlink>
      <w:r w:rsidRPr="00B53E11">
        <w:rPr>
          <w:rFonts w:ascii="Times New Roman" w:hAnsi="Times New Roman" w:cs="Times New Roman"/>
          <w:color w:val="000000" w:themeColor="text1"/>
          <w:sz w:val="26"/>
          <w:szCs w:val="26"/>
        </w:rPr>
        <w:t xml:space="preserve"> к настоящей МП.</w:t>
      </w:r>
    </w:p>
    <w:p w:rsidR="00E2460D" w:rsidRPr="00B53E11" w:rsidRDefault="00E2460D" w:rsidP="00E2460D">
      <w:pPr>
        <w:pStyle w:val="ConsPlusNormal"/>
        <w:jc w:val="both"/>
        <w:rPr>
          <w:rFonts w:ascii="Times New Roman" w:hAnsi="Times New Roman" w:cs="Times New Roman"/>
          <w:color w:val="000000" w:themeColor="text1"/>
          <w:sz w:val="26"/>
          <w:szCs w:val="26"/>
        </w:rPr>
      </w:pPr>
    </w:p>
    <w:p w:rsidR="00E2460D" w:rsidRPr="00B53E11" w:rsidRDefault="00E2460D" w:rsidP="00E2460D">
      <w:pPr>
        <w:pStyle w:val="ConsPlusNormal"/>
        <w:jc w:val="center"/>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 xml:space="preserve">Основное мероприятие 1.7 </w:t>
      </w:r>
    </w:p>
    <w:p w:rsidR="00E2460D" w:rsidRPr="00B53E11" w:rsidRDefault="00041674" w:rsidP="00E2460D">
      <w:pPr>
        <w:pStyle w:val="ConsPlusNormal"/>
        <w:jc w:val="center"/>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w:t>
      </w:r>
      <w:r w:rsidR="00E2460D" w:rsidRPr="00B53E11">
        <w:rPr>
          <w:rFonts w:ascii="Times New Roman" w:hAnsi="Times New Roman" w:cs="Times New Roman"/>
          <w:color w:val="000000" w:themeColor="text1"/>
          <w:sz w:val="26"/>
          <w:szCs w:val="26"/>
        </w:rPr>
        <w:t>Организационные мероприятия, непредвиденные расходы при выполнении работ по строительству (реконструкции) и ремонту объектов</w:t>
      </w:r>
      <w:r w:rsidRPr="00B53E11">
        <w:rPr>
          <w:rFonts w:ascii="Times New Roman" w:hAnsi="Times New Roman" w:cs="Times New Roman"/>
          <w:color w:val="000000" w:themeColor="text1"/>
          <w:sz w:val="26"/>
          <w:szCs w:val="26"/>
        </w:rPr>
        <w:t>»</w:t>
      </w:r>
      <w:r w:rsidR="00E2460D" w:rsidRPr="00B53E11">
        <w:rPr>
          <w:rFonts w:ascii="Times New Roman" w:hAnsi="Times New Roman" w:cs="Times New Roman"/>
          <w:color w:val="000000" w:themeColor="text1"/>
          <w:sz w:val="26"/>
          <w:szCs w:val="26"/>
        </w:rPr>
        <w:t xml:space="preserve"> </w:t>
      </w:r>
    </w:p>
    <w:p w:rsidR="00E2460D" w:rsidRPr="00B53E11" w:rsidRDefault="00E2460D" w:rsidP="00E2460D">
      <w:pPr>
        <w:pStyle w:val="ConsPlusNormal"/>
        <w:jc w:val="center"/>
        <w:rPr>
          <w:rFonts w:ascii="Times New Roman" w:hAnsi="Times New Roman" w:cs="Times New Roman"/>
          <w:color w:val="000000" w:themeColor="text1"/>
          <w:sz w:val="26"/>
          <w:szCs w:val="26"/>
        </w:rPr>
      </w:pPr>
    </w:p>
    <w:p w:rsidR="00E2460D" w:rsidRPr="00B53E11" w:rsidRDefault="00E2460D" w:rsidP="00E2460D">
      <w:pPr>
        <w:pStyle w:val="ConsPlusNormal"/>
        <w:ind w:firstLine="540"/>
        <w:jc w:val="both"/>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lastRenderedPageBreak/>
        <w:t>Мероприятие включает в себя непредвиденные расходы при выполнении работ по строительству (реконструкции) объектов с финансированием за счет средств местного бюджета.</w:t>
      </w:r>
    </w:p>
    <w:p w:rsidR="003A423A" w:rsidRPr="00B53E11" w:rsidRDefault="003A423A" w:rsidP="003A423A">
      <w:pPr>
        <w:pStyle w:val="ConsPlusNormal"/>
        <w:ind w:firstLine="540"/>
        <w:jc w:val="both"/>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В ходе реализации подпрограммы 1 планируется достичь следующих результатов:</w:t>
      </w:r>
    </w:p>
    <w:p w:rsidR="003A423A" w:rsidRPr="00B53E11" w:rsidRDefault="003A423A" w:rsidP="003A423A">
      <w:pPr>
        <w:pStyle w:val="ConsPlusNormal"/>
        <w:numPr>
          <w:ilvl w:val="0"/>
          <w:numId w:val="16"/>
        </w:numPr>
        <w:tabs>
          <w:tab w:val="left" w:pos="993"/>
        </w:tabs>
        <w:ind w:left="0" w:firstLine="709"/>
        <w:jc w:val="both"/>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Ввод в эксплуатацию многоэтажных жилых домов в Центральном районе города Норильска в результате строительства, с благоустройством района застройки в 2024 году в количестве 2 единиц.</w:t>
      </w:r>
    </w:p>
    <w:p w:rsidR="003A423A" w:rsidRPr="00B53E11" w:rsidRDefault="003A423A" w:rsidP="003A423A">
      <w:pPr>
        <w:pStyle w:val="ConsPlusNormal"/>
        <w:numPr>
          <w:ilvl w:val="0"/>
          <w:numId w:val="16"/>
        </w:numPr>
        <w:tabs>
          <w:tab w:val="left" w:pos="993"/>
        </w:tabs>
        <w:ind w:left="0" w:firstLine="709"/>
        <w:jc w:val="both"/>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 xml:space="preserve">Ввод в эксплуатацию многоэтажных жилых домов в жилом образовании </w:t>
      </w:r>
      <w:proofErr w:type="spellStart"/>
      <w:r w:rsidRPr="00B53E11">
        <w:rPr>
          <w:rFonts w:ascii="Times New Roman" w:hAnsi="Times New Roman" w:cs="Times New Roman"/>
          <w:color w:val="000000" w:themeColor="text1"/>
          <w:sz w:val="26"/>
          <w:szCs w:val="26"/>
        </w:rPr>
        <w:t>Оганер</w:t>
      </w:r>
      <w:proofErr w:type="spellEnd"/>
      <w:r w:rsidRPr="00B53E11">
        <w:rPr>
          <w:rFonts w:ascii="Times New Roman" w:hAnsi="Times New Roman" w:cs="Times New Roman"/>
          <w:color w:val="000000" w:themeColor="text1"/>
          <w:sz w:val="26"/>
          <w:szCs w:val="26"/>
        </w:rPr>
        <w:t xml:space="preserve"> в результате строительства в 2024 году в количестве 3 единиц.</w:t>
      </w:r>
    </w:p>
    <w:p w:rsidR="003A423A" w:rsidRPr="00B53E11" w:rsidRDefault="003A423A" w:rsidP="003A423A">
      <w:pPr>
        <w:pStyle w:val="ConsPlusNormal"/>
        <w:numPr>
          <w:ilvl w:val="0"/>
          <w:numId w:val="16"/>
        </w:numPr>
        <w:tabs>
          <w:tab w:val="left" w:pos="993"/>
        </w:tabs>
        <w:ind w:left="0" w:firstLine="709"/>
        <w:jc w:val="both"/>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 xml:space="preserve">Ввод в эксплуатацию малоэтажных, </w:t>
      </w:r>
      <w:proofErr w:type="spellStart"/>
      <w:r w:rsidRPr="00B53E11">
        <w:rPr>
          <w:rFonts w:ascii="Times New Roman" w:hAnsi="Times New Roman" w:cs="Times New Roman"/>
          <w:color w:val="000000" w:themeColor="text1"/>
          <w:sz w:val="26"/>
          <w:szCs w:val="26"/>
        </w:rPr>
        <w:t>среднеэтажных</w:t>
      </w:r>
      <w:proofErr w:type="spellEnd"/>
      <w:r w:rsidRPr="00B53E11">
        <w:rPr>
          <w:rFonts w:ascii="Times New Roman" w:hAnsi="Times New Roman" w:cs="Times New Roman"/>
          <w:color w:val="000000" w:themeColor="text1"/>
          <w:sz w:val="26"/>
          <w:szCs w:val="26"/>
        </w:rPr>
        <w:t xml:space="preserve"> жилых домов в Центральном районе и районе </w:t>
      </w:r>
      <w:proofErr w:type="spellStart"/>
      <w:r w:rsidRPr="00B53E11">
        <w:rPr>
          <w:rFonts w:ascii="Times New Roman" w:hAnsi="Times New Roman" w:cs="Times New Roman"/>
          <w:color w:val="000000" w:themeColor="text1"/>
          <w:sz w:val="26"/>
          <w:szCs w:val="26"/>
        </w:rPr>
        <w:t>Талнах</w:t>
      </w:r>
      <w:proofErr w:type="spellEnd"/>
      <w:r w:rsidRPr="00B53E11">
        <w:rPr>
          <w:rFonts w:ascii="Times New Roman" w:hAnsi="Times New Roman" w:cs="Times New Roman"/>
          <w:color w:val="000000" w:themeColor="text1"/>
          <w:sz w:val="26"/>
          <w:szCs w:val="26"/>
        </w:rPr>
        <w:t xml:space="preserve"> в результате строительства к концу 2026 года в количестве 8 единиц за счет бюджетных средств (при условии ежегодного финансирования из вышестоящих бюджетов).</w:t>
      </w:r>
    </w:p>
    <w:p w:rsidR="003A423A" w:rsidRPr="00B53E11" w:rsidRDefault="003A423A" w:rsidP="003A423A">
      <w:pPr>
        <w:pStyle w:val="ConsPlusNormal"/>
        <w:numPr>
          <w:ilvl w:val="0"/>
          <w:numId w:val="16"/>
        </w:numPr>
        <w:tabs>
          <w:tab w:val="left" w:pos="993"/>
        </w:tabs>
        <w:ind w:left="0" w:firstLine="709"/>
        <w:jc w:val="both"/>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 xml:space="preserve">Разработка проектно-сметной документации для строительства малоэтажных, </w:t>
      </w:r>
      <w:proofErr w:type="spellStart"/>
      <w:r w:rsidRPr="00B53E11">
        <w:rPr>
          <w:rFonts w:ascii="Times New Roman" w:hAnsi="Times New Roman" w:cs="Times New Roman"/>
          <w:color w:val="000000" w:themeColor="text1"/>
          <w:sz w:val="26"/>
          <w:szCs w:val="26"/>
        </w:rPr>
        <w:t>среднеэтажных</w:t>
      </w:r>
      <w:proofErr w:type="spellEnd"/>
      <w:r w:rsidRPr="00B53E11">
        <w:rPr>
          <w:rFonts w:ascii="Times New Roman" w:hAnsi="Times New Roman" w:cs="Times New Roman"/>
          <w:color w:val="000000" w:themeColor="text1"/>
          <w:sz w:val="26"/>
          <w:szCs w:val="26"/>
        </w:rPr>
        <w:t xml:space="preserve"> жилых домов в Центральном районе и районе </w:t>
      </w:r>
      <w:proofErr w:type="spellStart"/>
      <w:r w:rsidRPr="00B53E11">
        <w:rPr>
          <w:rFonts w:ascii="Times New Roman" w:hAnsi="Times New Roman" w:cs="Times New Roman"/>
          <w:color w:val="000000" w:themeColor="text1"/>
          <w:sz w:val="26"/>
          <w:szCs w:val="26"/>
        </w:rPr>
        <w:t>Талнах</w:t>
      </w:r>
      <w:proofErr w:type="spellEnd"/>
      <w:r w:rsidRPr="00B53E11">
        <w:rPr>
          <w:rFonts w:ascii="Times New Roman" w:hAnsi="Times New Roman" w:cs="Times New Roman"/>
          <w:color w:val="000000" w:themeColor="text1"/>
          <w:sz w:val="26"/>
          <w:szCs w:val="26"/>
        </w:rPr>
        <w:t xml:space="preserve"> с прохождением государственной экспертизы (за счет бюджетных средств) к 2024 году 7 ед.</w:t>
      </w:r>
    </w:p>
    <w:p w:rsidR="00E2460D" w:rsidRPr="00041674" w:rsidRDefault="003A423A" w:rsidP="003A423A">
      <w:pPr>
        <w:pStyle w:val="ConsPlusNormal"/>
        <w:ind w:firstLine="567"/>
        <w:jc w:val="both"/>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Количество объектов, на которых осуществляются функции технического заказчика (за счет бюджетных средств) в 2023 году 4 ед., в 2024 году 8 ед., в 2025 году 4 ед., в 2026 году 4 ед.</w:t>
      </w:r>
    </w:p>
    <w:p w:rsidR="00C059D6" w:rsidRPr="00041674" w:rsidRDefault="00C059D6" w:rsidP="00C60C66">
      <w:pPr>
        <w:widowControl w:val="0"/>
        <w:autoSpaceDE w:val="0"/>
        <w:jc w:val="center"/>
        <w:rPr>
          <w:sz w:val="26"/>
          <w:szCs w:val="26"/>
        </w:rPr>
      </w:pPr>
    </w:p>
    <w:p w:rsidR="00C60C66" w:rsidRPr="00041674" w:rsidRDefault="00C60C66" w:rsidP="00C60C66">
      <w:pPr>
        <w:widowControl w:val="0"/>
        <w:autoSpaceDE w:val="0"/>
        <w:jc w:val="center"/>
        <w:rPr>
          <w:sz w:val="26"/>
          <w:szCs w:val="26"/>
        </w:rPr>
      </w:pPr>
      <w:r w:rsidRPr="00041674">
        <w:rPr>
          <w:sz w:val="26"/>
          <w:szCs w:val="26"/>
        </w:rPr>
        <w:t>5. РЕСУРСНОЕ ОБЕСПЕЧЕНИЕ ПОДПРОГРАММЫ МП</w:t>
      </w:r>
    </w:p>
    <w:p w:rsidR="00C60C66" w:rsidRPr="00041674" w:rsidRDefault="00C60C66" w:rsidP="00C60C66">
      <w:pPr>
        <w:widowControl w:val="0"/>
        <w:autoSpaceDE w:val="0"/>
        <w:ind w:firstLine="709"/>
        <w:jc w:val="both"/>
        <w:rPr>
          <w:sz w:val="26"/>
          <w:szCs w:val="26"/>
        </w:rPr>
      </w:pPr>
    </w:p>
    <w:p w:rsidR="00C60C66" w:rsidRPr="00041674" w:rsidRDefault="00C60C66" w:rsidP="00C60C66">
      <w:pPr>
        <w:widowControl w:val="0"/>
        <w:autoSpaceDE w:val="0"/>
        <w:ind w:firstLine="709"/>
        <w:jc w:val="both"/>
        <w:rPr>
          <w:sz w:val="26"/>
          <w:szCs w:val="26"/>
        </w:rPr>
      </w:pPr>
      <w:r w:rsidRPr="00041674">
        <w:rPr>
          <w:sz w:val="26"/>
          <w:szCs w:val="26"/>
        </w:rPr>
        <w:t>Информация о ресурсном обеспечении и мероприятиях на реализацию подпрограммы МП по источникам финансирования в период 202</w:t>
      </w:r>
      <w:r w:rsidR="00E2460D" w:rsidRPr="00041674">
        <w:rPr>
          <w:sz w:val="26"/>
          <w:szCs w:val="26"/>
        </w:rPr>
        <w:t>3</w:t>
      </w:r>
      <w:r w:rsidRPr="00041674">
        <w:rPr>
          <w:sz w:val="26"/>
          <w:szCs w:val="26"/>
        </w:rPr>
        <w:t xml:space="preserve"> – 202</w:t>
      </w:r>
      <w:r w:rsidR="00E2460D" w:rsidRPr="00041674">
        <w:rPr>
          <w:sz w:val="26"/>
          <w:szCs w:val="26"/>
        </w:rPr>
        <w:t>6</w:t>
      </w:r>
      <w:r w:rsidRPr="00041674">
        <w:rPr>
          <w:sz w:val="26"/>
          <w:szCs w:val="26"/>
        </w:rPr>
        <w:t xml:space="preserve"> гг. приведена в приложении № 1 к настоящей МП.</w:t>
      </w:r>
    </w:p>
    <w:p w:rsidR="00C60C66" w:rsidRPr="00041674" w:rsidRDefault="00C60C66" w:rsidP="00C60C66">
      <w:pPr>
        <w:widowControl w:val="0"/>
        <w:autoSpaceDE w:val="0"/>
        <w:ind w:firstLine="709"/>
        <w:jc w:val="both"/>
        <w:rPr>
          <w:sz w:val="26"/>
          <w:szCs w:val="26"/>
        </w:rPr>
      </w:pPr>
    </w:p>
    <w:p w:rsidR="00C60C66" w:rsidRPr="00041674" w:rsidRDefault="00C60C66" w:rsidP="00C60C66">
      <w:pPr>
        <w:widowControl w:val="0"/>
        <w:autoSpaceDE w:val="0"/>
        <w:jc w:val="center"/>
        <w:rPr>
          <w:sz w:val="26"/>
          <w:szCs w:val="26"/>
        </w:rPr>
      </w:pPr>
      <w:r w:rsidRPr="00041674">
        <w:rPr>
          <w:sz w:val="26"/>
          <w:szCs w:val="26"/>
        </w:rPr>
        <w:t xml:space="preserve">6. ИНДИКАТОРЫ РЕЗУЛЬТАТИВНОСТИ ПОДПРОГРАММЫ МП </w:t>
      </w:r>
    </w:p>
    <w:p w:rsidR="00C60C66" w:rsidRPr="00041674" w:rsidRDefault="00C60C66" w:rsidP="00C60C66">
      <w:pPr>
        <w:widowControl w:val="0"/>
        <w:autoSpaceDE w:val="0"/>
        <w:ind w:firstLine="709"/>
        <w:jc w:val="both"/>
        <w:rPr>
          <w:sz w:val="26"/>
          <w:szCs w:val="26"/>
        </w:rPr>
      </w:pPr>
    </w:p>
    <w:p w:rsidR="00C60C66" w:rsidRPr="00041674" w:rsidRDefault="00C60C66" w:rsidP="00C60C66">
      <w:pPr>
        <w:widowControl w:val="0"/>
        <w:autoSpaceDE w:val="0"/>
        <w:ind w:firstLine="709"/>
        <w:jc w:val="both"/>
        <w:rPr>
          <w:sz w:val="26"/>
          <w:szCs w:val="26"/>
        </w:rPr>
      </w:pPr>
      <w:r w:rsidRPr="00041674">
        <w:rPr>
          <w:sz w:val="26"/>
          <w:szCs w:val="26"/>
        </w:rPr>
        <w:t>Перечень целевых индикаторов результативности подпрограммы МП представлен в приложении № 3 к настоящей МП.</w:t>
      </w:r>
    </w:p>
    <w:p w:rsidR="00C60C66" w:rsidRPr="00041674" w:rsidRDefault="00C60C66" w:rsidP="00C60C66">
      <w:pPr>
        <w:rPr>
          <w:sz w:val="26"/>
          <w:szCs w:val="26"/>
        </w:rPr>
      </w:pPr>
      <w:r w:rsidRPr="00041674">
        <w:rPr>
          <w:sz w:val="26"/>
          <w:szCs w:val="26"/>
        </w:rPr>
        <w:br w:type="page"/>
      </w:r>
    </w:p>
    <w:p w:rsidR="00C60C66" w:rsidRPr="00041674" w:rsidRDefault="00C60C66" w:rsidP="00C60C66">
      <w:pPr>
        <w:ind w:left="5387"/>
        <w:contextualSpacing/>
        <w:rPr>
          <w:sz w:val="26"/>
          <w:szCs w:val="26"/>
        </w:rPr>
      </w:pPr>
      <w:r w:rsidRPr="00041674">
        <w:rPr>
          <w:sz w:val="26"/>
          <w:szCs w:val="26"/>
        </w:rPr>
        <w:lastRenderedPageBreak/>
        <w:t xml:space="preserve">Приложение № 5 к муниципальной </w:t>
      </w:r>
    </w:p>
    <w:p w:rsidR="00C60C66" w:rsidRPr="00041674" w:rsidRDefault="00C60C66" w:rsidP="00C60C66">
      <w:pPr>
        <w:ind w:left="5387"/>
        <w:contextualSpacing/>
        <w:rPr>
          <w:sz w:val="26"/>
          <w:szCs w:val="26"/>
        </w:rPr>
      </w:pPr>
      <w:r w:rsidRPr="00041674">
        <w:rPr>
          <w:sz w:val="26"/>
          <w:szCs w:val="26"/>
        </w:rPr>
        <w:t xml:space="preserve">Программе </w:t>
      </w:r>
      <w:r w:rsidR="00041674">
        <w:rPr>
          <w:sz w:val="26"/>
          <w:szCs w:val="26"/>
        </w:rPr>
        <w:t>«</w:t>
      </w:r>
      <w:r w:rsidRPr="00041674">
        <w:rPr>
          <w:sz w:val="26"/>
          <w:szCs w:val="26"/>
        </w:rPr>
        <w:t>Комплексное социально-экономическое развитие города Норильска</w:t>
      </w:r>
      <w:r w:rsidR="00041674">
        <w:rPr>
          <w:sz w:val="26"/>
          <w:szCs w:val="26"/>
        </w:rPr>
        <w:t>»</w:t>
      </w:r>
      <w:r w:rsidRPr="00041674">
        <w:rPr>
          <w:sz w:val="26"/>
          <w:szCs w:val="26"/>
        </w:rPr>
        <w:t xml:space="preserve"> от 09.12.2021 №599</w:t>
      </w:r>
    </w:p>
    <w:p w:rsidR="00C60C66" w:rsidRPr="00041674" w:rsidRDefault="00C60C66" w:rsidP="00C60C66">
      <w:pPr>
        <w:ind w:left="5387"/>
        <w:contextualSpacing/>
        <w:rPr>
          <w:sz w:val="26"/>
          <w:szCs w:val="26"/>
        </w:rPr>
      </w:pPr>
    </w:p>
    <w:p w:rsidR="00C60C66" w:rsidRPr="00041674" w:rsidRDefault="00C60C66" w:rsidP="00C60C66">
      <w:pPr>
        <w:ind w:left="5387"/>
        <w:contextualSpacing/>
        <w:rPr>
          <w:sz w:val="26"/>
          <w:szCs w:val="26"/>
        </w:rPr>
      </w:pPr>
    </w:p>
    <w:p w:rsidR="00C60C66" w:rsidRPr="00041674" w:rsidRDefault="00C60C66" w:rsidP="00C60C66">
      <w:pPr>
        <w:widowControl w:val="0"/>
        <w:autoSpaceDE w:val="0"/>
        <w:jc w:val="center"/>
        <w:rPr>
          <w:sz w:val="26"/>
          <w:szCs w:val="26"/>
        </w:rPr>
      </w:pPr>
      <w:r w:rsidRPr="00041674">
        <w:rPr>
          <w:sz w:val="26"/>
          <w:szCs w:val="26"/>
        </w:rPr>
        <w:t>1. ПАСПОРТ ПОДПРОГРАММЫ 2</w:t>
      </w:r>
    </w:p>
    <w:p w:rsidR="00C60C66" w:rsidRPr="00041674" w:rsidRDefault="00041674" w:rsidP="00C60C66">
      <w:pPr>
        <w:widowControl w:val="0"/>
        <w:autoSpaceDE w:val="0"/>
        <w:jc w:val="center"/>
        <w:rPr>
          <w:sz w:val="26"/>
          <w:szCs w:val="26"/>
        </w:rPr>
      </w:pPr>
      <w:r>
        <w:rPr>
          <w:sz w:val="26"/>
          <w:szCs w:val="26"/>
        </w:rPr>
        <w:t>«</w:t>
      </w:r>
      <w:r w:rsidR="00C60C66" w:rsidRPr="00041674">
        <w:rPr>
          <w:sz w:val="26"/>
          <w:szCs w:val="26"/>
        </w:rPr>
        <w:t>ПЕРЕСЕЛЕНИЕ ГРАЖДАН, ПРОЖИВАЮЩИХ В ГОРОДЕ НОРИЛЬСК, В РАЙОНЫ С БЛАГОПРИЯТНЫМИ ПРИРОДНЫМИ И СОЦИАЛЬНО-ЭКОНОМИЧЕСКИМИ УСЛОВИЯМИ</w:t>
      </w:r>
      <w:r>
        <w:rPr>
          <w:sz w:val="26"/>
          <w:szCs w:val="26"/>
        </w:rPr>
        <w:t>»</w:t>
      </w:r>
    </w:p>
    <w:p w:rsidR="00C60C66" w:rsidRPr="00041674" w:rsidRDefault="00C60C66" w:rsidP="00C60C66">
      <w:pPr>
        <w:widowControl w:val="0"/>
        <w:autoSpaceDE w:val="0"/>
        <w:jc w:val="center"/>
        <w:rPr>
          <w:sz w:val="26"/>
          <w:szCs w:val="26"/>
        </w:rPr>
      </w:pPr>
    </w:p>
    <w:tbl>
      <w:tblPr>
        <w:tblW w:w="9287" w:type="dxa"/>
        <w:tblInd w:w="62" w:type="dxa"/>
        <w:tblBorders>
          <w:top w:val="single" w:sz="4" w:space="0" w:color="auto"/>
          <w:left w:val="single" w:sz="4" w:space="0" w:color="auto"/>
          <w:bottom w:val="single" w:sz="4" w:space="0" w:color="auto"/>
          <w:right w:val="single" w:sz="4" w:space="0" w:color="auto"/>
        </w:tblBorders>
        <w:tblLayout w:type="fixed"/>
        <w:tblCellMar>
          <w:left w:w="74" w:type="dxa"/>
          <w:right w:w="74" w:type="dxa"/>
        </w:tblCellMar>
        <w:tblLook w:val="0000" w:firstRow="0" w:lastRow="0" w:firstColumn="0" w:lastColumn="0" w:noHBand="0" w:noVBand="0"/>
      </w:tblPr>
      <w:tblGrid>
        <w:gridCol w:w="2627"/>
        <w:gridCol w:w="6660"/>
      </w:tblGrid>
      <w:tr w:rsidR="00C60C66" w:rsidRPr="00041674" w:rsidTr="00AA28B2">
        <w:tc>
          <w:tcPr>
            <w:tcW w:w="2627" w:type="dxa"/>
            <w:tcBorders>
              <w:top w:val="single" w:sz="4" w:space="0" w:color="auto"/>
              <w:bottom w:val="single" w:sz="4" w:space="0" w:color="auto"/>
              <w:right w:val="single" w:sz="4" w:space="0" w:color="auto"/>
            </w:tcBorders>
          </w:tcPr>
          <w:p w:rsidR="00C60C66" w:rsidRPr="00041674" w:rsidRDefault="00C60C66" w:rsidP="00584906">
            <w:pPr>
              <w:pStyle w:val="ConsPlusNormal"/>
              <w:rPr>
                <w:rFonts w:ascii="Times New Roman" w:hAnsi="Times New Roman" w:cs="Times New Roman"/>
                <w:sz w:val="26"/>
                <w:szCs w:val="26"/>
              </w:rPr>
            </w:pPr>
            <w:r w:rsidRPr="00041674">
              <w:rPr>
                <w:rFonts w:ascii="Times New Roman" w:hAnsi="Times New Roman" w:cs="Times New Roman"/>
                <w:sz w:val="26"/>
                <w:szCs w:val="26"/>
              </w:rPr>
              <w:t>Соисполнитель МП (ответственный исполнитель подпрограммы)</w:t>
            </w:r>
          </w:p>
        </w:tc>
        <w:tc>
          <w:tcPr>
            <w:tcW w:w="6660" w:type="dxa"/>
            <w:tcBorders>
              <w:top w:val="single" w:sz="4" w:space="0" w:color="auto"/>
              <w:left w:val="single" w:sz="4" w:space="0" w:color="auto"/>
              <w:bottom w:val="single" w:sz="4" w:space="0" w:color="auto"/>
            </w:tcBorders>
          </w:tcPr>
          <w:p w:rsidR="00C60C66" w:rsidRPr="00041674" w:rsidRDefault="00C60C66" w:rsidP="00584906">
            <w:pPr>
              <w:pStyle w:val="ConsPlusNormal"/>
              <w:rPr>
                <w:rFonts w:ascii="Times New Roman" w:hAnsi="Times New Roman" w:cs="Times New Roman"/>
                <w:sz w:val="26"/>
                <w:szCs w:val="26"/>
              </w:rPr>
            </w:pPr>
            <w:r w:rsidRPr="00041674">
              <w:rPr>
                <w:rFonts w:ascii="Times New Roman" w:hAnsi="Times New Roman" w:cs="Times New Roman"/>
                <w:sz w:val="26"/>
                <w:szCs w:val="26"/>
              </w:rPr>
              <w:t>Управление жилищного фонда Администрация города Норильска (далее - Управление жилищного фонда)</w:t>
            </w:r>
          </w:p>
        </w:tc>
      </w:tr>
      <w:tr w:rsidR="00CE6CD6" w:rsidRPr="00041674" w:rsidTr="00AA28B2">
        <w:tc>
          <w:tcPr>
            <w:tcW w:w="2627" w:type="dxa"/>
            <w:tcBorders>
              <w:top w:val="single" w:sz="4" w:space="0" w:color="auto"/>
              <w:bottom w:val="single" w:sz="4" w:space="0" w:color="auto"/>
              <w:right w:val="single" w:sz="4" w:space="0" w:color="auto"/>
            </w:tcBorders>
          </w:tcPr>
          <w:p w:rsidR="00CE6CD6" w:rsidRPr="00041674" w:rsidRDefault="00CE6CD6" w:rsidP="00CE6CD6">
            <w:pPr>
              <w:pStyle w:val="ConsPlusNormal"/>
              <w:rPr>
                <w:rFonts w:ascii="Times New Roman" w:hAnsi="Times New Roman" w:cs="Times New Roman"/>
                <w:sz w:val="26"/>
                <w:szCs w:val="26"/>
              </w:rPr>
            </w:pPr>
            <w:r w:rsidRPr="00041674">
              <w:rPr>
                <w:rFonts w:ascii="Times New Roman" w:hAnsi="Times New Roman" w:cs="Times New Roman"/>
                <w:sz w:val="26"/>
                <w:szCs w:val="26"/>
              </w:rPr>
              <w:t>Участники подпрограммы МП</w:t>
            </w:r>
          </w:p>
        </w:tc>
        <w:tc>
          <w:tcPr>
            <w:tcW w:w="6660" w:type="dxa"/>
            <w:tcBorders>
              <w:top w:val="single" w:sz="4" w:space="0" w:color="auto"/>
              <w:left w:val="single" w:sz="4" w:space="0" w:color="auto"/>
              <w:bottom w:val="single" w:sz="4" w:space="0" w:color="auto"/>
            </w:tcBorders>
          </w:tcPr>
          <w:p w:rsidR="00CE6CD6" w:rsidRPr="00041674" w:rsidRDefault="00CE6CD6" w:rsidP="00CE6CD6">
            <w:pPr>
              <w:pStyle w:val="ConsPlusNormal"/>
              <w:rPr>
                <w:rFonts w:ascii="Times New Roman" w:hAnsi="Times New Roman" w:cs="Times New Roman"/>
                <w:sz w:val="26"/>
                <w:szCs w:val="26"/>
              </w:rPr>
            </w:pPr>
            <w:r w:rsidRPr="00041674">
              <w:rPr>
                <w:rFonts w:ascii="Times New Roman" w:hAnsi="Times New Roman" w:cs="Times New Roman"/>
                <w:sz w:val="26"/>
                <w:szCs w:val="26"/>
              </w:rPr>
              <w:t xml:space="preserve">ПАО </w:t>
            </w:r>
            <w:r>
              <w:rPr>
                <w:rFonts w:ascii="Times New Roman" w:hAnsi="Times New Roman" w:cs="Times New Roman"/>
                <w:sz w:val="26"/>
                <w:szCs w:val="26"/>
              </w:rPr>
              <w:t>«</w:t>
            </w:r>
            <w:r w:rsidRPr="00041674">
              <w:rPr>
                <w:rFonts w:ascii="Times New Roman" w:hAnsi="Times New Roman" w:cs="Times New Roman"/>
                <w:sz w:val="26"/>
                <w:szCs w:val="26"/>
              </w:rPr>
              <w:t xml:space="preserve">ГМК </w:t>
            </w:r>
            <w:r>
              <w:rPr>
                <w:rFonts w:ascii="Times New Roman" w:hAnsi="Times New Roman" w:cs="Times New Roman"/>
                <w:sz w:val="26"/>
                <w:szCs w:val="26"/>
              </w:rPr>
              <w:t>«</w:t>
            </w:r>
            <w:r w:rsidRPr="00041674">
              <w:rPr>
                <w:rFonts w:ascii="Times New Roman" w:hAnsi="Times New Roman" w:cs="Times New Roman"/>
                <w:sz w:val="26"/>
                <w:szCs w:val="26"/>
              </w:rPr>
              <w:t>НН</w:t>
            </w:r>
            <w:r>
              <w:rPr>
                <w:rFonts w:ascii="Times New Roman" w:hAnsi="Times New Roman" w:cs="Times New Roman"/>
                <w:sz w:val="26"/>
                <w:szCs w:val="26"/>
              </w:rPr>
              <w:t>»</w:t>
            </w:r>
          </w:p>
        </w:tc>
      </w:tr>
      <w:tr w:rsidR="00C60C66" w:rsidRPr="00041674" w:rsidTr="00AA28B2">
        <w:tc>
          <w:tcPr>
            <w:tcW w:w="2627" w:type="dxa"/>
            <w:tcBorders>
              <w:top w:val="single" w:sz="4" w:space="0" w:color="auto"/>
              <w:bottom w:val="single" w:sz="4" w:space="0" w:color="auto"/>
              <w:right w:val="single" w:sz="4" w:space="0" w:color="auto"/>
            </w:tcBorders>
          </w:tcPr>
          <w:p w:rsidR="00C60C66" w:rsidRPr="00041674" w:rsidRDefault="00C60C66" w:rsidP="00584906">
            <w:pPr>
              <w:pStyle w:val="ConsPlusNormal"/>
              <w:rPr>
                <w:rFonts w:ascii="Times New Roman" w:hAnsi="Times New Roman" w:cs="Times New Roman"/>
                <w:sz w:val="26"/>
                <w:szCs w:val="26"/>
              </w:rPr>
            </w:pPr>
            <w:r w:rsidRPr="00041674">
              <w:rPr>
                <w:rFonts w:ascii="Times New Roman" w:hAnsi="Times New Roman" w:cs="Times New Roman"/>
                <w:sz w:val="26"/>
                <w:szCs w:val="26"/>
              </w:rPr>
              <w:t>Цель подпрограммы МП</w:t>
            </w:r>
          </w:p>
        </w:tc>
        <w:tc>
          <w:tcPr>
            <w:tcW w:w="6660" w:type="dxa"/>
            <w:tcBorders>
              <w:top w:val="single" w:sz="4" w:space="0" w:color="auto"/>
              <w:left w:val="single" w:sz="4" w:space="0" w:color="auto"/>
              <w:bottom w:val="single" w:sz="4" w:space="0" w:color="auto"/>
            </w:tcBorders>
          </w:tcPr>
          <w:p w:rsidR="00C60C66" w:rsidRPr="00041674" w:rsidRDefault="00C60C66" w:rsidP="00584906">
            <w:pPr>
              <w:pStyle w:val="ConsPlusNormal"/>
              <w:rPr>
                <w:rFonts w:ascii="Times New Roman" w:hAnsi="Times New Roman" w:cs="Times New Roman"/>
                <w:sz w:val="26"/>
                <w:szCs w:val="26"/>
              </w:rPr>
            </w:pPr>
            <w:r w:rsidRPr="00041674">
              <w:rPr>
                <w:rFonts w:ascii="Times New Roman" w:hAnsi="Times New Roman" w:cs="Times New Roman"/>
                <w:sz w:val="26"/>
                <w:szCs w:val="26"/>
              </w:rPr>
              <w:t>Переселение граждан, проживающих в городе Норильске, в районы с более благоприятными природными и социально-экономическими условиями</w:t>
            </w:r>
          </w:p>
        </w:tc>
      </w:tr>
      <w:tr w:rsidR="00C60C66" w:rsidRPr="00041674" w:rsidTr="00AA28B2">
        <w:tc>
          <w:tcPr>
            <w:tcW w:w="2627" w:type="dxa"/>
            <w:tcBorders>
              <w:top w:val="single" w:sz="4" w:space="0" w:color="auto"/>
              <w:bottom w:val="single" w:sz="4" w:space="0" w:color="auto"/>
              <w:right w:val="single" w:sz="4" w:space="0" w:color="auto"/>
            </w:tcBorders>
          </w:tcPr>
          <w:p w:rsidR="00C60C66" w:rsidRPr="00041674" w:rsidRDefault="00C60C66" w:rsidP="00584906">
            <w:pPr>
              <w:pStyle w:val="ConsPlusNormal"/>
              <w:rPr>
                <w:rFonts w:ascii="Times New Roman" w:hAnsi="Times New Roman" w:cs="Times New Roman"/>
                <w:sz w:val="26"/>
                <w:szCs w:val="26"/>
              </w:rPr>
            </w:pPr>
            <w:r w:rsidRPr="00041674">
              <w:rPr>
                <w:rFonts w:ascii="Times New Roman" w:hAnsi="Times New Roman" w:cs="Times New Roman"/>
                <w:sz w:val="26"/>
                <w:szCs w:val="26"/>
              </w:rPr>
              <w:t>Задачи подпрограммы МП</w:t>
            </w:r>
          </w:p>
        </w:tc>
        <w:tc>
          <w:tcPr>
            <w:tcW w:w="6660" w:type="dxa"/>
            <w:tcBorders>
              <w:top w:val="single" w:sz="4" w:space="0" w:color="auto"/>
              <w:left w:val="single" w:sz="4" w:space="0" w:color="auto"/>
              <w:bottom w:val="single" w:sz="4" w:space="0" w:color="auto"/>
            </w:tcBorders>
          </w:tcPr>
          <w:p w:rsidR="00C60C66" w:rsidRPr="00041674" w:rsidRDefault="00C60C66" w:rsidP="00584906">
            <w:pPr>
              <w:pStyle w:val="ConsPlusNormal"/>
              <w:rPr>
                <w:rFonts w:ascii="Times New Roman" w:hAnsi="Times New Roman" w:cs="Times New Roman"/>
                <w:sz w:val="26"/>
                <w:szCs w:val="26"/>
              </w:rPr>
            </w:pPr>
            <w:r w:rsidRPr="00041674">
              <w:rPr>
                <w:rFonts w:ascii="Times New Roman" w:hAnsi="Times New Roman" w:cs="Times New Roman"/>
                <w:sz w:val="26"/>
                <w:szCs w:val="26"/>
              </w:rPr>
              <w:t>1.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rsidR="00C60C66" w:rsidRPr="00041674" w:rsidRDefault="00C60C66" w:rsidP="00584906">
            <w:pPr>
              <w:pStyle w:val="ConsPlusNormal"/>
              <w:rPr>
                <w:rFonts w:ascii="Times New Roman" w:hAnsi="Times New Roman" w:cs="Times New Roman"/>
                <w:sz w:val="26"/>
                <w:szCs w:val="26"/>
              </w:rPr>
            </w:pPr>
            <w:r w:rsidRPr="00041674">
              <w:rPr>
                <w:rFonts w:ascii="Times New Roman" w:hAnsi="Times New Roman" w:cs="Times New Roman"/>
                <w:sz w:val="26"/>
                <w:szCs w:val="26"/>
              </w:rPr>
              <w:t>2. Координация взаимодействия с органами государственной власти Красноярского края по вопросам переселения из районов Крайнего Севера граждан, проживающих в муниципальном образовании город Норильск и имеющих право на получение социальных выплат на приобретение жилых помещений в других районах Российской Федерации</w:t>
            </w:r>
          </w:p>
        </w:tc>
      </w:tr>
      <w:tr w:rsidR="00C60C66" w:rsidRPr="00041674" w:rsidTr="00AA28B2">
        <w:trPr>
          <w:trHeight w:val="128"/>
        </w:trPr>
        <w:tc>
          <w:tcPr>
            <w:tcW w:w="2627" w:type="dxa"/>
            <w:tcBorders>
              <w:top w:val="single" w:sz="4" w:space="0" w:color="auto"/>
              <w:bottom w:val="single" w:sz="4" w:space="0" w:color="auto"/>
              <w:right w:val="single" w:sz="4" w:space="0" w:color="auto"/>
            </w:tcBorders>
          </w:tcPr>
          <w:p w:rsidR="00C60C66" w:rsidRPr="00041674" w:rsidRDefault="00C60C66" w:rsidP="00584906">
            <w:pPr>
              <w:pStyle w:val="ConsPlusNormal"/>
              <w:rPr>
                <w:rFonts w:ascii="Times New Roman" w:hAnsi="Times New Roman" w:cs="Times New Roman"/>
                <w:sz w:val="26"/>
                <w:szCs w:val="26"/>
              </w:rPr>
            </w:pPr>
            <w:r w:rsidRPr="00041674">
              <w:rPr>
                <w:rFonts w:ascii="Times New Roman" w:hAnsi="Times New Roman" w:cs="Times New Roman"/>
                <w:sz w:val="26"/>
                <w:szCs w:val="26"/>
              </w:rPr>
              <w:t>Срок реализации подпрограммы МП</w:t>
            </w:r>
          </w:p>
        </w:tc>
        <w:tc>
          <w:tcPr>
            <w:tcW w:w="6660" w:type="dxa"/>
            <w:tcBorders>
              <w:top w:val="single" w:sz="4" w:space="0" w:color="auto"/>
              <w:left w:val="single" w:sz="4" w:space="0" w:color="auto"/>
              <w:bottom w:val="single" w:sz="4" w:space="0" w:color="auto"/>
            </w:tcBorders>
          </w:tcPr>
          <w:p w:rsidR="00C60C66" w:rsidRPr="00041674" w:rsidRDefault="00C60C66" w:rsidP="00584906">
            <w:pPr>
              <w:pStyle w:val="ConsPlusNormal"/>
              <w:rPr>
                <w:rFonts w:ascii="Times New Roman" w:hAnsi="Times New Roman" w:cs="Times New Roman"/>
                <w:sz w:val="26"/>
                <w:szCs w:val="26"/>
              </w:rPr>
            </w:pPr>
            <w:r w:rsidRPr="00041674">
              <w:rPr>
                <w:rFonts w:ascii="Times New Roman" w:hAnsi="Times New Roman" w:cs="Times New Roman"/>
                <w:sz w:val="26"/>
                <w:szCs w:val="26"/>
              </w:rPr>
              <w:t>2022 – 2024 годы</w:t>
            </w:r>
          </w:p>
        </w:tc>
      </w:tr>
      <w:tr w:rsidR="00C60C66" w:rsidRPr="00041674" w:rsidTr="00AA28B2">
        <w:trPr>
          <w:trHeight w:val="2828"/>
        </w:trPr>
        <w:tc>
          <w:tcPr>
            <w:tcW w:w="2627" w:type="dxa"/>
            <w:tcBorders>
              <w:top w:val="single" w:sz="4" w:space="0" w:color="auto"/>
              <w:bottom w:val="single" w:sz="4" w:space="0" w:color="auto"/>
              <w:right w:val="single" w:sz="4" w:space="0" w:color="auto"/>
            </w:tcBorders>
          </w:tcPr>
          <w:p w:rsidR="00C60C66" w:rsidRPr="00041674" w:rsidRDefault="00C60C66" w:rsidP="00584906">
            <w:pPr>
              <w:pStyle w:val="ConsPlusNormal"/>
              <w:rPr>
                <w:rFonts w:ascii="Times New Roman" w:hAnsi="Times New Roman" w:cs="Times New Roman"/>
                <w:sz w:val="26"/>
                <w:szCs w:val="26"/>
              </w:rPr>
            </w:pPr>
            <w:bookmarkStart w:id="3" w:name="sub_19"/>
            <w:r w:rsidRPr="00041674">
              <w:rPr>
                <w:rFonts w:ascii="Times New Roman" w:hAnsi="Times New Roman" w:cs="Times New Roman"/>
                <w:sz w:val="26"/>
                <w:szCs w:val="26"/>
              </w:rPr>
              <w:t>Объемы и источники финансирования подпрограммы МП по годам реализации (тыс. руб.)</w:t>
            </w:r>
            <w:bookmarkEnd w:id="3"/>
          </w:p>
        </w:tc>
        <w:tc>
          <w:tcPr>
            <w:tcW w:w="6660" w:type="dxa"/>
            <w:tcBorders>
              <w:top w:val="single" w:sz="4" w:space="0" w:color="auto"/>
              <w:left w:val="single" w:sz="4" w:space="0" w:color="auto"/>
              <w:bottom w:val="single" w:sz="4" w:space="0" w:color="auto"/>
            </w:tcBorders>
          </w:tcPr>
          <w:p w:rsidR="00016B8B" w:rsidRPr="00041674" w:rsidRDefault="00016B8B" w:rsidP="00016B8B">
            <w:pPr>
              <w:pStyle w:val="ConsPlusNormal"/>
              <w:rPr>
                <w:rFonts w:ascii="Times New Roman" w:hAnsi="Times New Roman" w:cs="Times New Roman"/>
                <w:color w:val="000000" w:themeColor="text1"/>
                <w:sz w:val="26"/>
                <w:szCs w:val="26"/>
              </w:rPr>
            </w:pPr>
            <w:r w:rsidRPr="00041674">
              <w:rPr>
                <w:rFonts w:ascii="Times New Roman" w:hAnsi="Times New Roman" w:cs="Times New Roman"/>
                <w:color w:val="000000" w:themeColor="text1"/>
                <w:sz w:val="26"/>
                <w:szCs w:val="26"/>
              </w:rPr>
              <w:t xml:space="preserve">Общий объем финансирования муниципальной программы на период 2022 - 2024 годов за счет всех источников финансирования составит </w:t>
            </w:r>
            <w:r w:rsidRPr="00041674">
              <w:rPr>
                <w:rFonts w:ascii="Times New Roman" w:hAnsi="Times New Roman" w:cs="Times New Roman"/>
                <w:sz w:val="26"/>
                <w:szCs w:val="26"/>
              </w:rPr>
              <w:t>3 557 142,9 тыс. рублей * (после доведения до Администрации города Норильска уведомления бюджетных ассигнований (лимитов бюджетных обязательств) из федерального и краевого бюджетов объем финансирования муниципальной программы будет скорректирован)</w:t>
            </w:r>
            <w:r w:rsidRPr="00041674">
              <w:rPr>
                <w:rFonts w:ascii="Times New Roman" w:hAnsi="Times New Roman" w:cs="Times New Roman"/>
                <w:color w:val="000000" w:themeColor="text1"/>
                <w:sz w:val="26"/>
                <w:szCs w:val="26"/>
              </w:rPr>
              <w:t>, в том числе</w:t>
            </w:r>
            <w:r w:rsidR="000D573A" w:rsidRPr="00041674">
              <w:rPr>
                <w:rFonts w:ascii="Times New Roman" w:hAnsi="Times New Roman" w:cs="Times New Roman"/>
                <w:color w:val="000000" w:themeColor="text1"/>
                <w:sz w:val="26"/>
                <w:szCs w:val="26"/>
              </w:rPr>
              <w:t xml:space="preserve"> по годам</w:t>
            </w:r>
            <w:r w:rsidRPr="00041674">
              <w:rPr>
                <w:rFonts w:ascii="Times New Roman" w:hAnsi="Times New Roman" w:cs="Times New Roman"/>
                <w:color w:val="000000" w:themeColor="text1"/>
                <w:sz w:val="26"/>
                <w:szCs w:val="26"/>
              </w:rPr>
              <w:t>:</w:t>
            </w:r>
          </w:p>
          <w:p w:rsidR="00C60C66" w:rsidRPr="00041674" w:rsidRDefault="00C60C66" w:rsidP="00584906">
            <w:pPr>
              <w:pStyle w:val="ConsPlusNormal"/>
              <w:rPr>
                <w:rFonts w:ascii="Times New Roman" w:hAnsi="Times New Roman" w:cs="Times New Roman"/>
                <w:sz w:val="26"/>
                <w:szCs w:val="26"/>
              </w:rPr>
            </w:pPr>
            <w:r w:rsidRPr="00041674">
              <w:rPr>
                <w:rFonts w:ascii="Times New Roman" w:hAnsi="Times New Roman" w:cs="Times New Roman"/>
                <w:sz w:val="26"/>
                <w:szCs w:val="26"/>
              </w:rPr>
              <w:t>- за счет средств федерального бюджета - 711 428,7 тыс. рублей;</w:t>
            </w:r>
          </w:p>
          <w:p w:rsidR="00C60C66" w:rsidRPr="00041674" w:rsidRDefault="00C60C66" w:rsidP="00584906">
            <w:pPr>
              <w:pStyle w:val="ConsPlusNormal"/>
              <w:rPr>
                <w:rFonts w:ascii="Times New Roman" w:hAnsi="Times New Roman" w:cs="Times New Roman"/>
                <w:sz w:val="26"/>
                <w:szCs w:val="26"/>
              </w:rPr>
            </w:pPr>
            <w:r w:rsidRPr="00041674">
              <w:rPr>
                <w:rFonts w:ascii="Times New Roman" w:hAnsi="Times New Roman" w:cs="Times New Roman"/>
                <w:sz w:val="26"/>
                <w:szCs w:val="26"/>
              </w:rPr>
              <w:t>- за счет средств краевого бюджета – 355 714,2 тыс. рублей;</w:t>
            </w:r>
          </w:p>
          <w:p w:rsidR="00C60C66" w:rsidRPr="00041674" w:rsidRDefault="00C60C66" w:rsidP="00584906">
            <w:pPr>
              <w:pStyle w:val="ConsPlusNormal"/>
              <w:rPr>
                <w:rFonts w:ascii="Times New Roman" w:hAnsi="Times New Roman" w:cs="Times New Roman"/>
                <w:sz w:val="26"/>
                <w:szCs w:val="26"/>
              </w:rPr>
            </w:pPr>
            <w:r w:rsidRPr="00041674">
              <w:rPr>
                <w:rFonts w:ascii="Times New Roman" w:hAnsi="Times New Roman" w:cs="Times New Roman"/>
                <w:sz w:val="26"/>
                <w:szCs w:val="26"/>
              </w:rPr>
              <w:t xml:space="preserve">- за счет средств внебюджетных источников - 2 490 000,0 </w:t>
            </w:r>
            <w:r w:rsidRPr="00041674">
              <w:rPr>
                <w:rFonts w:ascii="Times New Roman" w:hAnsi="Times New Roman" w:cs="Times New Roman"/>
                <w:sz w:val="26"/>
                <w:szCs w:val="26"/>
              </w:rPr>
              <w:lastRenderedPageBreak/>
              <w:t>тыс. рублей;</w:t>
            </w:r>
          </w:p>
          <w:p w:rsidR="00C60C66" w:rsidRPr="00041674" w:rsidRDefault="00C60C66" w:rsidP="00584906">
            <w:pPr>
              <w:pStyle w:val="ConsPlusNormal"/>
              <w:rPr>
                <w:rFonts w:ascii="Times New Roman" w:hAnsi="Times New Roman" w:cs="Times New Roman"/>
                <w:sz w:val="26"/>
                <w:szCs w:val="26"/>
              </w:rPr>
            </w:pPr>
            <w:r w:rsidRPr="00041674">
              <w:rPr>
                <w:rFonts w:ascii="Times New Roman" w:hAnsi="Times New Roman" w:cs="Times New Roman"/>
                <w:sz w:val="26"/>
                <w:szCs w:val="26"/>
              </w:rPr>
              <w:t>2022 год, всего: 1 185 714,3 тыс. рублей, в том числе:</w:t>
            </w:r>
          </w:p>
          <w:p w:rsidR="00C60C66" w:rsidRPr="00041674" w:rsidRDefault="00C60C66" w:rsidP="00584906">
            <w:pPr>
              <w:pStyle w:val="ConsPlusNormal"/>
              <w:rPr>
                <w:rFonts w:ascii="Times New Roman" w:hAnsi="Times New Roman" w:cs="Times New Roman"/>
                <w:sz w:val="26"/>
                <w:szCs w:val="26"/>
              </w:rPr>
            </w:pPr>
            <w:r w:rsidRPr="00041674">
              <w:rPr>
                <w:rFonts w:ascii="Times New Roman" w:hAnsi="Times New Roman" w:cs="Times New Roman"/>
                <w:sz w:val="26"/>
                <w:szCs w:val="26"/>
              </w:rPr>
              <w:t>- за счет средств федерального бюджета - 237 142,9 тыс. рублей;</w:t>
            </w:r>
          </w:p>
          <w:p w:rsidR="00C60C66" w:rsidRPr="00041674" w:rsidRDefault="00C60C66" w:rsidP="00584906">
            <w:pPr>
              <w:pStyle w:val="ConsPlusNormal"/>
              <w:rPr>
                <w:rFonts w:ascii="Times New Roman" w:hAnsi="Times New Roman" w:cs="Times New Roman"/>
                <w:sz w:val="26"/>
                <w:szCs w:val="26"/>
              </w:rPr>
            </w:pPr>
            <w:r w:rsidRPr="00041674">
              <w:rPr>
                <w:rFonts w:ascii="Times New Roman" w:hAnsi="Times New Roman" w:cs="Times New Roman"/>
                <w:sz w:val="26"/>
                <w:szCs w:val="26"/>
              </w:rPr>
              <w:t>- за счет средств краевого бюджета – 118 571,4 тыс. рублей;</w:t>
            </w:r>
          </w:p>
          <w:p w:rsidR="00C60C66" w:rsidRPr="00041674" w:rsidRDefault="00C60C66" w:rsidP="00584906">
            <w:pPr>
              <w:pStyle w:val="ConsPlusNormal"/>
              <w:rPr>
                <w:rFonts w:ascii="Times New Roman" w:hAnsi="Times New Roman" w:cs="Times New Roman"/>
                <w:sz w:val="26"/>
                <w:szCs w:val="26"/>
              </w:rPr>
            </w:pPr>
            <w:r w:rsidRPr="00041674">
              <w:rPr>
                <w:rFonts w:ascii="Times New Roman" w:hAnsi="Times New Roman" w:cs="Times New Roman"/>
                <w:sz w:val="26"/>
                <w:szCs w:val="26"/>
              </w:rPr>
              <w:t>- за счет средств внебюджетных источников – 830 000,0 тыс. рублей;</w:t>
            </w:r>
          </w:p>
          <w:p w:rsidR="00C60C66" w:rsidRPr="00041674" w:rsidRDefault="00C60C66" w:rsidP="00584906">
            <w:pPr>
              <w:pStyle w:val="ConsPlusNormal"/>
              <w:rPr>
                <w:rFonts w:ascii="Times New Roman" w:hAnsi="Times New Roman" w:cs="Times New Roman"/>
                <w:sz w:val="26"/>
                <w:szCs w:val="26"/>
              </w:rPr>
            </w:pPr>
            <w:r w:rsidRPr="00041674">
              <w:rPr>
                <w:rFonts w:ascii="Times New Roman" w:hAnsi="Times New Roman" w:cs="Times New Roman"/>
                <w:sz w:val="26"/>
                <w:szCs w:val="26"/>
              </w:rPr>
              <w:t>2023 год, всего: 1 185 714,3 тыс. руб., в том числе:</w:t>
            </w:r>
          </w:p>
          <w:p w:rsidR="00C60C66" w:rsidRPr="00041674" w:rsidRDefault="00C60C66" w:rsidP="00584906">
            <w:pPr>
              <w:pStyle w:val="ConsPlusNormal"/>
              <w:rPr>
                <w:rFonts w:ascii="Times New Roman" w:hAnsi="Times New Roman" w:cs="Times New Roman"/>
                <w:sz w:val="26"/>
                <w:szCs w:val="26"/>
              </w:rPr>
            </w:pPr>
            <w:r w:rsidRPr="00041674">
              <w:rPr>
                <w:rFonts w:ascii="Times New Roman" w:hAnsi="Times New Roman" w:cs="Times New Roman"/>
                <w:sz w:val="26"/>
                <w:szCs w:val="26"/>
              </w:rPr>
              <w:t>- за счет средств федерального бюджета - 237 142,9 тыс. рублей;</w:t>
            </w:r>
          </w:p>
          <w:p w:rsidR="00C60C66" w:rsidRPr="00041674" w:rsidRDefault="00C60C66" w:rsidP="00584906">
            <w:pPr>
              <w:pStyle w:val="ConsPlusNormal"/>
              <w:rPr>
                <w:rFonts w:ascii="Times New Roman" w:hAnsi="Times New Roman" w:cs="Times New Roman"/>
                <w:sz w:val="26"/>
                <w:szCs w:val="26"/>
              </w:rPr>
            </w:pPr>
            <w:r w:rsidRPr="00041674">
              <w:rPr>
                <w:rFonts w:ascii="Times New Roman" w:hAnsi="Times New Roman" w:cs="Times New Roman"/>
                <w:sz w:val="26"/>
                <w:szCs w:val="26"/>
              </w:rPr>
              <w:t>- за счет средств краевого бюджета – 118 571,4 тыс. рублей;</w:t>
            </w:r>
          </w:p>
          <w:p w:rsidR="00C60C66" w:rsidRPr="00041674" w:rsidRDefault="00C60C66" w:rsidP="00584906">
            <w:pPr>
              <w:pStyle w:val="ConsPlusNormal"/>
              <w:rPr>
                <w:rFonts w:ascii="Times New Roman" w:hAnsi="Times New Roman" w:cs="Times New Roman"/>
                <w:sz w:val="26"/>
                <w:szCs w:val="26"/>
              </w:rPr>
            </w:pPr>
            <w:r w:rsidRPr="00041674">
              <w:rPr>
                <w:rFonts w:ascii="Times New Roman" w:hAnsi="Times New Roman" w:cs="Times New Roman"/>
                <w:sz w:val="26"/>
                <w:szCs w:val="26"/>
              </w:rPr>
              <w:t>- за счет средств внебюджетных источников – 830 000,0 тыс. рублей;</w:t>
            </w:r>
          </w:p>
          <w:p w:rsidR="00C60C66" w:rsidRPr="00041674" w:rsidRDefault="00C60C66" w:rsidP="00584906">
            <w:pPr>
              <w:pStyle w:val="ConsPlusNormal"/>
              <w:rPr>
                <w:rFonts w:ascii="Times New Roman" w:hAnsi="Times New Roman" w:cs="Times New Roman"/>
                <w:sz w:val="26"/>
                <w:szCs w:val="26"/>
              </w:rPr>
            </w:pPr>
            <w:r w:rsidRPr="00041674">
              <w:rPr>
                <w:rFonts w:ascii="Times New Roman" w:hAnsi="Times New Roman" w:cs="Times New Roman"/>
                <w:sz w:val="26"/>
                <w:szCs w:val="26"/>
              </w:rPr>
              <w:t>2024 год, всего: 1 185 714,3 тыс. рублей, в том числе:</w:t>
            </w:r>
          </w:p>
          <w:p w:rsidR="00C60C66" w:rsidRPr="00041674" w:rsidRDefault="00C60C66" w:rsidP="00584906">
            <w:pPr>
              <w:pStyle w:val="ConsPlusNormal"/>
              <w:rPr>
                <w:rFonts w:ascii="Times New Roman" w:hAnsi="Times New Roman" w:cs="Times New Roman"/>
                <w:sz w:val="26"/>
                <w:szCs w:val="26"/>
              </w:rPr>
            </w:pPr>
            <w:r w:rsidRPr="00041674">
              <w:rPr>
                <w:rFonts w:ascii="Times New Roman" w:hAnsi="Times New Roman" w:cs="Times New Roman"/>
                <w:sz w:val="26"/>
                <w:szCs w:val="26"/>
              </w:rPr>
              <w:t>- за счет средств федерального бюджета - 237 142,9 тыс. рублей;</w:t>
            </w:r>
          </w:p>
          <w:p w:rsidR="00C60C66" w:rsidRPr="00041674" w:rsidRDefault="00C60C66" w:rsidP="00584906">
            <w:pPr>
              <w:pStyle w:val="ConsPlusNormal"/>
              <w:rPr>
                <w:rFonts w:ascii="Times New Roman" w:hAnsi="Times New Roman" w:cs="Times New Roman"/>
                <w:sz w:val="26"/>
                <w:szCs w:val="26"/>
              </w:rPr>
            </w:pPr>
            <w:r w:rsidRPr="00041674">
              <w:rPr>
                <w:rFonts w:ascii="Times New Roman" w:hAnsi="Times New Roman" w:cs="Times New Roman"/>
                <w:sz w:val="26"/>
                <w:szCs w:val="26"/>
              </w:rPr>
              <w:t>- за счет средств краевого бюджета – 118 571,4 тыс. рублей;</w:t>
            </w:r>
          </w:p>
          <w:p w:rsidR="00C60C66" w:rsidRPr="00041674" w:rsidRDefault="00C60C66" w:rsidP="00584906">
            <w:pPr>
              <w:pStyle w:val="ConsPlusNormal"/>
              <w:rPr>
                <w:rFonts w:ascii="Times New Roman" w:hAnsi="Times New Roman" w:cs="Times New Roman"/>
                <w:sz w:val="26"/>
                <w:szCs w:val="26"/>
              </w:rPr>
            </w:pPr>
            <w:r w:rsidRPr="00041674">
              <w:rPr>
                <w:rFonts w:ascii="Times New Roman" w:hAnsi="Times New Roman" w:cs="Times New Roman"/>
                <w:sz w:val="26"/>
                <w:szCs w:val="26"/>
              </w:rPr>
              <w:t>- за счет средств внебюджетных источников – 830 000,0 тыс. рублей</w:t>
            </w:r>
          </w:p>
        </w:tc>
      </w:tr>
      <w:tr w:rsidR="00C60C66" w:rsidRPr="00041674" w:rsidTr="00AA28B2">
        <w:tc>
          <w:tcPr>
            <w:tcW w:w="2627" w:type="dxa"/>
            <w:tcBorders>
              <w:top w:val="single" w:sz="4" w:space="0" w:color="auto"/>
              <w:bottom w:val="single" w:sz="4" w:space="0" w:color="auto"/>
              <w:right w:val="single" w:sz="4" w:space="0" w:color="auto"/>
            </w:tcBorders>
          </w:tcPr>
          <w:p w:rsidR="00C60C66" w:rsidRPr="00041674" w:rsidRDefault="00C60C66" w:rsidP="00584906">
            <w:pPr>
              <w:pStyle w:val="ConsPlusNormal"/>
              <w:rPr>
                <w:rFonts w:ascii="Times New Roman" w:hAnsi="Times New Roman" w:cs="Times New Roman"/>
                <w:sz w:val="26"/>
                <w:szCs w:val="26"/>
              </w:rPr>
            </w:pPr>
            <w:r w:rsidRPr="00041674">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МП)</w:t>
            </w:r>
          </w:p>
        </w:tc>
        <w:tc>
          <w:tcPr>
            <w:tcW w:w="6660" w:type="dxa"/>
            <w:tcBorders>
              <w:top w:val="single" w:sz="4" w:space="0" w:color="auto"/>
              <w:left w:val="single" w:sz="4" w:space="0" w:color="auto"/>
              <w:bottom w:val="single" w:sz="4" w:space="0" w:color="auto"/>
            </w:tcBorders>
          </w:tcPr>
          <w:p w:rsidR="00C60C66" w:rsidRPr="00041674" w:rsidRDefault="00C60C66" w:rsidP="00584906">
            <w:pPr>
              <w:pStyle w:val="ConsPlusNormal"/>
              <w:rPr>
                <w:rFonts w:ascii="Times New Roman" w:hAnsi="Times New Roman" w:cs="Times New Roman"/>
                <w:sz w:val="26"/>
                <w:szCs w:val="26"/>
              </w:rPr>
            </w:pPr>
            <w:r w:rsidRPr="00041674">
              <w:rPr>
                <w:rFonts w:ascii="Times New Roman" w:hAnsi="Times New Roman" w:cs="Times New Roman"/>
                <w:sz w:val="26"/>
                <w:szCs w:val="26"/>
              </w:rPr>
              <w:t>Достижение удельного веса числа семей, которым органами местного самоуправления муниципального образования город Норильск (далее - ОМС) вручены свидетельства о предоставлении социальных выплат на приобретение жилых помещений в других районах Российской Федерации (далее - свидетельства) к числу семей, жителей муниципального образования город Норильск, для которых министерством строительства Красноярского края (далее - Министерство) выданы свидетельства - 100% ежегодно.</w:t>
            </w:r>
          </w:p>
        </w:tc>
      </w:tr>
    </w:tbl>
    <w:p w:rsidR="00C60C66" w:rsidRPr="00041674" w:rsidRDefault="00C60C66" w:rsidP="00C60C66">
      <w:pPr>
        <w:pStyle w:val="ConsPlusNormal"/>
        <w:rPr>
          <w:rFonts w:ascii="Times New Roman" w:hAnsi="Times New Roman" w:cs="Times New Roman"/>
          <w:sz w:val="26"/>
          <w:szCs w:val="26"/>
        </w:rPr>
      </w:pPr>
    </w:p>
    <w:p w:rsidR="00C60C66" w:rsidRPr="00041674" w:rsidRDefault="00C60C66" w:rsidP="00C60C66">
      <w:pPr>
        <w:widowControl w:val="0"/>
        <w:autoSpaceDE w:val="0"/>
        <w:jc w:val="center"/>
        <w:rPr>
          <w:sz w:val="26"/>
          <w:szCs w:val="26"/>
        </w:rPr>
      </w:pPr>
      <w:r w:rsidRPr="00041674">
        <w:rPr>
          <w:sz w:val="26"/>
          <w:szCs w:val="26"/>
        </w:rPr>
        <w:t>2. ТЕКУЩЕЕ СОСТОЯНИЕ</w:t>
      </w:r>
    </w:p>
    <w:p w:rsidR="00C60C66" w:rsidRPr="00041674" w:rsidRDefault="00C60C66" w:rsidP="00C60C66">
      <w:pPr>
        <w:widowControl w:val="0"/>
        <w:autoSpaceDE w:val="0"/>
        <w:ind w:firstLine="709"/>
        <w:jc w:val="both"/>
        <w:rPr>
          <w:sz w:val="26"/>
          <w:szCs w:val="26"/>
        </w:rPr>
      </w:pPr>
      <w:r w:rsidRPr="00041674">
        <w:rPr>
          <w:sz w:val="26"/>
          <w:szCs w:val="26"/>
        </w:rPr>
        <w:t>Одним из приоритетов государственной политики в жилищной сфере является повышение доступности жилья и качества жилищного обеспечения населения, в том числе с учетом исполнения государственных обязательств по улучшению жилищных условий отдельных категорий граждан.</w:t>
      </w:r>
    </w:p>
    <w:p w:rsidR="00C60C66" w:rsidRPr="00041674" w:rsidRDefault="00C60C66" w:rsidP="00C60C66">
      <w:pPr>
        <w:widowControl w:val="0"/>
        <w:autoSpaceDE w:val="0"/>
        <w:ind w:firstLine="709"/>
        <w:jc w:val="both"/>
        <w:rPr>
          <w:sz w:val="26"/>
          <w:szCs w:val="26"/>
        </w:rPr>
      </w:pPr>
      <w:r w:rsidRPr="00041674">
        <w:rPr>
          <w:sz w:val="26"/>
          <w:szCs w:val="26"/>
        </w:rPr>
        <w:t xml:space="preserve">На территории муниципального образования город Норильск одним из направлений в исполнении данных обязательств является обеспечение реализации программ переселения из района Крайнего Севера, что позволит снизить численность семей граждан, имеющих право на получение социальных выплат на приобретение жилых помещений в других регионах Российской Федерации, состоящих на регистрационном учете в соответствии с Федеральным законом от 25.10.2002 № 125-ФЗ </w:t>
      </w:r>
      <w:r w:rsidR="00041674">
        <w:rPr>
          <w:sz w:val="26"/>
          <w:szCs w:val="26"/>
        </w:rPr>
        <w:t>«</w:t>
      </w:r>
      <w:r w:rsidRPr="00041674">
        <w:rPr>
          <w:sz w:val="26"/>
          <w:szCs w:val="26"/>
        </w:rPr>
        <w:t>О жилищных субсидиях гражданам, выезжающим из районов Крайнего Севера и приравненных к ним местностей</w:t>
      </w:r>
      <w:r w:rsidR="00041674">
        <w:rPr>
          <w:sz w:val="26"/>
          <w:szCs w:val="26"/>
        </w:rPr>
        <w:t>»</w:t>
      </w:r>
      <w:r w:rsidRPr="00041674">
        <w:rPr>
          <w:sz w:val="26"/>
          <w:szCs w:val="26"/>
        </w:rPr>
        <w:t xml:space="preserve"> (далее - Федеральный закон от 25.10.2002 № 125-ФЗ).</w:t>
      </w:r>
    </w:p>
    <w:p w:rsidR="00C60C66" w:rsidRPr="00041674" w:rsidRDefault="00C60C66" w:rsidP="00C60C66">
      <w:pPr>
        <w:widowControl w:val="0"/>
        <w:autoSpaceDE w:val="0"/>
        <w:ind w:firstLine="709"/>
        <w:jc w:val="both"/>
        <w:rPr>
          <w:sz w:val="26"/>
          <w:szCs w:val="26"/>
        </w:rPr>
      </w:pPr>
      <w:r w:rsidRPr="00041674">
        <w:rPr>
          <w:sz w:val="26"/>
          <w:szCs w:val="26"/>
        </w:rPr>
        <w:t xml:space="preserve">Так, по состоянию на 01.01.2021 в Управлении жилищного фонда </w:t>
      </w:r>
      <w:r w:rsidRPr="00041674">
        <w:rPr>
          <w:sz w:val="26"/>
          <w:szCs w:val="26"/>
        </w:rPr>
        <w:lastRenderedPageBreak/>
        <w:t>Администрации города Норильска состоит на регистрационном учете 7 437 семей граждан, имеющих право на получение социальных выплат на приобретение жилых помещений в других регионах Российской Федерации в соответствии с Федеральным законом от 25.10.2002 № 125-ФЗ.</w:t>
      </w:r>
    </w:p>
    <w:p w:rsidR="00C60C66" w:rsidRPr="00041674" w:rsidRDefault="00C60C66" w:rsidP="00C60C66">
      <w:pPr>
        <w:widowControl w:val="0"/>
        <w:autoSpaceDE w:val="0"/>
        <w:ind w:firstLine="709"/>
        <w:jc w:val="both"/>
        <w:rPr>
          <w:sz w:val="26"/>
          <w:szCs w:val="26"/>
        </w:rPr>
      </w:pPr>
      <w:r w:rsidRPr="00041674">
        <w:rPr>
          <w:sz w:val="26"/>
          <w:szCs w:val="26"/>
        </w:rPr>
        <w:t xml:space="preserve">20.02.2021, между Министерством Российской Федерации по развитию Дальнего Востока и Арктики, Красноярским краем, муниципальным образованием город Норильск и публичным акционерным обществом </w:t>
      </w:r>
      <w:r w:rsidR="00041674">
        <w:rPr>
          <w:sz w:val="26"/>
          <w:szCs w:val="26"/>
        </w:rPr>
        <w:t>«</w:t>
      </w:r>
      <w:r w:rsidRPr="00041674">
        <w:rPr>
          <w:sz w:val="26"/>
          <w:szCs w:val="26"/>
        </w:rPr>
        <w:t xml:space="preserve">Горно-металлургическая компания </w:t>
      </w:r>
      <w:r w:rsidR="00041674">
        <w:rPr>
          <w:sz w:val="26"/>
          <w:szCs w:val="26"/>
        </w:rPr>
        <w:t>«</w:t>
      </w:r>
      <w:r w:rsidRPr="00041674">
        <w:rPr>
          <w:sz w:val="26"/>
          <w:szCs w:val="26"/>
        </w:rPr>
        <w:t>Норильский никель</w:t>
      </w:r>
      <w:r w:rsidR="00041674">
        <w:rPr>
          <w:sz w:val="26"/>
          <w:szCs w:val="26"/>
        </w:rPr>
        <w:t>»</w:t>
      </w:r>
      <w:r w:rsidRPr="00041674">
        <w:rPr>
          <w:sz w:val="26"/>
          <w:szCs w:val="26"/>
        </w:rPr>
        <w:t>, было подписано Соглашение о взаимодействии и сотрудничестве в целях реализации комплексных мер социально-экономического развития города Норильска на период до 2024 года и перспективу до 2035 года (далее - Соглашение).</w:t>
      </w:r>
    </w:p>
    <w:p w:rsidR="00C60C66" w:rsidRPr="00041674" w:rsidRDefault="00C60C66" w:rsidP="00C60C66">
      <w:pPr>
        <w:widowControl w:val="0"/>
        <w:autoSpaceDE w:val="0"/>
        <w:ind w:firstLine="709"/>
        <w:jc w:val="both"/>
        <w:rPr>
          <w:sz w:val="26"/>
          <w:szCs w:val="26"/>
        </w:rPr>
      </w:pPr>
      <w:r w:rsidRPr="00041674">
        <w:rPr>
          <w:sz w:val="26"/>
          <w:szCs w:val="26"/>
        </w:rPr>
        <w:t>Соглашением предусмотрено, в том числе переселение граждан, проживающих в городе Норильске и Дудинке в районы с благоприятными условиями проживания.</w:t>
      </w:r>
    </w:p>
    <w:p w:rsidR="00C60C66" w:rsidRPr="00041674" w:rsidRDefault="00C60C66" w:rsidP="00C60C66">
      <w:pPr>
        <w:widowControl w:val="0"/>
        <w:autoSpaceDE w:val="0"/>
        <w:ind w:firstLine="709"/>
        <w:jc w:val="both"/>
        <w:rPr>
          <w:sz w:val="26"/>
          <w:szCs w:val="26"/>
        </w:rPr>
      </w:pPr>
      <w:r w:rsidRPr="00041674">
        <w:rPr>
          <w:sz w:val="26"/>
          <w:szCs w:val="26"/>
        </w:rPr>
        <w:t xml:space="preserve">Постановлением Правительства Красноярского края от 25.05.2021 № 351-п подпрограмма </w:t>
      </w:r>
      <w:r w:rsidR="00041674">
        <w:rPr>
          <w:sz w:val="26"/>
          <w:szCs w:val="26"/>
        </w:rPr>
        <w:t>«</w:t>
      </w:r>
      <w:r w:rsidRPr="00041674">
        <w:rPr>
          <w:sz w:val="26"/>
          <w:szCs w:val="26"/>
        </w:rPr>
        <w:t>Улучшение жилищных условий отдельных категорий граждан</w:t>
      </w:r>
      <w:r w:rsidR="00041674">
        <w:rPr>
          <w:sz w:val="26"/>
          <w:szCs w:val="26"/>
        </w:rPr>
        <w:t>»</w:t>
      </w:r>
      <w:r w:rsidRPr="00041674">
        <w:rPr>
          <w:sz w:val="26"/>
          <w:szCs w:val="26"/>
        </w:rPr>
        <w:t xml:space="preserve"> государственной программы Красноярского края </w:t>
      </w:r>
      <w:r w:rsidR="00041674">
        <w:rPr>
          <w:sz w:val="26"/>
          <w:szCs w:val="26"/>
        </w:rPr>
        <w:t>«</w:t>
      </w:r>
      <w:r w:rsidRPr="00041674">
        <w:rPr>
          <w:sz w:val="26"/>
          <w:szCs w:val="26"/>
        </w:rPr>
        <w:t>Создание условий для обеспечения доступным и комфортным жильем граждан</w:t>
      </w:r>
      <w:r w:rsidR="00041674">
        <w:rPr>
          <w:sz w:val="26"/>
          <w:szCs w:val="26"/>
        </w:rPr>
        <w:t>»</w:t>
      </w:r>
      <w:r w:rsidRPr="00041674">
        <w:rPr>
          <w:sz w:val="26"/>
          <w:szCs w:val="26"/>
        </w:rPr>
        <w:t xml:space="preserve"> дополнена мероприятием 15 </w:t>
      </w:r>
      <w:r w:rsidR="00041674">
        <w:rPr>
          <w:sz w:val="26"/>
          <w:szCs w:val="26"/>
        </w:rPr>
        <w:t>«</w:t>
      </w:r>
      <w:r w:rsidRPr="00041674">
        <w:rPr>
          <w:sz w:val="26"/>
          <w:szCs w:val="26"/>
        </w:rPr>
        <w:t>Социальные выплаты на приобретение жилья гражданам, проживающим в городском округе город Норильск и городском поселении город Дудинка, за счет средств краевого бюджета (в соответствии с Законом края от 21 декабря 2010 года № 11-5540)</w:t>
      </w:r>
      <w:r w:rsidR="00041674">
        <w:rPr>
          <w:sz w:val="26"/>
          <w:szCs w:val="26"/>
        </w:rPr>
        <w:t>»</w:t>
      </w:r>
      <w:r w:rsidRPr="00041674">
        <w:rPr>
          <w:sz w:val="26"/>
          <w:szCs w:val="26"/>
        </w:rPr>
        <w:t>.</w:t>
      </w:r>
    </w:p>
    <w:p w:rsidR="00C60C66" w:rsidRPr="00041674" w:rsidRDefault="00C60C66" w:rsidP="00C60C66">
      <w:pPr>
        <w:widowControl w:val="0"/>
        <w:autoSpaceDE w:val="0"/>
        <w:ind w:firstLine="709"/>
        <w:jc w:val="both"/>
        <w:rPr>
          <w:sz w:val="26"/>
          <w:szCs w:val="26"/>
        </w:rPr>
      </w:pPr>
      <w:r w:rsidRPr="00041674">
        <w:rPr>
          <w:sz w:val="26"/>
          <w:szCs w:val="26"/>
        </w:rPr>
        <w:t>Объем финансирования мероприятий по переселению граждан в рамках нового Соглашения на период 2021 – 2024 год</w:t>
      </w:r>
      <w:r w:rsidR="0076110A" w:rsidRPr="00041674">
        <w:rPr>
          <w:sz w:val="26"/>
          <w:szCs w:val="26"/>
        </w:rPr>
        <w:t>ов</w:t>
      </w:r>
      <w:r w:rsidRPr="00041674">
        <w:rPr>
          <w:sz w:val="26"/>
          <w:szCs w:val="26"/>
        </w:rPr>
        <w:t xml:space="preserve"> составляет 4 500 342,9 тыс. рублей (средства федерального бюджета – 711 428,6 тыс. руб., средства краевого бюджета – 468 914,3 тыс. руб., средства ПАО </w:t>
      </w:r>
      <w:r w:rsidR="00041674">
        <w:rPr>
          <w:sz w:val="26"/>
          <w:szCs w:val="26"/>
        </w:rPr>
        <w:t>«</w:t>
      </w:r>
      <w:r w:rsidRPr="00041674">
        <w:rPr>
          <w:sz w:val="26"/>
          <w:szCs w:val="26"/>
        </w:rPr>
        <w:t xml:space="preserve">ГМК </w:t>
      </w:r>
      <w:r w:rsidR="00041674">
        <w:rPr>
          <w:sz w:val="26"/>
          <w:szCs w:val="26"/>
        </w:rPr>
        <w:t>«</w:t>
      </w:r>
      <w:r w:rsidRPr="00041674">
        <w:rPr>
          <w:sz w:val="26"/>
          <w:szCs w:val="26"/>
        </w:rPr>
        <w:t>Норильский никель</w:t>
      </w:r>
      <w:r w:rsidR="00041674">
        <w:rPr>
          <w:sz w:val="26"/>
          <w:szCs w:val="26"/>
        </w:rPr>
        <w:t>»</w:t>
      </w:r>
      <w:r w:rsidRPr="00041674">
        <w:rPr>
          <w:sz w:val="26"/>
          <w:szCs w:val="26"/>
        </w:rPr>
        <w:t xml:space="preserve"> - 3 320 000,0 тыс. руб.) </w:t>
      </w:r>
      <w:proofErr w:type="spellStart"/>
      <w:r w:rsidRPr="00041674">
        <w:rPr>
          <w:sz w:val="26"/>
          <w:szCs w:val="26"/>
        </w:rPr>
        <w:t>расчетно</w:t>
      </w:r>
      <w:proofErr w:type="spellEnd"/>
      <w:r w:rsidRPr="00041674">
        <w:rPr>
          <w:sz w:val="26"/>
          <w:szCs w:val="26"/>
        </w:rPr>
        <w:t xml:space="preserve"> на 1860 семей Норильска и Дудинки.</w:t>
      </w:r>
    </w:p>
    <w:p w:rsidR="00C60C66" w:rsidRPr="00041674" w:rsidRDefault="00C60C66" w:rsidP="00C60C66">
      <w:pPr>
        <w:widowControl w:val="0"/>
        <w:autoSpaceDE w:val="0"/>
        <w:ind w:firstLine="709"/>
        <w:jc w:val="both"/>
        <w:rPr>
          <w:sz w:val="26"/>
          <w:szCs w:val="26"/>
        </w:rPr>
      </w:pPr>
      <w:r w:rsidRPr="00041674">
        <w:rPr>
          <w:sz w:val="26"/>
          <w:szCs w:val="26"/>
        </w:rPr>
        <w:t>В том числе по годам:</w:t>
      </w:r>
    </w:p>
    <w:p w:rsidR="00C60C66" w:rsidRPr="00041674" w:rsidRDefault="00C60C66" w:rsidP="00C60C66">
      <w:pPr>
        <w:widowControl w:val="0"/>
        <w:autoSpaceDE w:val="0"/>
        <w:ind w:firstLine="709"/>
        <w:jc w:val="both"/>
        <w:rPr>
          <w:sz w:val="26"/>
          <w:szCs w:val="26"/>
        </w:rPr>
      </w:pPr>
      <w:r w:rsidRPr="00041674">
        <w:rPr>
          <w:sz w:val="26"/>
          <w:szCs w:val="26"/>
        </w:rPr>
        <w:t xml:space="preserve">- в 2021 году – 943 200,0 тыс. руб. (средства краевого бюджета – 113,2 млн. руб.; средства ПАО </w:t>
      </w:r>
      <w:r w:rsidR="00041674">
        <w:rPr>
          <w:sz w:val="26"/>
          <w:szCs w:val="26"/>
        </w:rPr>
        <w:t>«</w:t>
      </w:r>
      <w:r w:rsidRPr="00041674">
        <w:rPr>
          <w:sz w:val="26"/>
          <w:szCs w:val="26"/>
        </w:rPr>
        <w:t xml:space="preserve">ГМК </w:t>
      </w:r>
      <w:r w:rsidR="00041674">
        <w:rPr>
          <w:sz w:val="26"/>
          <w:szCs w:val="26"/>
        </w:rPr>
        <w:t>«</w:t>
      </w:r>
      <w:r w:rsidRPr="00041674">
        <w:rPr>
          <w:sz w:val="26"/>
          <w:szCs w:val="26"/>
        </w:rPr>
        <w:t>Норильский никель</w:t>
      </w:r>
      <w:r w:rsidR="00041674">
        <w:rPr>
          <w:sz w:val="26"/>
          <w:szCs w:val="26"/>
        </w:rPr>
        <w:t>»</w:t>
      </w:r>
      <w:r w:rsidRPr="00041674">
        <w:rPr>
          <w:sz w:val="26"/>
          <w:szCs w:val="26"/>
        </w:rPr>
        <w:t xml:space="preserve"> - 830,0 млн. руб.), </w:t>
      </w:r>
      <w:proofErr w:type="spellStart"/>
      <w:r w:rsidRPr="00041674">
        <w:rPr>
          <w:sz w:val="26"/>
          <w:szCs w:val="26"/>
        </w:rPr>
        <w:t>расчетно</w:t>
      </w:r>
      <w:proofErr w:type="spellEnd"/>
      <w:r w:rsidRPr="00041674">
        <w:rPr>
          <w:sz w:val="26"/>
          <w:szCs w:val="26"/>
        </w:rPr>
        <w:t xml:space="preserve"> на 390 семей. Данные средства в текущем году отражены в муниципальной программе </w:t>
      </w:r>
      <w:r w:rsidR="00041674">
        <w:rPr>
          <w:sz w:val="26"/>
          <w:szCs w:val="26"/>
        </w:rPr>
        <w:t>«</w:t>
      </w:r>
      <w:r w:rsidRPr="00041674">
        <w:rPr>
          <w:sz w:val="26"/>
          <w:szCs w:val="26"/>
        </w:rPr>
        <w:t>Обеспечение доступным и комфортным жильем жителей муниципального образования город Норильск</w:t>
      </w:r>
      <w:r w:rsidR="00041674">
        <w:rPr>
          <w:sz w:val="26"/>
          <w:szCs w:val="26"/>
        </w:rPr>
        <w:t>»</w:t>
      </w:r>
      <w:r w:rsidRPr="00041674">
        <w:rPr>
          <w:sz w:val="26"/>
          <w:szCs w:val="26"/>
        </w:rPr>
        <w:t>;</w:t>
      </w:r>
    </w:p>
    <w:p w:rsidR="00C60C66" w:rsidRPr="00041674" w:rsidRDefault="00C60C66" w:rsidP="00C60C66">
      <w:pPr>
        <w:widowControl w:val="0"/>
        <w:autoSpaceDE w:val="0"/>
        <w:ind w:firstLine="709"/>
        <w:jc w:val="both"/>
        <w:rPr>
          <w:sz w:val="26"/>
          <w:szCs w:val="26"/>
        </w:rPr>
      </w:pPr>
      <w:r w:rsidRPr="00041674">
        <w:rPr>
          <w:sz w:val="26"/>
          <w:szCs w:val="26"/>
        </w:rPr>
        <w:t xml:space="preserve">- с 2022 года по 2024 год – ежегодно по 1 185 714,3 тыс. руб.: средства федерального бюджета – 237 142,9 тыс. руб., средства краевого бюджета – 118 571,4 тыс. руб.; средства ПАО </w:t>
      </w:r>
      <w:r w:rsidR="00041674">
        <w:rPr>
          <w:sz w:val="26"/>
          <w:szCs w:val="26"/>
        </w:rPr>
        <w:t>«</w:t>
      </w:r>
      <w:r w:rsidRPr="00041674">
        <w:rPr>
          <w:sz w:val="26"/>
          <w:szCs w:val="26"/>
        </w:rPr>
        <w:t xml:space="preserve">ГМК </w:t>
      </w:r>
      <w:r w:rsidR="00041674">
        <w:rPr>
          <w:sz w:val="26"/>
          <w:szCs w:val="26"/>
        </w:rPr>
        <w:t>«</w:t>
      </w:r>
      <w:r w:rsidRPr="00041674">
        <w:rPr>
          <w:sz w:val="26"/>
          <w:szCs w:val="26"/>
        </w:rPr>
        <w:t>Норильский никель</w:t>
      </w:r>
      <w:r w:rsidR="00041674">
        <w:rPr>
          <w:sz w:val="26"/>
          <w:szCs w:val="26"/>
        </w:rPr>
        <w:t>»</w:t>
      </w:r>
      <w:r w:rsidRPr="00041674">
        <w:rPr>
          <w:sz w:val="26"/>
          <w:szCs w:val="26"/>
        </w:rPr>
        <w:t xml:space="preserve"> - 830 000,0 тыс. руб.), </w:t>
      </w:r>
      <w:proofErr w:type="spellStart"/>
      <w:r w:rsidRPr="00041674">
        <w:rPr>
          <w:sz w:val="26"/>
          <w:szCs w:val="26"/>
        </w:rPr>
        <w:t>расчетно</w:t>
      </w:r>
      <w:proofErr w:type="spellEnd"/>
      <w:r w:rsidRPr="00041674">
        <w:rPr>
          <w:sz w:val="26"/>
          <w:szCs w:val="26"/>
        </w:rPr>
        <w:t xml:space="preserve"> ежегодно по 490 семей.</w:t>
      </w:r>
    </w:p>
    <w:p w:rsidR="00C60C66" w:rsidRPr="00041674" w:rsidRDefault="00C60C66" w:rsidP="00C60C66">
      <w:pPr>
        <w:widowControl w:val="0"/>
        <w:autoSpaceDE w:val="0"/>
        <w:ind w:firstLine="709"/>
        <w:jc w:val="both"/>
        <w:rPr>
          <w:sz w:val="26"/>
          <w:szCs w:val="26"/>
        </w:rPr>
      </w:pPr>
      <w:r w:rsidRPr="00041674">
        <w:rPr>
          <w:sz w:val="26"/>
          <w:szCs w:val="26"/>
        </w:rPr>
        <w:t>Поступающее по программам переселения жилье будет направляться прежде всего для распределения жилья гражданам, нуждающимся в улучшении жилищных условий, и гражданам, проживающим в аварийных жилых помещениях.</w:t>
      </w:r>
    </w:p>
    <w:p w:rsidR="00C60C66" w:rsidRPr="00041674" w:rsidRDefault="00C60C66" w:rsidP="00C60C66">
      <w:pPr>
        <w:widowControl w:val="0"/>
        <w:autoSpaceDE w:val="0"/>
        <w:ind w:firstLine="709"/>
        <w:jc w:val="both"/>
        <w:rPr>
          <w:sz w:val="26"/>
          <w:szCs w:val="26"/>
        </w:rPr>
      </w:pPr>
      <w:r w:rsidRPr="00041674">
        <w:rPr>
          <w:sz w:val="26"/>
          <w:szCs w:val="26"/>
        </w:rPr>
        <w:t>Реализация мероприятия позволит обеспечить:</w:t>
      </w:r>
    </w:p>
    <w:p w:rsidR="00C60C66" w:rsidRPr="00041674" w:rsidRDefault="00C60C66" w:rsidP="00C60C66">
      <w:pPr>
        <w:widowControl w:val="0"/>
        <w:autoSpaceDE w:val="0"/>
        <w:ind w:firstLine="709"/>
        <w:jc w:val="both"/>
        <w:rPr>
          <w:sz w:val="26"/>
          <w:szCs w:val="26"/>
        </w:rPr>
      </w:pPr>
      <w:r w:rsidRPr="00041674">
        <w:rPr>
          <w:sz w:val="26"/>
          <w:szCs w:val="26"/>
        </w:rPr>
        <w:t>- переселение нетрудоспособного населения из района Крайнего Севера, имеющего право на получение социальных выплат на приобретение жилых помещений в других регионах Российской Федерации, и тем самым частично обеспечить снижение нагрузки на бюджеты всех уровней;</w:t>
      </w:r>
    </w:p>
    <w:p w:rsidR="00C60C66" w:rsidRPr="00041674" w:rsidRDefault="00C60C66" w:rsidP="00C60C66">
      <w:pPr>
        <w:widowControl w:val="0"/>
        <w:autoSpaceDE w:val="0"/>
        <w:ind w:firstLine="709"/>
        <w:jc w:val="both"/>
        <w:rPr>
          <w:sz w:val="26"/>
          <w:szCs w:val="26"/>
        </w:rPr>
      </w:pPr>
      <w:r w:rsidRPr="00041674">
        <w:rPr>
          <w:sz w:val="26"/>
          <w:szCs w:val="26"/>
        </w:rPr>
        <w:t>- высвобождение для повторного заселения в муниципальном образовании город Норильск жилых помещений, сдаваемых семьями, выезжающими в результате реализации мероприятий подпрограммы.</w:t>
      </w:r>
    </w:p>
    <w:p w:rsidR="00C60C66" w:rsidRPr="00041674" w:rsidRDefault="00C60C66" w:rsidP="00C60C66">
      <w:pPr>
        <w:widowControl w:val="0"/>
        <w:autoSpaceDE w:val="0"/>
        <w:ind w:firstLine="709"/>
        <w:jc w:val="both"/>
        <w:rPr>
          <w:sz w:val="26"/>
          <w:szCs w:val="26"/>
        </w:rPr>
      </w:pPr>
      <w:r w:rsidRPr="00041674">
        <w:rPr>
          <w:sz w:val="26"/>
          <w:szCs w:val="26"/>
        </w:rPr>
        <w:t xml:space="preserve">Основной возможный риск реализации МП - финансовый, связанный с </w:t>
      </w:r>
      <w:r w:rsidRPr="00041674">
        <w:rPr>
          <w:sz w:val="26"/>
          <w:szCs w:val="26"/>
        </w:rPr>
        <w:lastRenderedPageBreak/>
        <w:t>возможными кризисными явлениями в Российской экономике, который может привести к снижению объемов финансирования программных мероприятий за счет бюджетов всех уровней бюджетной системы Российской Федерации.</w:t>
      </w:r>
    </w:p>
    <w:p w:rsidR="00C60C66" w:rsidRPr="00041674" w:rsidRDefault="00C60C66" w:rsidP="00C60C66">
      <w:pPr>
        <w:widowControl w:val="0"/>
        <w:autoSpaceDE w:val="0"/>
        <w:ind w:firstLine="709"/>
        <w:jc w:val="both"/>
        <w:rPr>
          <w:sz w:val="26"/>
          <w:szCs w:val="26"/>
        </w:rPr>
      </w:pPr>
    </w:p>
    <w:p w:rsidR="00C60C66" w:rsidRPr="00041674" w:rsidRDefault="00C60C66" w:rsidP="00C60C66">
      <w:pPr>
        <w:widowControl w:val="0"/>
        <w:autoSpaceDE w:val="0"/>
        <w:jc w:val="center"/>
        <w:rPr>
          <w:sz w:val="26"/>
          <w:szCs w:val="26"/>
        </w:rPr>
      </w:pPr>
      <w:r w:rsidRPr="00041674">
        <w:rPr>
          <w:sz w:val="26"/>
          <w:szCs w:val="26"/>
        </w:rPr>
        <w:t>3. ЦЕЛИ И ЗАДАЧИ ПОДПРОГРАММЫ МП</w:t>
      </w:r>
    </w:p>
    <w:p w:rsidR="00C60C66" w:rsidRPr="00041674" w:rsidRDefault="00C60C66" w:rsidP="00C60C66">
      <w:pPr>
        <w:pStyle w:val="ConsPlusNormal"/>
        <w:rPr>
          <w:rFonts w:ascii="Times New Roman" w:hAnsi="Times New Roman" w:cs="Times New Roman"/>
          <w:sz w:val="26"/>
          <w:szCs w:val="26"/>
        </w:rPr>
      </w:pPr>
    </w:p>
    <w:p w:rsidR="00C60C66" w:rsidRPr="00041674" w:rsidRDefault="00C60C66" w:rsidP="00C60C66">
      <w:pPr>
        <w:widowControl w:val="0"/>
        <w:autoSpaceDE w:val="0"/>
        <w:ind w:firstLine="709"/>
        <w:jc w:val="both"/>
        <w:rPr>
          <w:sz w:val="26"/>
          <w:szCs w:val="26"/>
        </w:rPr>
      </w:pPr>
      <w:r w:rsidRPr="00041674">
        <w:rPr>
          <w:sz w:val="26"/>
          <w:szCs w:val="26"/>
        </w:rPr>
        <w:t>Цель подпрограммы – переселение граждан, проживающих в городе Норильске, в районы с более благоприятными природными и социально-экономическими условиями</w:t>
      </w:r>
    </w:p>
    <w:p w:rsidR="00C60C66" w:rsidRPr="00041674" w:rsidRDefault="00C60C66" w:rsidP="00C60C66">
      <w:pPr>
        <w:widowControl w:val="0"/>
        <w:autoSpaceDE w:val="0"/>
        <w:ind w:firstLine="709"/>
        <w:jc w:val="both"/>
        <w:rPr>
          <w:sz w:val="26"/>
          <w:szCs w:val="26"/>
        </w:rPr>
      </w:pPr>
      <w:r w:rsidRPr="00041674">
        <w:rPr>
          <w:sz w:val="26"/>
          <w:szCs w:val="26"/>
        </w:rPr>
        <w:t>Задачами программы являются:</w:t>
      </w:r>
    </w:p>
    <w:p w:rsidR="00C60C66" w:rsidRPr="00041674" w:rsidRDefault="00C60C66" w:rsidP="00C60C66">
      <w:pPr>
        <w:widowControl w:val="0"/>
        <w:autoSpaceDE w:val="0"/>
        <w:ind w:firstLine="709"/>
        <w:jc w:val="both"/>
        <w:rPr>
          <w:sz w:val="26"/>
          <w:szCs w:val="26"/>
        </w:rPr>
      </w:pPr>
      <w:r w:rsidRPr="00041674">
        <w:rPr>
          <w:sz w:val="26"/>
          <w:szCs w:val="26"/>
        </w:rPr>
        <w:t>-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rsidR="00C60C66" w:rsidRPr="00041674" w:rsidRDefault="00C60C66" w:rsidP="00C60C66">
      <w:pPr>
        <w:widowControl w:val="0"/>
        <w:autoSpaceDE w:val="0"/>
        <w:ind w:firstLine="709"/>
        <w:jc w:val="both"/>
        <w:rPr>
          <w:sz w:val="26"/>
          <w:szCs w:val="26"/>
        </w:rPr>
      </w:pPr>
      <w:r w:rsidRPr="00041674">
        <w:rPr>
          <w:sz w:val="26"/>
          <w:szCs w:val="26"/>
        </w:rPr>
        <w:t>- координация взаимодействия с органами государственной власти Красноярского края по вопросам переселения из районов Крайнего Севера граждан, проживающих в муниципальном образовании город Норильск и имеющих право на получение социальных выплат на приобретение жилых помещений в других регионах Российской Федерации.</w:t>
      </w:r>
    </w:p>
    <w:p w:rsidR="00C60C66" w:rsidRPr="00041674" w:rsidRDefault="00C60C66" w:rsidP="00C60C66">
      <w:pPr>
        <w:widowControl w:val="0"/>
        <w:autoSpaceDE w:val="0"/>
        <w:ind w:firstLine="709"/>
        <w:jc w:val="both"/>
        <w:rPr>
          <w:sz w:val="26"/>
          <w:szCs w:val="26"/>
        </w:rPr>
      </w:pPr>
      <w:r w:rsidRPr="00041674">
        <w:rPr>
          <w:sz w:val="26"/>
          <w:szCs w:val="26"/>
        </w:rPr>
        <w:t xml:space="preserve">Достижение цели подпрограммы зависит от реализации основного мероприятия подпрограммы </w:t>
      </w:r>
      <w:r w:rsidR="00041674">
        <w:rPr>
          <w:sz w:val="26"/>
          <w:szCs w:val="26"/>
        </w:rPr>
        <w:t>«</w:t>
      </w:r>
      <w:r w:rsidRPr="00041674">
        <w:rPr>
          <w:sz w:val="26"/>
          <w:szCs w:val="26"/>
        </w:rPr>
        <w:t>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r w:rsidR="00041674">
        <w:rPr>
          <w:sz w:val="26"/>
          <w:szCs w:val="26"/>
        </w:rPr>
        <w:t>»</w:t>
      </w:r>
      <w:r w:rsidRPr="00041674">
        <w:rPr>
          <w:sz w:val="26"/>
          <w:szCs w:val="26"/>
        </w:rPr>
        <w:t>.</w:t>
      </w:r>
    </w:p>
    <w:p w:rsidR="00C60C66" w:rsidRPr="00041674" w:rsidRDefault="00C60C66" w:rsidP="00C60C66">
      <w:pPr>
        <w:widowControl w:val="0"/>
        <w:autoSpaceDE w:val="0"/>
        <w:ind w:firstLine="709"/>
        <w:jc w:val="both"/>
        <w:rPr>
          <w:sz w:val="26"/>
          <w:szCs w:val="26"/>
        </w:rPr>
      </w:pPr>
      <w:r w:rsidRPr="00041674">
        <w:rPr>
          <w:sz w:val="26"/>
          <w:szCs w:val="26"/>
        </w:rPr>
        <w:t>Сроки реализации подпрограммы МП - 2022 - 2024 годы.</w:t>
      </w:r>
    </w:p>
    <w:p w:rsidR="00C60C66" w:rsidRPr="00041674" w:rsidRDefault="00C60C66" w:rsidP="00C60C66">
      <w:pPr>
        <w:pStyle w:val="ConsPlusNormal"/>
        <w:rPr>
          <w:rFonts w:ascii="Times New Roman" w:hAnsi="Times New Roman" w:cs="Times New Roman"/>
          <w:sz w:val="26"/>
          <w:szCs w:val="26"/>
        </w:rPr>
      </w:pPr>
    </w:p>
    <w:p w:rsidR="00C60C66" w:rsidRPr="00041674" w:rsidRDefault="00C60C66" w:rsidP="00C60C66">
      <w:pPr>
        <w:widowControl w:val="0"/>
        <w:autoSpaceDE w:val="0"/>
        <w:jc w:val="center"/>
        <w:rPr>
          <w:sz w:val="26"/>
          <w:szCs w:val="26"/>
        </w:rPr>
      </w:pPr>
      <w:r w:rsidRPr="00041674">
        <w:rPr>
          <w:sz w:val="26"/>
          <w:szCs w:val="26"/>
        </w:rPr>
        <w:t>4. МЕХАНИЗМ РЕАЛИЗАЦИИ ПОДПРОГРАММЫ МП</w:t>
      </w:r>
    </w:p>
    <w:p w:rsidR="00C60C66" w:rsidRPr="00041674" w:rsidRDefault="00C60C66" w:rsidP="00C60C66">
      <w:pPr>
        <w:pStyle w:val="ConsPlusNormal"/>
        <w:rPr>
          <w:rFonts w:ascii="Times New Roman" w:hAnsi="Times New Roman" w:cs="Times New Roman"/>
          <w:sz w:val="26"/>
          <w:szCs w:val="26"/>
        </w:rPr>
      </w:pPr>
    </w:p>
    <w:p w:rsidR="00C60C66" w:rsidRPr="00041674" w:rsidRDefault="00C60C66" w:rsidP="00C60C66">
      <w:pPr>
        <w:widowControl w:val="0"/>
        <w:autoSpaceDE w:val="0"/>
        <w:ind w:firstLine="709"/>
        <w:jc w:val="both"/>
        <w:rPr>
          <w:sz w:val="26"/>
          <w:szCs w:val="26"/>
        </w:rPr>
      </w:pPr>
      <w:r w:rsidRPr="00041674">
        <w:rPr>
          <w:sz w:val="26"/>
          <w:szCs w:val="26"/>
        </w:rPr>
        <w:t>Ответственным исполнителем подпрограммы МП является Управление жилищного фонда.</w:t>
      </w:r>
    </w:p>
    <w:p w:rsidR="00C60C66" w:rsidRPr="00041674" w:rsidRDefault="00C60C66" w:rsidP="00C60C66">
      <w:pPr>
        <w:widowControl w:val="0"/>
        <w:autoSpaceDE w:val="0"/>
        <w:ind w:firstLine="709"/>
        <w:jc w:val="both"/>
        <w:rPr>
          <w:sz w:val="26"/>
          <w:szCs w:val="26"/>
        </w:rPr>
      </w:pPr>
      <w:r w:rsidRPr="00041674">
        <w:rPr>
          <w:sz w:val="26"/>
          <w:szCs w:val="26"/>
        </w:rPr>
        <w:t>Механизм реализации подпрограммы включает в себя реализацию:</w:t>
      </w:r>
    </w:p>
    <w:p w:rsidR="00C60C66" w:rsidRPr="00041674" w:rsidRDefault="00C60C66" w:rsidP="00C60C66">
      <w:pPr>
        <w:widowControl w:val="0"/>
        <w:autoSpaceDE w:val="0"/>
        <w:ind w:firstLine="709"/>
        <w:jc w:val="both"/>
        <w:rPr>
          <w:sz w:val="26"/>
          <w:szCs w:val="26"/>
        </w:rPr>
      </w:pPr>
      <w:r w:rsidRPr="00041674">
        <w:rPr>
          <w:sz w:val="26"/>
          <w:szCs w:val="26"/>
        </w:rPr>
        <w:t xml:space="preserve">- Федерального закона от 25.10.2002 № 125-ФЗ </w:t>
      </w:r>
      <w:r w:rsidR="00041674">
        <w:rPr>
          <w:sz w:val="26"/>
          <w:szCs w:val="26"/>
        </w:rPr>
        <w:t>«</w:t>
      </w:r>
      <w:r w:rsidRPr="00041674">
        <w:rPr>
          <w:sz w:val="26"/>
          <w:szCs w:val="26"/>
        </w:rPr>
        <w:t>О жилищных субсидиях гражданам, выезжающим из районов Крайнего Севера и приравненных к ним местностей</w:t>
      </w:r>
      <w:r w:rsidR="00041674">
        <w:rPr>
          <w:sz w:val="26"/>
          <w:szCs w:val="26"/>
        </w:rPr>
        <w:t>»</w:t>
      </w:r>
      <w:r w:rsidRPr="00041674">
        <w:rPr>
          <w:sz w:val="26"/>
          <w:szCs w:val="26"/>
        </w:rPr>
        <w:t xml:space="preserve"> (далее - Федеральный закон от 25.10.2002 № 125-ФЗ)</w:t>
      </w:r>
    </w:p>
    <w:p w:rsidR="00C60C66" w:rsidRPr="00041674" w:rsidRDefault="00C60C66" w:rsidP="00C60C66">
      <w:pPr>
        <w:widowControl w:val="0"/>
        <w:autoSpaceDE w:val="0"/>
        <w:ind w:firstLine="709"/>
        <w:jc w:val="both"/>
        <w:rPr>
          <w:sz w:val="26"/>
          <w:szCs w:val="26"/>
        </w:rPr>
      </w:pPr>
      <w:r w:rsidRPr="00041674">
        <w:rPr>
          <w:sz w:val="26"/>
          <w:szCs w:val="26"/>
        </w:rPr>
        <w:t xml:space="preserve">- закона Красноярского края от 21.12.2010 № 11-5540 </w:t>
      </w:r>
      <w:r w:rsidR="00041674">
        <w:rPr>
          <w:sz w:val="26"/>
          <w:szCs w:val="26"/>
        </w:rPr>
        <w:t>«</w:t>
      </w:r>
      <w:r w:rsidRPr="00041674">
        <w:rPr>
          <w:sz w:val="26"/>
          <w:szCs w:val="26"/>
        </w:rPr>
        <w:t>О социальной поддержке граждан, переселяющихся из городского округа город Норильск и городского поселения город Дудинка Красноярского края</w:t>
      </w:r>
      <w:r w:rsidR="00041674">
        <w:rPr>
          <w:sz w:val="26"/>
          <w:szCs w:val="26"/>
        </w:rPr>
        <w:t>»</w:t>
      </w:r>
      <w:r w:rsidRPr="00041674">
        <w:rPr>
          <w:sz w:val="26"/>
          <w:szCs w:val="26"/>
        </w:rPr>
        <w:t xml:space="preserve"> (далее - Закон Красноярского края от 21.12.2010 № 11-5540), в соответствии с полномочиями, переданными законом Красноярского края от 21.12.2010 № 11-5582 </w:t>
      </w:r>
      <w:r w:rsidR="00041674">
        <w:rPr>
          <w:sz w:val="26"/>
          <w:szCs w:val="26"/>
        </w:rPr>
        <w:t>«</w:t>
      </w:r>
      <w:r w:rsidRPr="00041674">
        <w:rPr>
          <w:sz w:val="26"/>
          <w:szCs w:val="26"/>
        </w:rPr>
        <w:t>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w:t>
      </w:r>
      <w:r w:rsidR="00041674">
        <w:rPr>
          <w:sz w:val="26"/>
          <w:szCs w:val="26"/>
        </w:rPr>
        <w:t>»</w:t>
      </w:r>
      <w:r w:rsidRPr="00041674">
        <w:rPr>
          <w:sz w:val="26"/>
          <w:szCs w:val="26"/>
        </w:rPr>
        <w:t xml:space="preserve"> (далее - Закон Красноярского края от 21.12.2010 № 11-5582).</w:t>
      </w:r>
    </w:p>
    <w:p w:rsidR="00C60C66" w:rsidRPr="00041674" w:rsidRDefault="00C60C66" w:rsidP="00C60C66">
      <w:pPr>
        <w:widowControl w:val="0"/>
        <w:autoSpaceDE w:val="0"/>
        <w:ind w:firstLine="709"/>
        <w:jc w:val="both"/>
        <w:rPr>
          <w:sz w:val="26"/>
          <w:szCs w:val="26"/>
        </w:rPr>
      </w:pPr>
      <w:r w:rsidRPr="00041674">
        <w:rPr>
          <w:sz w:val="26"/>
          <w:szCs w:val="26"/>
        </w:rPr>
        <w:t xml:space="preserve">Основное мероприятие № 2.1 </w:t>
      </w:r>
      <w:r w:rsidR="00041674">
        <w:rPr>
          <w:sz w:val="26"/>
          <w:szCs w:val="26"/>
        </w:rPr>
        <w:t>«</w:t>
      </w:r>
      <w:r w:rsidRPr="00041674">
        <w:rPr>
          <w:sz w:val="26"/>
          <w:szCs w:val="26"/>
        </w:rPr>
        <w:t>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r w:rsidR="00041674">
        <w:rPr>
          <w:sz w:val="26"/>
          <w:szCs w:val="26"/>
        </w:rPr>
        <w:t>»</w:t>
      </w:r>
      <w:r w:rsidRPr="00041674">
        <w:rPr>
          <w:sz w:val="26"/>
          <w:szCs w:val="26"/>
        </w:rPr>
        <w:t>.</w:t>
      </w:r>
    </w:p>
    <w:p w:rsidR="00C60C66" w:rsidRPr="00041674" w:rsidRDefault="00C60C66" w:rsidP="00C60C66">
      <w:pPr>
        <w:widowControl w:val="0"/>
        <w:autoSpaceDE w:val="0"/>
        <w:ind w:firstLine="709"/>
        <w:jc w:val="both"/>
        <w:rPr>
          <w:sz w:val="26"/>
          <w:szCs w:val="26"/>
        </w:rPr>
      </w:pPr>
      <w:r w:rsidRPr="00041674">
        <w:rPr>
          <w:sz w:val="26"/>
          <w:szCs w:val="26"/>
        </w:rPr>
        <w:t>Главным распорядителем средств, предусмотренных на реализацию основного мероприятия 2.1 подпрограммы в части предоставления социальных выплат гражданам (Норильска и Дудинки) в соответствии с Законом Красноярского края от 21.12.2010 № 11-5540, является министерство строительства Красноярского края (далее – Министерство).</w:t>
      </w:r>
    </w:p>
    <w:p w:rsidR="00C60C66" w:rsidRPr="00041674" w:rsidRDefault="00C60C66" w:rsidP="00C60C66">
      <w:pPr>
        <w:widowControl w:val="0"/>
        <w:autoSpaceDE w:val="0"/>
        <w:ind w:firstLine="709"/>
        <w:jc w:val="both"/>
        <w:rPr>
          <w:sz w:val="26"/>
          <w:szCs w:val="26"/>
        </w:rPr>
      </w:pPr>
      <w:r w:rsidRPr="00041674">
        <w:rPr>
          <w:sz w:val="26"/>
          <w:szCs w:val="26"/>
        </w:rPr>
        <w:lastRenderedPageBreak/>
        <w:t>Средства федерального бюджета на финансирование мероприятия в части предоставления социальных выплат гражданам предусматриваются федеральным законом о федеральном бюджете на очередной финансовый год и плановый период.</w:t>
      </w:r>
    </w:p>
    <w:p w:rsidR="00C60C66" w:rsidRPr="00041674" w:rsidRDefault="00C60C66" w:rsidP="00C60C66">
      <w:pPr>
        <w:widowControl w:val="0"/>
        <w:autoSpaceDE w:val="0"/>
        <w:ind w:firstLine="709"/>
        <w:jc w:val="both"/>
        <w:rPr>
          <w:sz w:val="26"/>
          <w:szCs w:val="26"/>
        </w:rPr>
      </w:pPr>
      <w:r w:rsidRPr="00041674">
        <w:rPr>
          <w:sz w:val="26"/>
          <w:szCs w:val="26"/>
        </w:rPr>
        <w:t>Средства краевого бюджета на финансирование мероприятия в части предоставления социальных выплат гражданам предусматриваются Законом края о краевом бюджете на очередной финансовый год и плановый период.</w:t>
      </w:r>
    </w:p>
    <w:p w:rsidR="00C60C66" w:rsidRPr="00041674" w:rsidRDefault="00C60C66" w:rsidP="00C60C66">
      <w:pPr>
        <w:widowControl w:val="0"/>
        <w:autoSpaceDE w:val="0"/>
        <w:ind w:firstLine="709"/>
        <w:jc w:val="both"/>
        <w:rPr>
          <w:sz w:val="26"/>
          <w:szCs w:val="26"/>
        </w:rPr>
      </w:pPr>
      <w:r w:rsidRPr="00041674">
        <w:rPr>
          <w:sz w:val="26"/>
          <w:szCs w:val="26"/>
        </w:rPr>
        <w:t xml:space="preserve">Средства ПАО </w:t>
      </w:r>
      <w:r w:rsidR="00041674">
        <w:rPr>
          <w:sz w:val="26"/>
          <w:szCs w:val="26"/>
        </w:rPr>
        <w:t>«</w:t>
      </w:r>
      <w:r w:rsidRPr="00041674">
        <w:rPr>
          <w:sz w:val="26"/>
          <w:szCs w:val="26"/>
        </w:rPr>
        <w:t xml:space="preserve">ГМК </w:t>
      </w:r>
      <w:r w:rsidR="00041674">
        <w:rPr>
          <w:sz w:val="26"/>
          <w:szCs w:val="26"/>
        </w:rPr>
        <w:t>«</w:t>
      </w:r>
      <w:r w:rsidRPr="00041674">
        <w:rPr>
          <w:sz w:val="26"/>
          <w:szCs w:val="26"/>
        </w:rPr>
        <w:t>Норильский никель</w:t>
      </w:r>
      <w:r w:rsidR="00041674">
        <w:rPr>
          <w:sz w:val="26"/>
          <w:szCs w:val="26"/>
        </w:rPr>
        <w:t>»</w:t>
      </w:r>
      <w:r w:rsidRPr="00041674">
        <w:rPr>
          <w:sz w:val="26"/>
          <w:szCs w:val="26"/>
        </w:rPr>
        <w:t xml:space="preserve"> на перечисление средств в краевой бюджет предусматриваются бюджетом ПАО </w:t>
      </w:r>
      <w:r w:rsidR="00041674">
        <w:rPr>
          <w:sz w:val="26"/>
          <w:szCs w:val="26"/>
        </w:rPr>
        <w:t>«</w:t>
      </w:r>
      <w:r w:rsidRPr="00041674">
        <w:rPr>
          <w:sz w:val="26"/>
          <w:szCs w:val="26"/>
        </w:rPr>
        <w:t xml:space="preserve">ГМК </w:t>
      </w:r>
      <w:r w:rsidR="00041674">
        <w:rPr>
          <w:sz w:val="26"/>
          <w:szCs w:val="26"/>
        </w:rPr>
        <w:t>«</w:t>
      </w:r>
      <w:r w:rsidRPr="00041674">
        <w:rPr>
          <w:sz w:val="26"/>
          <w:szCs w:val="26"/>
        </w:rPr>
        <w:t>Норильский никель</w:t>
      </w:r>
      <w:r w:rsidR="00041674">
        <w:rPr>
          <w:sz w:val="26"/>
          <w:szCs w:val="26"/>
        </w:rPr>
        <w:t>»</w:t>
      </w:r>
      <w:r w:rsidRPr="00041674">
        <w:rPr>
          <w:sz w:val="26"/>
          <w:szCs w:val="26"/>
        </w:rPr>
        <w:t>.</w:t>
      </w:r>
    </w:p>
    <w:p w:rsidR="00C60C66" w:rsidRPr="00041674" w:rsidRDefault="00C60C66" w:rsidP="00C60C66">
      <w:pPr>
        <w:widowControl w:val="0"/>
        <w:autoSpaceDE w:val="0"/>
        <w:ind w:firstLine="709"/>
        <w:jc w:val="both"/>
        <w:rPr>
          <w:sz w:val="26"/>
          <w:szCs w:val="26"/>
        </w:rPr>
      </w:pPr>
      <w:r w:rsidRPr="00041674">
        <w:rPr>
          <w:sz w:val="26"/>
          <w:szCs w:val="26"/>
        </w:rPr>
        <w:t xml:space="preserve">Средства федерального и краевого бюджетов, а также средства ПАО </w:t>
      </w:r>
      <w:r w:rsidR="00041674">
        <w:rPr>
          <w:sz w:val="26"/>
          <w:szCs w:val="26"/>
        </w:rPr>
        <w:t>«</w:t>
      </w:r>
      <w:r w:rsidRPr="00041674">
        <w:rPr>
          <w:sz w:val="26"/>
          <w:szCs w:val="26"/>
        </w:rPr>
        <w:t xml:space="preserve">ГМК </w:t>
      </w:r>
      <w:r w:rsidR="00041674">
        <w:rPr>
          <w:sz w:val="26"/>
          <w:szCs w:val="26"/>
        </w:rPr>
        <w:t>«</w:t>
      </w:r>
      <w:r w:rsidRPr="00041674">
        <w:rPr>
          <w:sz w:val="26"/>
          <w:szCs w:val="26"/>
        </w:rPr>
        <w:t>Норильский никель</w:t>
      </w:r>
      <w:r w:rsidR="00041674">
        <w:rPr>
          <w:sz w:val="26"/>
          <w:szCs w:val="26"/>
        </w:rPr>
        <w:t>»</w:t>
      </w:r>
      <w:r w:rsidRPr="00041674">
        <w:rPr>
          <w:sz w:val="26"/>
          <w:szCs w:val="26"/>
        </w:rPr>
        <w:t xml:space="preserve"> на финансирование мероприятия в части предоставления социальных выплат гражданам в бюджет муниципального образования город Норильск не поступают.</w:t>
      </w:r>
    </w:p>
    <w:p w:rsidR="00C60C66" w:rsidRPr="00041674" w:rsidRDefault="00C60C66" w:rsidP="00C60C66">
      <w:pPr>
        <w:widowControl w:val="0"/>
        <w:autoSpaceDE w:val="0"/>
        <w:ind w:firstLine="709"/>
        <w:jc w:val="both"/>
        <w:rPr>
          <w:sz w:val="26"/>
          <w:szCs w:val="26"/>
        </w:rPr>
      </w:pPr>
      <w:r w:rsidRPr="00041674">
        <w:rPr>
          <w:sz w:val="26"/>
          <w:szCs w:val="26"/>
        </w:rPr>
        <w:t>Исполнителем основного мероприятия № 2.1 является Управление жилищного фонда.</w:t>
      </w:r>
    </w:p>
    <w:p w:rsidR="00C60C66" w:rsidRPr="00041674" w:rsidRDefault="00C60C66" w:rsidP="00C60C66">
      <w:pPr>
        <w:widowControl w:val="0"/>
        <w:autoSpaceDE w:val="0"/>
        <w:ind w:firstLine="709"/>
        <w:jc w:val="both"/>
        <w:rPr>
          <w:sz w:val="26"/>
          <w:szCs w:val="26"/>
        </w:rPr>
      </w:pPr>
      <w:r w:rsidRPr="00041674">
        <w:rPr>
          <w:sz w:val="26"/>
          <w:szCs w:val="26"/>
        </w:rPr>
        <w:t>Механизм реализации мероприятия включает в себя реализацию:</w:t>
      </w:r>
    </w:p>
    <w:p w:rsidR="00C60C66" w:rsidRPr="00041674" w:rsidRDefault="00C60C66" w:rsidP="00C60C66">
      <w:pPr>
        <w:widowControl w:val="0"/>
        <w:autoSpaceDE w:val="0"/>
        <w:ind w:firstLine="709"/>
        <w:jc w:val="both"/>
        <w:rPr>
          <w:sz w:val="26"/>
          <w:szCs w:val="26"/>
        </w:rPr>
      </w:pPr>
      <w:r w:rsidRPr="00041674">
        <w:rPr>
          <w:sz w:val="26"/>
          <w:szCs w:val="26"/>
        </w:rPr>
        <w:t>- Федерального закона от 25.10.2002 № 125-ФЗ;</w:t>
      </w:r>
    </w:p>
    <w:p w:rsidR="00C60C66" w:rsidRPr="00041674" w:rsidRDefault="00C60C66" w:rsidP="00C60C66">
      <w:pPr>
        <w:widowControl w:val="0"/>
        <w:autoSpaceDE w:val="0"/>
        <w:ind w:firstLine="709"/>
        <w:jc w:val="both"/>
        <w:rPr>
          <w:sz w:val="26"/>
          <w:szCs w:val="26"/>
        </w:rPr>
      </w:pPr>
      <w:r w:rsidRPr="00041674">
        <w:rPr>
          <w:sz w:val="26"/>
          <w:szCs w:val="26"/>
        </w:rPr>
        <w:t>- Закона Красноярского края от 21.12.2010 № 11-5540, в соответствии с полномочиями, переданными законом Красноярского края от 21.12.2010 № 11-5582.</w:t>
      </w:r>
    </w:p>
    <w:p w:rsidR="00C60C66" w:rsidRPr="00041674" w:rsidRDefault="00C60C66" w:rsidP="00C60C66">
      <w:pPr>
        <w:widowControl w:val="0"/>
        <w:autoSpaceDE w:val="0"/>
        <w:ind w:firstLine="709"/>
        <w:jc w:val="both"/>
        <w:rPr>
          <w:sz w:val="26"/>
          <w:szCs w:val="26"/>
        </w:rPr>
      </w:pPr>
      <w:r w:rsidRPr="00041674">
        <w:rPr>
          <w:sz w:val="26"/>
          <w:szCs w:val="26"/>
        </w:rPr>
        <w:t>Мероприятие распространяет свое действие на граждан Российской Федерации, соответствующих следующим требованиям:</w:t>
      </w:r>
    </w:p>
    <w:p w:rsidR="00C60C66" w:rsidRPr="00041674" w:rsidRDefault="00C60C66" w:rsidP="00C60C66">
      <w:pPr>
        <w:widowControl w:val="0"/>
        <w:autoSpaceDE w:val="0"/>
        <w:ind w:firstLine="709"/>
        <w:jc w:val="both"/>
        <w:rPr>
          <w:sz w:val="26"/>
          <w:szCs w:val="26"/>
        </w:rPr>
      </w:pPr>
      <w:r w:rsidRPr="00041674">
        <w:rPr>
          <w:sz w:val="26"/>
          <w:szCs w:val="26"/>
        </w:rPr>
        <w:t>а) имеющие место жительства в муниципальном образовании город Норильск;</w:t>
      </w:r>
    </w:p>
    <w:p w:rsidR="00C60C66" w:rsidRPr="00041674" w:rsidRDefault="00C60C66" w:rsidP="00C60C66">
      <w:pPr>
        <w:widowControl w:val="0"/>
        <w:autoSpaceDE w:val="0"/>
        <w:ind w:firstLine="709"/>
        <w:jc w:val="both"/>
        <w:rPr>
          <w:sz w:val="26"/>
          <w:szCs w:val="26"/>
        </w:rPr>
      </w:pPr>
      <w:r w:rsidRPr="00041674">
        <w:rPr>
          <w:sz w:val="26"/>
          <w:szCs w:val="26"/>
        </w:rPr>
        <w:t>б) состоящие на учете в соответствии с Федеральным законом от 25.10.2002 № 125-ФЗ;</w:t>
      </w:r>
    </w:p>
    <w:p w:rsidR="00C60C66" w:rsidRPr="00041674" w:rsidRDefault="00C60C66" w:rsidP="00C60C66">
      <w:pPr>
        <w:widowControl w:val="0"/>
        <w:autoSpaceDE w:val="0"/>
        <w:ind w:firstLine="709"/>
        <w:jc w:val="both"/>
        <w:rPr>
          <w:sz w:val="26"/>
          <w:szCs w:val="26"/>
        </w:rPr>
      </w:pPr>
      <w:r w:rsidRPr="00041674">
        <w:rPr>
          <w:sz w:val="26"/>
          <w:szCs w:val="26"/>
        </w:rPr>
        <w:t>в) переселяющиеся в районы с благоприятными природно-климатическими условиями на территории Российской Федерации за пределами районов Крайнего Севера;</w:t>
      </w:r>
    </w:p>
    <w:p w:rsidR="00C60C66" w:rsidRPr="00041674" w:rsidRDefault="00C60C66" w:rsidP="00C60C66">
      <w:pPr>
        <w:widowControl w:val="0"/>
        <w:autoSpaceDE w:val="0"/>
        <w:ind w:firstLine="709"/>
        <w:jc w:val="both"/>
        <w:rPr>
          <w:sz w:val="26"/>
          <w:szCs w:val="26"/>
        </w:rPr>
      </w:pPr>
      <w:r w:rsidRPr="00041674">
        <w:rPr>
          <w:sz w:val="26"/>
          <w:szCs w:val="26"/>
        </w:rPr>
        <w:t>г) прибывшие в районы Крайнего Севера и приравненные к ним местности не позднее 1 января 1992 года;</w:t>
      </w:r>
    </w:p>
    <w:p w:rsidR="00C60C66" w:rsidRPr="00041674" w:rsidRDefault="00C60C66" w:rsidP="00C60C66">
      <w:pPr>
        <w:widowControl w:val="0"/>
        <w:autoSpaceDE w:val="0"/>
        <w:ind w:firstLine="709"/>
        <w:jc w:val="both"/>
        <w:rPr>
          <w:sz w:val="26"/>
          <w:szCs w:val="26"/>
        </w:rPr>
      </w:pPr>
      <w:r w:rsidRPr="00041674">
        <w:rPr>
          <w:sz w:val="26"/>
          <w:szCs w:val="26"/>
        </w:rPr>
        <w:t>д) имеющие общую продолжительность стажа работы в районах Крайнего Севера и приравненных к ним местностях не менее 15 календарных лет;</w:t>
      </w:r>
    </w:p>
    <w:p w:rsidR="00C60C66" w:rsidRPr="00041674" w:rsidRDefault="00C60C66" w:rsidP="00C60C66">
      <w:pPr>
        <w:widowControl w:val="0"/>
        <w:autoSpaceDE w:val="0"/>
        <w:ind w:firstLine="709"/>
        <w:jc w:val="both"/>
        <w:rPr>
          <w:sz w:val="26"/>
          <w:szCs w:val="26"/>
        </w:rPr>
      </w:pPr>
      <w:r w:rsidRPr="00041674">
        <w:rPr>
          <w:sz w:val="26"/>
          <w:szCs w:val="26"/>
        </w:rPr>
        <w:t>е) не имеющие жилья в других регионах Российской Федерации или нуждающиеся в его улучшении.</w:t>
      </w:r>
    </w:p>
    <w:p w:rsidR="00C60C66" w:rsidRPr="00041674" w:rsidRDefault="00C60C66" w:rsidP="00C60C66">
      <w:pPr>
        <w:widowControl w:val="0"/>
        <w:autoSpaceDE w:val="0"/>
        <w:ind w:firstLine="709"/>
        <w:jc w:val="both"/>
        <w:rPr>
          <w:sz w:val="26"/>
          <w:szCs w:val="26"/>
        </w:rPr>
      </w:pPr>
      <w:r w:rsidRPr="00041674">
        <w:rPr>
          <w:sz w:val="26"/>
          <w:szCs w:val="26"/>
        </w:rPr>
        <w:t>Мероприятие также распространяет свое действие на:</w:t>
      </w:r>
    </w:p>
    <w:p w:rsidR="00C60C66" w:rsidRPr="00041674" w:rsidRDefault="00C60C66" w:rsidP="00C60C66">
      <w:pPr>
        <w:widowControl w:val="0"/>
        <w:autoSpaceDE w:val="0"/>
        <w:ind w:firstLine="709"/>
        <w:jc w:val="both"/>
        <w:rPr>
          <w:sz w:val="26"/>
          <w:szCs w:val="26"/>
        </w:rPr>
      </w:pPr>
      <w:r w:rsidRPr="00041674">
        <w:rPr>
          <w:sz w:val="26"/>
          <w:szCs w:val="26"/>
        </w:rPr>
        <w:t>- граждан, которые в соответствии с ранее действовавшим федеральным законодательством приобрели его при наличии стажа работы в районах Крайнего Севера и приравненных к ним местностях не менее 10 календарных лет и состоят на учете в соответствии с Федеральным законом от 25.10.2002 № 125-ФЗ;</w:t>
      </w:r>
    </w:p>
    <w:p w:rsidR="00C60C66" w:rsidRPr="00041674" w:rsidRDefault="00C60C66" w:rsidP="00C60C66">
      <w:pPr>
        <w:widowControl w:val="0"/>
        <w:autoSpaceDE w:val="0"/>
        <w:ind w:firstLine="709"/>
        <w:jc w:val="both"/>
        <w:rPr>
          <w:sz w:val="26"/>
          <w:szCs w:val="26"/>
        </w:rPr>
      </w:pPr>
      <w:r w:rsidRPr="00041674">
        <w:rPr>
          <w:sz w:val="26"/>
          <w:szCs w:val="26"/>
        </w:rPr>
        <w:t>- инвалидов I и II групп, инвалидность которых наступила вследствие трудового увечья, и стаж работы которых в районах Крайнего Севера и приравненных к ним местностях составляет менее 15 календарных лет;</w:t>
      </w:r>
    </w:p>
    <w:p w:rsidR="00C60C66" w:rsidRPr="00041674" w:rsidRDefault="00C60C66" w:rsidP="00C60C66">
      <w:pPr>
        <w:widowControl w:val="0"/>
        <w:autoSpaceDE w:val="0"/>
        <w:ind w:firstLine="709"/>
        <w:jc w:val="both"/>
        <w:rPr>
          <w:sz w:val="26"/>
          <w:szCs w:val="26"/>
        </w:rPr>
      </w:pPr>
      <w:r w:rsidRPr="00041674">
        <w:rPr>
          <w:sz w:val="26"/>
          <w:szCs w:val="26"/>
        </w:rPr>
        <w:t>- инвалидов с детства, родившихся за пределами районов Крайнего Севера и приравненных к ним местностей, в случае, если на дату их рождения местом постоянного проживания матерей являлись районы Крайнего Севера и приравненные к ним местности.</w:t>
      </w:r>
    </w:p>
    <w:p w:rsidR="00C60C66" w:rsidRPr="00041674" w:rsidRDefault="00C60C66" w:rsidP="00C60C66">
      <w:pPr>
        <w:widowControl w:val="0"/>
        <w:autoSpaceDE w:val="0"/>
        <w:ind w:firstLine="709"/>
        <w:jc w:val="both"/>
        <w:rPr>
          <w:sz w:val="26"/>
          <w:szCs w:val="26"/>
        </w:rPr>
      </w:pPr>
    </w:p>
    <w:p w:rsidR="00C60C66" w:rsidRPr="00041674" w:rsidRDefault="00C60C66" w:rsidP="00C60C66">
      <w:pPr>
        <w:widowControl w:val="0"/>
        <w:autoSpaceDE w:val="0"/>
        <w:jc w:val="center"/>
        <w:rPr>
          <w:sz w:val="26"/>
          <w:szCs w:val="26"/>
        </w:rPr>
      </w:pPr>
      <w:r w:rsidRPr="00041674">
        <w:rPr>
          <w:sz w:val="26"/>
          <w:szCs w:val="26"/>
        </w:rPr>
        <w:t>5. РЕСУРСНОЕ ОБЕСПЕЧЕНИЕ МП</w:t>
      </w:r>
    </w:p>
    <w:p w:rsidR="00C60C66" w:rsidRPr="00041674" w:rsidRDefault="00C60C66" w:rsidP="00C60C66">
      <w:pPr>
        <w:widowControl w:val="0"/>
        <w:autoSpaceDE w:val="0"/>
        <w:jc w:val="center"/>
        <w:rPr>
          <w:sz w:val="26"/>
          <w:szCs w:val="26"/>
        </w:rPr>
      </w:pPr>
    </w:p>
    <w:p w:rsidR="00C60C66" w:rsidRPr="00041674" w:rsidRDefault="00C60C66" w:rsidP="00C60C66">
      <w:pPr>
        <w:widowControl w:val="0"/>
        <w:autoSpaceDE w:val="0"/>
        <w:ind w:firstLine="709"/>
        <w:jc w:val="both"/>
        <w:rPr>
          <w:sz w:val="26"/>
          <w:szCs w:val="26"/>
        </w:rPr>
      </w:pPr>
      <w:r w:rsidRPr="00041674">
        <w:rPr>
          <w:sz w:val="26"/>
          <w:szCs w:val="26"/>
        </w:rPr>
        <w:t xml:space="preserve">Источниками финансирования мероприятий МП являются средства </w:t>
      </w:r>
      <w:r w:rsidRPr="00041674">
        <w:rPr>
          <w:sz w:val="26"/>
          <w:szCs w:val="26"/>
        </w:rPr>
        <w:lastRenderedPageBreak/>
        <w:t>федерального и краевого бюджетов, а также средства внебюджетных источников.</w:t>
      </w:r>
    </w:p>
    <w:p w:rsidR="00C60C66" w:rsidRPr="00041674" w:rsidRDefault="00C60C66" w:rsidP="00C60C66">
      <w:pPr>
        <w:widowControl w:val="0"/>
        <w:autoSpaceDE w:val="0"/>
        <w:ind w:firstLine="709"/>
        <w:jc w:val="both"/>
        <w:rPr>
          <w:sz w:val="26"/>
          <w:szCs w:val="26"/>
        </w:rPr>
      </w:pPr>
      <w:r w:rsidRPr="00041674">
        <w:rPr>
          <w:sz w:val="26"/>
          <w:szCs w:val="26"/>
        </w:rPr>
        <w:t>Ресурсное обеспечение затрат и структура финансирования подпрограммы на период с 2022 по 2024 годы с разбивкой по годам приведены в приложении № 4 к настоящей МП.</w:t>
      </w:r>
    </w:p>
    <w:p w:rsidR="00C60C66" w:rsidRPr="00041674" w:rsidRDefault="00C60C66" w:rsidP="00C60C66">
      <w:pPr>
        <w:widowControl w:val="0"/>
        <w:autoSpaceDE w:val="0"/>
        <w:ind w:firstLine="709"/>
        <w:jc w:val="both"/>
        <w:rPr>
          <w:sz w:val="26"/>
          <w:szCs w:val="26"/>
        </w:rPr>
      </w:pPr>
      <w:r w:rsidRPr="00041674">
        <w:rPr>
          <w:sz w:val="26"/>
          <w:szCs w:val="26"/>
        </w:rPr>
        <w:t>Ресурсное обеспечение и прогнозная оценка (справочная) расходов консолидированного бюджета (федерального, краевого бюджетов и внебюджетных средств) на реализацию основного мероприятия 2.1 подпрограммы в части предоставления социальных выплат гражданам, переселяющимся из муниципальных образований город Норильск, по годам:</w:t>
      </w:r>
    </w:p>
    <w:p w:rsidR="00C60C66" w:rsidRPr="00041674" w:rsidRDefault="00C60C66" w:rsidP="00C60C66">
      <w:pPr>
        <w:widowControl w:val="0"/>
        <w:autoSpaceDE w:val="0"/>
        <w:ind w:left="7799"/>
        <w:jc w:val="both"/>
        <w:rPr>
          <w:sz w:val="26"/>
          <w:szCs w:val="26"/>
        </w:rPr>
      </w:pPr>
      <w:r w:rsidRPr="00041674">
        <w:rPr>
          <w:sz w:val="26"/>
          <w:szCs w:val="26"/>
        </w:rPr>
        <w:t xml:space="preserve">(тыс. </w:t>
      </w:r>
      <w:proofErr w:type="spellStart"/>
      <w:r w:rsidRPr="00041674">
        <w:rPr>
          <w:sz w:val="26"/>
          <w:szCs w:val="26"/>
        </w:rPr>
        <w:t>руб</w:t>
      </w:r>
      <w:proofErr w:type="spellEnd"/>
      <w:r w:rsidRPr="00041674">
        <w:rPr>
          <w:sz w:val="26"/>
          <w:szCs w:val="26"/>
        </w:rPr>
        <w:t>)</w:t>
      </w:r>
    </w:p>
    <w:tbl>
      <w:tblPr>
        <w:tblW w:w="9248" w:type="dxa"/>
        <w:tblInd w:w="1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12"/>
        <w:gridCol w:w="1755"/>
        <w:gridCol w:w="1662"/>
        <w:gridCol w:w="1600"/>
        <w:gridCol w:w="3119"/>
      </w:tblGrid>
      <w:tr w:rsidR="00C60C66" w:rsidRPr="00041674" w:rsidTr="005F4EDE">
        <w:tc>
          <w:tcPr>
            <w:tcW w:w="1112" w:type="dxa"/>
            <w:tcBorders>
              <w:top w:val="single" w:sz="4" w:space="0" w:color="auto"/>
              <w:bottom w:val="single" w:sz="4" w:space="0" w:color="auto"/>
              <w:right w:val="single" w:sz="4" w:space="0" w:color="auto"/>
            </w:tcBorders>
            <w:vAlign w:val="center"/>
          </w:tcPr>
          <w:p w:rsidR="00C60C66" w:rsidRPr="00041674" w:rsidRDefault="00C60C66" w:rsidP="005F4EDE">
            <w:pPr>
              <w:pStyle w:val="ConsPlusNormal"/>
              <w:jc w:val="center"/>
              <w:rPr>
                <w:rFonts w:ascii="Times New Roman" w:hAnsi="Times New Roman" w:cs="Times New Roman"/>
                <w:sz w:val="26"/>
                <w:szCs w:val="26"/>
              </w:rPr>
            </w:pPr>
            <w:r w:rsidRPr="00041674">
              <w:rPr>
                <w:rFonts w:ascii="Times New Roman" w:hAnsi="Times New Roman" w:cs="Times New Roman"/>
                <w:sz w:val="26"/>
                <w:szCs w:val="26"/>
              </w:rPr>
              <w:t>Год</w:t>
            </w:r>
          </w:p>
        </w:tc>
        <w:tc>
          <w:tcPr>
            <w:tcW w:w="1755" w:type="dxa"/>
            <w:tcBorders>
              <w:top w:val="single" w:sz="4" w:space="0" w:color="auto"/>
              <w:left w:val="single" w:sz="4" w:space="0" w:color="auto"/>
              <w:bottom w:val="single" w:sz="4" w:space="0" w:color="auto"/>
              <w:right w:val="single" w:sz="4" w:space="0" w:color="auto"/>
            </w:tcBorders>
            <w:vAlign w:val="center"/>
          </w:tcPr>
          <w:p w:rsidR="00C60C66" w:rsidRPr="00041674" w:rsidRDefault="00C60C66" w:rsidP="005F4EDE">
            <w:pPr>
              <w:pStyle w:val="ConsPlusNormal"/>
              <w:jc w:val="center"/>
              <w:rPr>
                <w:rFonts w:ascii="Times New Roman" w:hAnsi="Times New Roman" w:cs="Times New Roman"/>
                <w:sz w:val="26"/>
                <w:szCs w:val="26"/>
              </w:rPr>
            </w:pPr>
            <w:r w:rsidRPr="00041674">
              <w:rPr>
                <w:rFonts w:ascii="Times New Roman" w:hAnsi="Times New Roman" w:cs="Times New Roman"/>
                <w:sz w:val="26"/>
                <w:szCs w:val="26"/>
              </w:rPr>
              <w:t>Всего</w:t>
            </w:r>
          </w:p>
        </w:tc>
        <w:tc>
          <w:tcPr>
            <w:tcW w:w="1662" w:type="dxa"/>
            <w:tcBorders>
              <w:top w:val="single" w:sz="4" w:space="0" w:color="auto"/>
              <w:left w:val="single" w:sz="4" w:space="0" w:color="auto"/>
              <w:bottom w:val="single" w:sz="4" w:space="0" w:color="auto"/>
              <w:right w:val="single" w:sz="4" w:space="0" w:color="auto"/>
            </w:tcBorders>
            <w:vAlign w:val="center"/>
          </w:tcPr>
          <w:p w:rsidR="00C60C66" w:rsidRPr="00041674" w:rsidRDefault="00C60C66" w:rsidP="005F4EDE">
            <w:pPr>
              <w:pStyle w:val="ConsPlusNormal"/>
              <w:jc w:val="center"/>
              <w:rPr>
                <w:rFonts w:ascii="Times New Roman" w:hAnsi="Times New Roman" w:cs="Times New Roman"/>
                <w:sz w:val="26"/>
                <w:szCs w:val="26"/>
              </w:rPr>
            </w:pPr>
            <w:r w:rsidRPr="00041674">
              <w:rPr>
                <w:rFonts w:ascii="Times New Roman" w:hAnsi="Times New Roman" w:cs="Times New Roman"/>
                <w:sz w:val="26"/>
                <w:szCs w:val="26"/>
              </w:rPr>
              <w:t>Краевой бюджет</w:t>
            </w:r>
          </w:p>
        </w:tc>
        <w:tc>
          <w:tcPr>
            <w:tcW w:w="1600" w:type="dxa"/>
            <w:tcBorders>
              <w:top w:val="single" w:sz="4" w:space="0" w:color="auto"/>
              <w:left w:val="single" w:sz="4" w:space="0" w:color="auto"/>
              <w:bottom w:val="single" w:sz="4" w:space="0" w:color="auto"/>
              <w:right w:val="single" w:sz="4" w:space="0" w:color="auto"/>
            </w:tcBorders>
            <w:vAlign w:val="center"/>
          </w:tcPr>
          <w:p w:rsidR="00C60C66" w:rsidRPr="00041674" w:rsidRDefault="00C60C66" w:rsidP="005F4EDE">
            <w:pPr>
              <w:pStyle w:val="ConsPlusNormal"/>
              <w:jc w:val="center"/>
              <w:rPr>
                <w:rFonts w:ascii="Times New Roman" w:hAnsi="Times New Roman" w:cs="Times New Roman"/>
                <w:sz w:val="26"/>
                <w:szCs w:val="26"/>
              </w:rPr>
            </w:pPr>
            <w:r w:rsidRPr="00041674">
              <w:rPr>
                <w:rFonts w:ascii="Times New Roman" w:hAnsi="Times New Roman" w:cs="Times New Roman"/>
                <w:sz w:val="26"/>
                <w:szCs w:val="26"/>
              </w:rPr>
              <w:t>Федеральный бюджет</w:t>
            </w:r>
          </w:p>
        </w:tc>
        <w:tc>
          <w:tcPr>
            <w:tcW w:w="3119" w:type="dxa"/>
            <w:tcBorders>
              <w:top w:val="single" w:sz="4" w:space="0" w:color="auto"/>
              <w:left w:val="single" w:sz="4" w:space="0" w:color="auto"/>
              <w:bottom w:val="single" w:sz="4" w:space="0" w:color="auto"/>
            </w:tcBorders>
            <w:vAlign w:val="center"/>
          </w:tcPr>
          <w:p w:rsidR="00C60C66" w:rsidRPr="00041674" w:rsidRDefault="00C60C66" w:rsidP="005F4EDE">
            <w:pPr>
              <w:pStyle w:val="ConsPlusNormal"/>
              <w:jc w:val="center"/>
              <w:rPr>
                <w:rFonts w:ascii="Times New Roman" w:hAnsi="Times New Roman" w:cs="Times New Roman"/>
                <w:sz w:val="26"/>
                <w:szCs w:val="26"/>
              </w:rPr>
            </w:pPr>
            <w:r w:rsidRPr="00041674">
              <w:rPr>
                <w:rFonts w:ascii="Times New Roman" w:hAnsi="Times New Roman" w:cs="Times New Roman"/>
                <w:sz w:val="26"/>
                <w:szCs w:val="26"/>
              </w:rPr>
              <w:t xml:space="preserve">Безвозмездные поступления ПАО </w:t>
            </w:r>
            <w:r w:rsidR="00041674">
              <w:rPr>
                <w:rFonts w:ascii="Times New Roman" w:hAnsi="Times New Roman" w:cs="Times New Roman"/>
                <w:sz w:val="26"/>
                <w:szCs w:val="26"/>
              </w:rPr>
              <w:t>«</w:t>
            </w:r>
            <w:r w:rsidRPr="00041674">
              <w:rPr>
                <w:rFonts w:ascii="Times New Roman" w:hAnsi="Times New Roman" w:cs="Times New Roman"/>
                <w:sz w:val="26"/>
                <w:szCs w:val="26"/>
              </w:rPr>
              <w:t xml:space="preserve">ГМК </w:t>
            </w:r>
            <w:r w:rsidR="00041674">
              <w:rPr>
                <w:rFonts w:ascii="Times New Roman" w:hAnsi="Times New Roman" w:cs="Times New Roman"/>
                <w:sz w:val="26"/>
                <w:szCs w:val="26"/>
              </w:rPr>
              <w:t>«</w:t>
            </w:r>
            <w:r w:rsidRPr="00041674">
              <w:rPr>
                <w:rFonts w:ascii="Times New Roman" w:hAnsi="Times New Roman" w:cs="Times New Roman"/>
                <w:sz w:val="26"/>
                <w:szCs w:val="26"/>
              </w:rPr>
              <w:t>Норильский никель</w:t>
            </w:r>
            <w:r w:rsidR="00041674">
              <w:rPr>
                <w:rFonts w:ascii="Times New Roman" w:hAnsi="Times New Roman" w:cs="Times New Roman"/>
                <w:sz w:val="26"/>
                <w:szCs w:val="26"/>
              </w:rPr>
              <w:t>»</w:t>
            </w:r>
            <w:r w:rsidRPr="00041674">
              <w:rPr>
                <w:rFonts w:ascii="Times New Roman" w:hAnsi="Times New Roman" w:cs="Times New Roman"/>
                <w:sz w:val="26"/>
                <w:szCs w:val="26"/>
              </w:rPr>
              <w:t>, перечисленные в краевой бюджет по договору пожертвования</w:t>
            </w:r>
          </w:p>
        </w:tc>
      </w:tr>
      <w:tr w:rsidR="00C60C66" w:rsidRPr="00041674" w:rsidTr="00584906">
        <w:tc>
          <w:tcPr>
            <w:tcW w:w="1112" w:type="dxa"/>
            <w:tcBorders>
              <w:top w:val="single" w:sz="4" w:space="0" w:color="auto"/>
              <w:bottom w:val="single" w:sz="4" w:space="0" w:color="auto"/>
              <w:right w:val="single" w:sz="4" w:space="0" w:color="auto"/>
            </w:tcBorders>
          </w:tcPr>
          <w:p w:rsidR="00C60C66" w:rsidRPr="00041674" w:rsidRDefault="00C60C66" w:rsidP="005F4EDE">
            <w:pPr>
              <w:pStyle w:val="ConsPlusNormal"/>
              <w:jc w:val="center"/>
              <w:rPr>
                <w:rFonts w:ascii="Times New Roman" w:hAnsi="Times New Roman" w:cs="Times New Roman"/>
                <w:sz w:val="26"/>
                <w:szCs w:val="26"/>
              </w:rPr>
            </w:pPr>
            <w:r w:rsidRPr="00041674">
              <w:rPr>
                <w:rFonts w:ascii="Times New Roman" w:hAnsi="Times New Roman" w:cs="Times New Roman"/>
                <w:sz w:val="26"/>
                <w:szCs w:val="26"/>
              </w:rPr>
              <w:t>2022</w:t>
            </w:r>
          </w:p>
        </w:tc>
        <w:tc>
          <w:tcPr>
            <w:tcW w:w="1755" w:type="dxa"/>
            <w:tcBorders>
              <w:top w:val="single" w:sz="4" w:space="0" w:color="auto"/>
              <w:left w:val="single" w:sz="4" w:space="0" w:color="auto"/>
              <w:bottom w:val="single" w:sz="4" w:space="0" w:color="auto"/>
              <w:right w:val="single" w:sz="4" w:space="0" w:color="auto"/>
            </w:tcBorders>
          </w:tcPr>
          <w:p w:rsidR="00C60C66" w:rsidRPr="00041674" w:rsidRDefault="00C60C66" w:rsidP="005F4EDE">
            <w:pPr>
              <w:pStyle w:val="ConsPlusNormal"/>
              <w:jc w:val="center"/>
              <w:rPr>
                <w:rFonts w:ascii="Times New Roman" w:hAnsi="Times New Roman" w:cs="Times New Roman"/>
                <w:sz w:val="26"/>
                <w:szCs w:val="26"/>
              </w:rPr>
            </w:pPr>
            <w:r w:rsidRPr="00041674">
              <w:rPr>
                <w:rFonts w:ascii="Times New Roman" w:hAnsi="Times New Roman" w:cs="Times New Roman"/>
                <w:sz w:val="26"/>
                <w:szCs w:val="26"/>
              </w:rPr>
              <w:t>1 185 714,3</w:t>
            </w:r>
          </w:p>
        </w:tc>
        <w:tc>
          <w:tcPr>
            <w:tcW w:w="1662" w:type="dxa"/>
            <w:tcBorders>
              <w:top w:val="single" w:sz="4" w:space="0" w:color="auto"/>
              <w:left w:val="single" w:sz="4" w:space="0" w:color="auto"/>
              <w:bottom w:val="single" w:sz="4" w:space="0" w:color="auto"/>
              <w:right w:val="single" w:sz="4" w:space="0" w:color="auto"/>
            </w:tcBorders>
          </w:tcPr>
          <w:p w:rsidR="00C60C66" w:rsidRPr="00041674" w:rsidRDefault="00C60C66" w:rsidP="005F4EDE">
            <w:pPr>
              <w:pStyle w:val="ConsPlusNormal"/>
              <w:jc w:val="center"/>
              <w:rPr>
                <w:rFonts w:ascii="Times New Roman" w:hAnsi="Times New Roman" w:cs="Times New Roman"/>
                <w:sz w:val="26"/>
                <w:szCs w:val="26"/>
              </w:rPr>
            </w:pPr>
            <w:r w:rsidRPr="00041674">
              <w:rPr>
                <w:rFonts w:ascii="Times New Roman" w:hAnsi="Times New Roman" w:cs="Times New Roman"/>
                <w:sz w:val="26"/>
                <w:szCs w:val="26"/>
              </w:rPr>
              <w:t>118 571,4</w:t>
            </w:r>
          </w:p>
        </w:tc>
        <w:tc>
          <w:tcPr>
            <w:tcW w:w="1600" w:type="dxa"/>
            <w:tcBorders>
              <w:top w:val="single" w:sz="4" w:space="0" w:color="auto"/>
              <w:left w:val="single" w:sz="4" w:space="0" w:color="auto"/>
              <w:bottom w:val="single" w:sz="4" w:space="0" w:color="auto"/>
              <w:right w:val="single" w:sz="4" w:space="0" w:color="auto"/>
            </w:tcBorders>
          </w:tcPr>
          <w:p w:rsidR="00C60C66" w:rsidRPr="00041674" w:rsidRDefault="00C60C66" w:rsidP="005F4EDE">
            <w:pPr>
              <w:pStyle w:val="ConsPlusNormal"/>
              <w:jc w:val="center"/>
              <w:rPr>
                <w:rFonts w:ascii="Times New Roman" w:hAnsi="Times New Roman" w:cs="Times New Roman"/>
                <w:sz w:val="26"/>
                <w:szCs w:val="26"/>
              </w:rPr>
            </w:pPr>
            <w:r w:rsidRPr="00041674">
              <w:rPr>
                <w:rFonts w:ascii="Times New Roman" w:hAnsi="Times New Roman" w:cs="Times New Roman"/>
                <w:sz w:val="26"/>
                <w:szCs w:val="26"/>
              </w:rPr>
              <w:t>237 142,9</w:t>
            </w:r>
          </w:p>
        </w:tc>
        <w:tc>
          <w:tcPr>
            <w:tcW w:w="3119" w:type="dxa"/>
            <w:tcBorders>
              <w:top w:val="single" w:sz="4" w:space="0" w:color="auto"/>
              <w:left w:val="single" w:sz="4" w:space="0" w:color="auto"/>
              <w:bottom w:val="single" w:sz="4" w:space="0" w:color="auto"/>
            </w:tcBorders>
          </w:tcPr>
          <w:p w:rsidR="00C60C66" w:rsidRPr="00041674" w:rsidRDefault="00C60C66" w:rsidP="005F4EDE">
            <w:pPr>
              <w:pStyle w:val="ConsPlusNormal"/>
              <w:jc w:val="center"/>
              <w:rPr>
                <w:rFonts w:ascii="Times New Roman" w:hAnsi="Times New Roman" w:cs="Times New Roman"/>
                <w:sz w:val="26"/>
                <w:szCs w:val="26"/>
              </w:rPr>
            </w:pPr>
            <w:r w:rsidRPr="00041674">
              <w:rPr>
                <w:rFonts w:ascii="Times New Roman" w:hAnsi="Times New Roman" w:cs="Times New Roman"/>
                <w:sz w:val="26"/>
                <w:szCs w:val="26"/>
              </w:rPr>
              <w:t>830 000,0</w:t>
            </w:r>
          </w:p>
        </w:tc>
      </w:tr>
      <w:tr w:rsidR="00C60C66" w:rsidRPr="00041674" w:rsidTr="00584906">
        <w:tc>
          <w:tcPr>
            <w:tcW w:w="1112" w:type="dxa"/>
            <w:tcBorders>
              <w:top w:val="single" w:sz="4" w:space="0" w:color="auto"/>
              <w:bottom w:val="single" w:sz="4" w:space="0" w:color="auto"/>
              <w:right w:val="single" w:sz="4" w:space="0" w:color="auto"/>
            </w:tcBorders>
          </w:tcPr>
          <w:p w:rsidR="00C60C66" w:rsidRPr="00041674" w:rsidRDefault="00C60C66" w:rsidP="005F4EDE">
            <w:pPr>
              <w:pStyle w:val="ConsPlusNormal"/>
              <w:jc w:val="center"/>
              <w:rPr>
                <w:rFonts w:ascii="Times New Roman" w:hAnsi="Times New Roman" w:cs="Times New Roman"/>
                <w:sz w:val="26"/>
                <w:szCs w:val="26"/>
              </w:rPr>
            </w:pPr>
            <w:r w:rsidRPr="00041674">
              <w:rPr>
                <w:rFonts w:ascii="Times New Roman" w:hAnsi="Times New Roman" w:cs="Times New Roman"/>
                <w:sz w:val="26"/>
                <w:szCs w:val="26"/>
              </w:rPr>
              <w:t>2023</w:t>
            </w:r>
          </w:p>
        </w:tc>
        <w:tc>
          <w:tcPr>
            <w:tcW w:w="1755" w:type="dxa"/>
            <w:tcBorders>
              <w:top w:val="single" w:sz="4" w:space="0" w:color="auto"/>
              <w:left w:val="single" w:sz="4" w:space="0" w:color="auto"/>
              <w:bottom w:val="single" w:sz="4" w:space="0" w:color="auto"/>
              <w:right w:val="single" w:sz="4" w:space="0" w:color="auto"/>
            </w:tcBorders>
          </w:tcPr>
          <w:p w:rsidR="00C60C66" w:rsidRPr="00041674" w:rsidRDefault="00C60C66" w:rsidP="005F4EDE">
            <w:pPr>
              <w:pStyle w:val="ConsPlusNormal"/>
              <w:jc w:val="center"/>
              <w:rPr>
                <w:rFonts w:ascii="Times New Roman" w:hAnsi="Times New Roman" w:cs="Times New Roman"/>
                <w:sz w:val="26"/>
                <w:szCs w:val="26"/>
              </w:rPr>
            </w:pPr>
            <w:r w:rsidRPr="00041674">
              <w:rPr>
                <w:rFonts w:ascii="Times New Roman" w:hAnsi="Times New Roman" w:cs="Times New Roman"/>
                <w:sz w:val="26"/>
                <w:szCs w:val="26"/>
              </w:rPr>
              <w:t>1 185 714,3</w:t>
            </w:r>
          </w:p>
        </w:tc>
        <w:tc>
          <w:tcPr>
            <w:tcW w:w="1662" w:type="dxa"/>
            <w:tcBorders>
              <w:top w:val="single" w:sz="4" w:space="0" w:color="auto"/>
              <w:left w:val="single" w:sz="4" w:space="0" w:color="auto"/>
              <w:bottom w:val="single" w:sz="4" w:space="0" w:color="auto"/>
              <w:right w:val="single" w:sz="4" w:space="0" w:color="auto"/>
            </w:tcBorders>
          </w:tcPr>
          <w:p w:rsidR="00C60C66" w:rsidRPr="00041674" w:rsidRDefault="00C60C66" w:rsidP="005F4EDE">
            <w:pPr>
              <w:pStyle w:val="ConsPlusNormal"/>
              <w:jc w:val="center"/>
              <w:rPr>
                <w:rFonts w:ascii="Times New Roman" w:hAnsi="Times New Roman" w:cs="Times New Roman"/>
                <w:sz w:val="26"/>
                <w:szCs w:val="26"/>
              </w:rPr>
            </w:pPr>
            <w:r w:rsidRPr="00041674">
              <w:rPr>
                <w:rFonts w:ascii="Times New Roman" w:hAnsi="Times New Roman" w:cs="Times New Roman"/>
                <w:sz w:val="26"/>
                <w:szCs w:val="26"/>
              </w:rPr>
              <w:t>118 571,4</w:t>
            </w:r>
          </w:p>
        </w:tc>
        <w:tc>
          <w:tcPr>
            <w:tcW w:w="1600" w:type="dxa"/>
            <w:tcBorders>
              <w:top w:val="single" w:sz="4" w:space="0" w:color="auto"/>
              <w:left w:val="single" w:sz="4" w:space="0" w:color="auto"/>
              <w:bottom w:val="single" w:sz="4" w:space="0" w:color="auto"/>
              <w:right w:val="single" w:sz="4" w:space="0" w:color="auto"/>
            </w:tcBorders>
          </w:tcPr>
          <w:p w:rsidR="00C60C66" w:rsidRPr="00041674" w:rsidRDefault="00C60C66" w:rsidP="005F4EDE">
            <w:pPr>
              <w:pStyle w:val="ConsPlusNormal"/>
              <w:jc w:val="center"/>
              <w:rPr>
                <w:rFonts w:ascii="Times New Roman" w:hAnsi="Times New Roman" w:cs="Times New Roman"/>
                <w:sz w:val="26"/>
                <w:szCs w:val="26"/>
              </w:rPr>
            </w:pPr>
            <w:r w:rsidRPr="00041674">
              <w:rPr>
                <w:rFonts w:ascii="Times New Roman" w:hAnsi="Times New Roman" w:cs="Times New Roman"/>
                <w:sz w:val="26"/>
                <w:szCs w:val="26"/>
              </w:rPr>
              <w:t>237 142,9</w:t>
            </w:r>
          </w:p>
        </w:tc>
        <w:tc>
          <w:tcPr>
            <w:tcW w:w="3119" w:type="dxa"/>
            <w:tcBorders>
              <w:top w:val="single" w:sz="4" w:space="0" w:color="auto"/>
              <w:left w:val="single" w:sz="4" w:space="0" w:color="auto"/>
              <w:bottom w:val="single" w:sz="4" w:space="0" w:color="auto"/>
            </w:tcBorders>
          </w:tcPr>
          <w:p w:rsidR="00C60C66" w:rsidRPr="00041674" w:rsidRDefault="00C60C66" w:rsidP="005F4EDE">
            <w:pPr>
              <w:pStyle w:val="ConsPlusNormal"/>
              <w:jc w:val="center"/>
              <w:rPr>
                <w:rFonts w:ascii="Times New Roman" w:hAnsi="Times New Roman" w:cs="Times New Roman"/>
                <w:sz w:val="26"/>
                <w:szCs w:val="26"/>
              </w:rPr>
            </w:pPr>
            <w:r w:rsidRPr="00041674">
              <w:rPr>
                <w:rFonts w:ascii="Times New Roman" w:hAnsi="Times New Roman" w:cs="Times New Roman"/>
                <w:sz w:val="26"/>
                <w:szCs w:val="26"/>
              </w:rPr>
              <w:t>830 000,0</w:t>
            </w:r>
          </w:p>
        </w:tc>
      </w:tr>
      <w:tr w:rsidR="00C60C66" w:rsidRPr="00041674" w:rsidTr="00584906">
        <w:tc>
          <w:tcPr>
            <w:tcW w:w="1112" w:type="dxa"/>
            <w:tcBorders>
              <w:top w:val="single" w:sz="4" w:space="0" w:color="auto"/>
              <w:bottom w:val="single" w:sz="4" w:space="0" w:color="auto"/>
              <w:right w:val="single" w:sz="4" w:space="0" w:color="auto"/>
            </w:tcBorders>
          </w:tcPr>
          <w:p w:rsidR="00C60C66" w:rsidRPr="00041674" w:rsidRDefault="00C60C66" w:rsidP="005F4EDE">
            <w:pPr>
              <w:pStyle w:val="ConsPlusNormal"/>
              <w:jc w:val="center"/>
              <w:rPr>
                <w:rFonts w:ascii="Times New Roman" w:hAnsi="Times New Roman" w:cs="Times New Roman"/>
                <w:sz w:val="26"/>
                <w:szCs w:val="26"/>
              </w:rPr>
            </w:pPr>
            <w:r w:rsidRPr="00041674">
              <w:rPr>
                <w:rFonts w:ascii="Times New Roman" w:hAnsi="Times New Roman" w:cs="Times New Roman"/>
                <w:sz w:val="26"/>
                <w:szCs w:val="26"/>
              </w:rPr>
              <w:t>2024</w:t>
            </w:r>
          </w:p>
        </w:tc>
        <w:tc>
          <w:tcPr>
            <w:tcW w:w="1755" w:type="dxa"/>
            <w:tcBorders>
              <w:top w:val="single" w:sz="4" w:space="0" w:color="auto"/>
              <w:left w:val="single" w:sz="4" w:space="0" w:color="auto"/>
              <w:bottom w:val="single" w:sz="4" w:space="0" w:color="auto"/>
              <w:right w:val="single" w:sz="4" w:space="0" w:color="auto"/>
            </w:tcBorders>
          </w:tcPr>
          <w:p w:rsidR="00C60C66" w:rsidRPr="00041674" w:rsidRDefault="00C60C66" w:rsidP="005F4EDE">
            <w:pPr>
              <w:pStyle w:val="ConsPlusNormal"/>
              <w:jc w:val="center"/>
              <w:rPr>
                <w:rFonts w:ascii="Times New Roman" w:hAnsi="Times New Roman" w:cs="Times New Roman"/>
                <w:sz w:val="26"/>
                <w:szCs w:val="26"/>
              </w:rPr>
            </w:pPr>
            <w:r w:rsidRPr="00041674">
              <w:rPr>
                <w:rFonts w:ascii="Times New Roman" w:hAnsi="Times New Roman" w:cs="Times New Roman"/>
                <w:sz w:val="26"/>
                <w:szCs w:val="26"/>
              </w:rPr>
              <w:t>1 185 714,3</w:t>
            </w:r>
          </w:p>
        </w:tc>
        <w:tc>
          <w:tcPr>
            <w:tcW w:w="1662" w:type="dxa"/>
            <w:tcBorders>
              <w:top w:val="single" w:sz="4" w:space="0" w:color="auto"/>
              <w:left w:val="single" w:sz="4" w:space="0" w:color="auto"/>
              <w:bottom w:val="single" w:sz="4" w:space="0" w:color="auto"/>
              <w:right w:val="single" w:sz="4" w:space="0" w:color="auto"/>
            </w:tcBorders>
          </w:tcPr>
          <w:p w:rsidR="00C60C66" w:rsidRPr="00041674" w:rsidRDefault="00C60C66" w:rsidP="005F4EDE">
            <w:pPr>
              <w:pStyle w:val="ConsPlusNormal"/>
              <w:jc w:val="center"/>
              <w:rPr>
                <w:rFonts w:ascii="Times New Roman" w:hAnsi="Times New Roman" w:cs="Times New Roman"/>
                <w:sz w:val="26"/>
                <w:szCs w:val="26"/>
              </w:rPr>
            </w:pPr>
            <w:r w:rsidRPr="00041674">
              <w:rPr>
                <w:rFonts w:ascii="Times New Roman" w:hAnsi="Times New Roman" w:cs="Times New Roman"/>
                <w:sz w:val="26"/>
                <w:szCs w:val="26"/>
              </w:rPr>
              <w:t>118 571,4</w:t>
            </w:r>
          </w:p>
        </w:tc>
        <w:tc>
          <w:tcPr>
            <w:tcW w:w="1600" w:type="dxa"/>
            <w:tcBorders>
              <w:top w:val="single" w:sz="4" w:space="0" w:color="auto"/>
              <w:left w:val="single" w:sz="4" w:space="0" w:color="auto"/>
              <w:bottom w:val="single" w:sz="4" w:space="0" w:color="auto"/>
              <w:right w:val="single" w:sz="4" w:space="0" w:color="auto"/>
            </w:tcBorders>
          </w:tcPr>
          <w:p w:rsidR="00C60C66" w:rsidRPr="00041674" w:rsidRDefault="00C60C66" w:rsidP="005F4EDE">
            <w:pPr>
              <w:pStyle w:val="ConsPlusNormal"/>
              <w:jc w:val="center"/>
              <w:rPr>
                <w:rFonts w:ascii="Times New Roman" w:hAnsi="Times New Roman" w:cs="Times New Roman"/>
                <w:sz w:val="26"/>
                <w:szCs w:val="26"/>
              </w:rPr>
            </w:pPr>
            <w:r w:rsidRPr="00041674">
              <w:rPr>
                <w:rFonts w:ascii="Times New Roman" w:hAnsi="Times New Roman" w:cs="Times New Roman"/>
                <w:sz w:val="26"/>
                <w:szCs w:val="26"/>
              </w:rPr>
              <w:t>237 142,9</w:t>
            </w:r>
          </w:p>
        </w:tc>
        <w:tc>
          <w:tcPr>
            <w:tcW w:w="3119" w:type="dxa"/>
            <w:tcBorders>
              <w:top w:val="single" w:sz="4" w:space="0" w:color="auto"/>
              <w:left w:val="single" w:sz="4" w:space="0" w:color="auto"/>
              <w:bottom w:val="single" w:sz="4" w:space="0" w:color="auto"/>
            </w:tcBorders>
          </w:tcPr>
          <w:p w:rsidR="00C60C66" w:rsidRPr="00041674" w:rsidRDefault="00C60C66" w:rsidP="005F4EDE">
            <w:pPr>
              <w:pStyle w:val="ConsPlusNormal"/>
              <w:jc w:val="center"/>
              <w:rPr>
                <w:rFonts w:ascii="Times New Roman" w:hAnsi="Times New Roman" w:cs="Times New Roman"/>
                <w:sz w:val="26"/>
                <w:szCs w:val="26"/>
              </w:rPr>
            </w:pPr>
            <w:r w:rsidRPr="00041674">
              <w:rPr>
                <w:rFonts w:ascii="Times New Roman" w:hAnsi="Times New Roman" w:cs="Times New Roman"/>
                <w:sz w:val="26"/>
                <w:szCs w:val="26"/>
              </w:rPr>
              <w:t>830 000,0</w:t>
            </w:r>
          </w:p>
        </w:tc>
      </w:tr>
      <w:tr w:rsidR="00C60C66" w:rsidRPr="00041674" w:rsidTr="00584906">
        <w:tc>
          <w:tcPr>
            <w:tcW w:w="1112" w:type="dxa"/>
            <w:tcBorders>
              <w:top w:val="single" w:sz="4" w:space="0" w:color="auto"/>
              <w:bottom w:val="single" w:sz="4" w:space="0" w:color="auto"/>
              <w:right w:val="single" w:sz="4" w:space="0" w:color="auto"/>
            </w:tcBorders>
          </w:tcPr>
          <w:p w:rsidR="00C60C66" w:rsidRPr="00041674" w:rsidRDefault="00C60C66" w:rsidP="005F4EDE">
            <w:pPr>
              <w:pStyle w:val="ConsPlusNormal"/>
              <w:jc w:val="center"/>
              <w:rPr>
                <w:rFonts w:ascii="Times New Roman" w:hAnsi="Times New Roman" w:cs="Times New Roman"/>
                <w:sz w:val="26"/>
                <w:szCs w:val="26"/>
              </w:rPr>
            </w:pPr>
            <w:r w:rsidRPr="00041674">
              <w:rPr>
                <w:rFonts w:ascii="Times New Roman" w:hAnsi="Times New Roman" w:cs="Times New Roman"/>
                <w:sz w:val="26"/>
                <w:szCs w:val="26"/>
              </w:rPr>
              <w:t>Итого:</w:t>
            </w:r>
          </w:p>
        </w:tc>
        <w:tc>
          <w:tcPr>
            <w:tcW w:w="1755" w:type="dxa"/>
            <w:tcBorders>
              <w:top w:val="single" w:sz="4" w:space="0" w:color="auto"/>
              <w:left w:val="single" w:sz="4" w:space="0" w:color="auto"/>
              <w:bottom w:val="single" w:sz="4" w:space="0" w:color="auto"/>
              <w:right w:val="single" w:sz="4" w:space="0" w:color="auto"/>
            </w:tcBorders>
          </w:tcPr>
          <w:p w:rsidR="00C60C66" w:rsidRPr="00041674" w:rsidRDefault="00C60C66" w:rsidP="005F4EDE">
            <w:pPr>
              <w:pStyle w:val="ConsPlusNormal"/>
              <w:jc w:val="center"/>
              <w:rPr>
                <w:rFonts w:ascii="Times New Roman" w:hAnsi="Times New Roman" w:cs="Times New Roman"/>
                <w:sz w:val="26"/>
                <w:szCs w:val="26"/>
              </w:rPr>
            </w:pPr>
            <w:r w:rsidRPr="00041674">
              <w:rPr>
                <w:rFonts w:ascii="Times New Roman" w:hAnsi="Times New Roman" w:cs="Times New Roman"/>
                <w:sz w:val="26"/>
                <w:szCs w:val="26"/>
              </w:rPr>
              <w:t>3 557 142,9</w:t>
            </w:r>
          </w:p>
        </w:tc>
        <w:tc>
          <w:tcPr>
            <w:tcW w:w="1662" w:type="dxa"/>
            <w:tcBorders>
              <w:top w:val="single" w:sz="4" w:space="0" w:color="auto"/>
              <w:left w:val="single" w:sz="4" w:space="0" w:color="auto"/>
              <w:bottom w:val="single" w:sz="4" w:space="0" w:color="auto"/>
              <w:right w:val="single" w:sz="4" w:space="0" w:color="auto"/>
            </w:tcBorders>
          </w:tcPr>
          <w:p w:rsidR="00C60C66" w:rsidRPr="00041674" w:rsidRDefault="00C60C66" w:rsidP="005F4EDE">
            <w:pPr>
              <w:pStyle w:val="ConsPlusNormal"/>
              <w:jc w:val="center"/>
              <w:rPr>
                <w:rFonts w:ascii="Times New Roman" w:hAnsi="Times New Roman" w:cs="Times New Roman"/>
                <w:sz w:val="26"/>
                <w:szCs w:val="26"/>
              </w:rPr>
            </w:pPr>
            <w:r w:rsidRPr="00041674">
              <w:rPr>
                <w:rFonts w:ascii="Times New Roman" w:hAnsi="Times New Roman" w:cs="Times New Roman"/>
                <w:sz w:val="26"/>
                <w:szCs w:val="26"/>
              </w:rPr>
              <w:t>355 714,2</w:t>
            </w:r>
          </w:p>
        </w:tc>
        <w:tc>
          <w:tcPr>
            <w:tcW w:w="1600" w:type="dxa"/>
            <w:tcBorders>
              <w:top w:val="single" w:sz="4" w:space="0" w:color="auto"/>
              <w:left w:val="single" w:sz="4" w:space="0" w:color="auto"/>
              <w:bottom w:val="single" w:sz="4" w:space="0" w:color="auto"/>
              <w:right w:val="single" w:sz="4" w:space="0" w:color="auto"/>
            </w:tcBorders>
          </w:tcPr>
          <w:p w:rsidR="00C60C66" w:rsidRPr="00041674" w:rsidRDefault="00C60C66" w:rsidP="005F4EDE">
            <w:pPr>
              <w:pStyle w:val="ConsPlusNormal"/>
              <w:jc w:val="center"/>
              <w:rPr>
                <w:rFonts w:ascii="Times New Roman" w:hAnsi="Times New Roman" w:cs="Times New Roman"/>
                <w:sz w:val="26"/>
                <w:szCs w:val="26"/>
              </w:rPr>
            </w:pPr>
            <w:r w:rsidRPr="00041674">
              <w:rPr>
                <w:rFonts w:ascii="Times New Roman" w:hAnsi="Times New Roman" w:cs="Times New Roman"/>
                <w:sz w:val="26"/>
                <w:szCs w:val="26"/>
              </w:rPr>
              <w:t>711 428,7</w:t>
            </w:r>
          </w:p>
        </w:tc>
        <w:tc>
          <w:tcPr>
            <w:tcW w:w="3119" w:type="dxa"/>
            <w:tcBorders>
              <w:top w:val="single" w:sz="4" w:space="0" w:color="auto"/>
              <w:left w:val="single" w:sz="4" w:space="0" w:color="auto"/>
              <w:bottom w:val="single" w:sz="4" w:space="0" w:color="auto"/>
            </w:tcBorders>
          </w:tcPr>
          <w:p w:rsidR="00C60C66" w:rsidRPr="00041674" w:rsidRDefault="00C60C66" w:rsidP="005F4EDE">
            <w:pPr>
              <w:pStyle w:val="ConsPlusNormal"/>
              <w:jc w:val="center"/>
              <w:rPr>
                <w:rFonts w:ascii="Times New Roman" w:hAnsi="Times New Roman" w:cs="Times New Roman"/>
                <w:sz w:val="26"/>
                <w:szCs w:val="26"/>
              </w:rPr>
            </w:pPr>
            <w:r w:rsidRPr="00041674">
              <w:rPr>
                <w:rFonts w:ascii="Times New Roman" w:hAnsi="Times New Roman" w:cs="Times New Roman"/>
                <w:sz w:val="26"/>
                <w:szCs w:val="26"/>
              </w:rPr>
              <w:t>2 490 000,0</w:t>
            </w:r>
          </w:p>
        </w:tc>
      </w:tr>
    </w:tbl>
    <w:p w:rsidR="00C60C66" w:rsidRPr="00041674" w:rsidRDefault="00C60C66" w:rsidP="00C60C66">
      <w:pPr>
        <w:widowControl w:val="0"/>
        <w:autoSpaceDE w:val="0"/>
        <w:ind w:firstLine="709"/>
        <w:jc w:val="both"/>
        <w:rPr>
          <w:sz w:val="26"/>
          <w:szCs w:val="26"/>
        </w:rPr>
      </w:pPr>
    </w:p>
    <w:p w:rsidR="00C60C66" w:rsidRPr="00041674" w:rsidRDefault="00C60C66" w:rsidP="00C60C66">
      <w:pPr>
        <w:widowControl w:val="0"/>
        <w:autoSpaceDE w:val="0"/>
        <w:ind w:firstLine="709"/>
        <w:jc w:val="both"/>
        <w:rPr>
          <w:sz w:val="26"/>
          <w:szCs w:val="26"/>
        </w:rPr>
      </w:pPr>
      <w:r w:rsidRPr="00041674">
        <w:rPr>
          <w:sz w:val="26"/>
          <w:szCs w:val="26"/>
        </w:rPr>
        <w:t>Законом Красноярского края от 21.12.2010 № 11-5540 не предусмотрено разделение ежегодного лимита финансирования на предоставление социальных выплат гражданам, а также разделение по территориям отселения количества граждан, которым выданы свидетельства Министерством.</w:t>
      </w:r>
    </w:p>
    <w:p w:rsidR="00C60C66" w:rsidRPr="00041674" w:rsidRDefault="00C60C66" w:rsidP="00C60C66">
      <w:pPr>
        <w:widowControl w:val="0"/>
        <w:autoSpaceDE w:val="0"/>
        <w:ind w:firstLine="709"/>
        <w:jc w:val="both"/>
        <w:rPr>
          <w:sz w:val="26"/>
          <w:szCs w:val="26"/>
        </w:rPr>
      </w:pPr>
      <w:r w:rsidRPr="00041674">
        <w:rPr>
          <w:sz w:val="26"/>
          <w:szCs w:val="26"/>
        </w:rPr>
        <w:t>Поступление бюджетных ассигнований на обеспечение государственных мер социальной поддержки при переселении граждан путем предоставления социальных выплат в рамках реализации мероприятия из федерального, краевого бюджетов и внебюджетных источников в бюджет муниципального образования город Норильск законодательством Российской Федерации не предусмотрено.</w:t>
      </w:r>
    </w:p>
    <w:p w:rsidR="00C60C66" w:rsidRPr="00041674" w:rsidRDefault="00C60C66" w:rsidP="00C60C66">
      <w:pPr>
        <w:widowControl w:val="0"/>
        <w:autoSpaceDE w:val="0"/>
        <w:ind w:firstLine="709"/>
        <w:jc w:val="both"/>
        <w:rPr>
          <w:sz w:val="26"/>
          <w:szCs w:val="26"/>
        </w:rPr>
      </w:pPr>
    </w:p>
    <w:p w:rsidR="00C60C66" w:rsidRPr="00041674" w:rsidRDefault="00C60C66" w:rsidP="00C60C66">
      <w:pPr>
        <w:widowControl w:val="0"/>
        <w:autoSpaceDE w:val="0"/>
        <w:jc w:val="center"/>
        <w:rPr>
          <w:sz w:val="26"/>
          <w:szCs w:val="26"/>
        </w:rPr>
      </w:pPr>
      <w:r w:rsidRPr="00041674">
        <w:rPr>
          <w:sz w:val="26"/>
          <w:szCs w:val="26"/>
        </w:rPr>
        <w:t>6. ИНДИКАТОРЫ РЕЗУЛЬТАТИВНОСТИ МП</w:t>
      </w:r>
    </w:p>
    <w:p w:rsidR="00C60C66" w:rsidRPr="00041674" w:rsidRDefault="00C60C66" w:rsidP="00C60C66">
      <w:pPr>
        <w:widowControl w:val="0"/>
        <w:autoSpaceDE w:val="0"/>
        <w:ind w:firstLine="709"/>
        <w:jc w:val="both"/>
        <w:rPr>
          <w:sz w:val="26"/>
          <w:szCs w:val="26"/>
        </w:rPr>
      </w:pPr>
    </w:p>
    <w:p w:rsidR="00C60C66" w:rsidRPr="00041674" w:rsidRDefault="00C60C66" w:rsidP="00C60C66">
      <w:pPr>
        <w:widowControl w:val="0"/>
        <w:autoSpaceDE w:val="0"/>
        <w:ind w:firstLine="709"/>
        <w:jc w:val="both"/>
        <w:rPr>
          <w:sz w:val="26"/>
          <w:szCs w:val="26"/>
        </w:rPr>
      </w:pPr>
      <w:r w:rsidRPr="00041674">
        <w:rPr>
          <w:sz w:val="26"/>
          <w:szCs w:val="26"/>
        </w:rPr>
        <w:t>Эффективность реализации подпрограммы № 2 и использования выделенных на нее бюджетных средств обеспечивается за счет:</w:t>
      </w:r>
    </w:p>
    <w:p w:rsidR="00C60C66" w:rsidRPr="00041674" w:rsidRDefault="00C60C66" w:rsidP="00C60C66">
      <w:pPr>
        <w:widowControl w:val="0"/>
        <w:autoSpaceDE w:val="0"/>
        <w:ind w:firstLine="709"/>
        <w:jc w:val="both"/>
        <w:rPr>
          <w:sz w:val="26"/>
          <w:szCs w:val="26"/>
        </w:rPr>
      </w:pPr>
      <w:r w:rsidRPr="00041674">
        <w:rPr>
          <w:sz w:val="26"/>
          <w:szCs w:val="26"/>
        </w:rPr>
        <w:t>- исключения возможности нецелевого использования бюджетных средств;</w:t>
      </w:r>
    </w:p>
    <w:p w:rsidR="00C60C66" w:rsidRPr="00041674" w:rsidRDefault="00C60C66" w:rsidP="00C60C66">
      <w:pPr>
        <w:widowControl w:val="0"/>
        <w:autoSpaceDE w:val="0"/>
        <w:ind w:firstLine="709"/>
        <w:jc w:val="both"/>
        <w:rPr>
          <w:sz w:val="26"/>
          <w:szCs w:val="26"/>
        </w:rPr>
      </w:pPr>
      <w:r w:rsidRPr="00041674">
        <w:rPr>
          <w:sz w:val="26"/>
          <w:szCs w:val="26"/>
        </w:rPr>
        <w:t>- прозрачности прохождения бюджетных средств;</w:t>
      </w:r>
    </w:p>
    <w:p w:rsidR="00C60C66" w:rsidRPr="00041674" w:rsidRDefault="00C60C66" w:rsidP="00C60C66">
      <w:pPr>
        <w:widowControl w:val="0"/>
        <w:autoSpaceDE w:val="0"/>
        <w:ind w:firstLine="709"/>
        <w:jc w:val="both"/>
        <w:rPr>
          <w:sz w:val="26"/>
          <w:szCs w:val="26"/>
        </w:rPr>
      </w:pPr>
      <w:r w:rsidRPr="00041674">
        <w:rPr>
          <w:sz w:val="26"/>
          <w:szCs w:val="26"/>
        </w:rPr>
        <w:t>- адресного предоставления бюджетных средств.</w:t>
      </w:r>
    </w:p>
    <w:p w:rsidR="00C60C66" w:rsidRPr="00041674" w:rsidRDefault="00C60C66" w:rsidP="00C60C66">
      <w:pPr>
        <w:widowControl w:val="0"/>
        <w:autoSpaceDE w:val="0"/>
        <w:ind w:firstLine="709"/>
        <w:jc w:val="both"/>
        <w:rPr>
          <w:sz w:val="26"/>
          <w:szCs w:val="26"/>
        </w:rPr>
      </w:pPr>
      <w:r w:rsidRPr="00041674">
        <w:rPr>
          <w:sz w:val="26"/>
          <w:szCs w:val="26"/>
        </w:rPr>
        <w:t>Успешная реализация мероприятия подпрограммы № 2 позволит достичь следующих показателей, характеризующих достижение цели и решение задач подпрограммы № 2:</w:t>
      </w:r>
    </w:p>
    <w:p w:rsidR="00C60C66" w:rsidRPr="00041674" w:rsidRDefault="00C60C66" w:rsidP="00C60C66">
      <w:pPr>
        <w:widowControl w:val="0"/>
        <w:autoSpaceDE w:val="0"/>
        <w:ind w:firstLine="709"/>
        <w:jc w:val="both"/>
        <w:rPr>
          <w:sz w:val="26"/>
          <w:szCs w:val="26"/>
        </w:rPr>
      </w:pPr>
      <w:r w:rsidRPr="00041674">
        <w:rPr>
          <w:sz w:val="26"/>
          <w:szCs w:val="26"/>
        </w:rPr>
        <w:t>- достижение удельного веса числа семей, которым ОМС вручены свидетельства к числу семей, жителей муниципального образования город Норильск, для которых Министерством выданы свидетельства, - 100% ежегодно.</w:t>
      </w:r>
    </w:p>
    <w:p w:rsidR="00C60C66" w:rsidRPr="00041674" w:rsidRDefault="00C60C66" w:rsidP="00C60C66">
      <w:pPr>
        <w:widowControl w:val="0"/>
        <w:autoSpaceDE w:val="0"/>
        <w:ind w:firstLine="709"/>
        <w:jc w:val="both"/>
        <w:rPr>
          <w:sz w:val="26"/>
          <w:szCs w:val="26"/>
        </w:rPr>
      </w:pPr>
      <w:r w:rsidRPr="00041674">
        <w:rPr>
          <w:sz w:val="26"/>
          <w:szCs w:val="26"/>
        </w:rPr>
        <w:t>Перечень целевых индикаторов результативности МП представлен в приложении № 3 к настоящей МП.</w:t>
      </w:r>
    </w:p>
    <w:p w:rsidR="00C60C66" w:rsidRPr="00B53E11" w:rsidRDefault="00C60C66" w:rsidP="00C60C66">
      <w:pPr>
        <w:ind w:left="5387"/>
        <w:rPr>
          <w:sz w:val="26"/>
          <w:szCs w:val="26"/>
        </w:rPr>
      </w:pPr>
      <w:r w:rsidRPr="00041674">
        <w:rPr>
          <w:sz w:val="26"/>
          <w:szCs w:val="26"/>
        </w:rPr>
        <w:br w:type="page"/>
      </w:r>
      <w:r w:rsidRPr="00B53E11">
        <w:rPr>
          <w:sz w:val="26"/>
          <w:szCs w:val="26"/>
        </w:rPr>
        <w:lastRenderedPageBreak/>
        <w:t xml:space="preserve">Приложение № 6 к муниципальной программе </w:t>
      </w:r>
      <w:r w:rsidR="00041674" w:rsidRPr="00B53E11">
        <w:rPr>
          <w:sz w:val="26"/>
          <w:szCs w:val="26"/>
        </w:rPr>
        <w:t>«</w:t>
      </w:r>
      <w:r w:rsidRPr="00B53E11">
        <w:rPr>
          <w:sz w:val="26"/>
          <w:szCs w:val="26"/>
        </w:rPr>
        <w:t>Комплексное социально-экономическое развития города Норильска</w:t>
      </w:r>
      <w:r w:rsidR="00041674" w:rsidRPr="00B53E11">
        <w:rPr>
          <w:sz w:val="26"/>
          <w:szCs w:val="26"/>
        </w:rPr>
        <w:t>»</w:t>
      </w:r>
      <w:r w:rsidRPr="00B53E11">
        <w:rPr>
          <w:sz w:val="26"/>
          <w:szCs w:val="26"/>
        </w:rPr>
        <w:t xml:space="preserve"> от 09.12.2021 №599</w:t>
      </w:r>
    </w:p>
    <w:p w:rsidR="00C60C66" w:rsidRPr="00B53E11" w:rsidRDefault="00C60C66" w:rsidP="00C60C66">
      <w:pPr>
        <w:ind w:left="5387"/>
        <w:contextualSpacing/>
        <w:jc w:val="center"/>
        <w:rPr>
          <w:sz w:val="26"/>
          <w:szCs w:val="26"/>
        </w:rPr>
      </w:pPr>
    </w:p>
    <w:p w:rsidR="00C60C66" w:rsidRPr="00B53E11" w:rsidRDefault="00C60C66" w:rsidP="00C60C66">
      <w:pPr>
        <w:widowControl w:val="0"/>
        <w:autoSpaceDE w:val="0"/>
        <w:jc w:val="center"/>
        <w:rPr>
          <w:sz w:val="26"/>
          <w:szCs w:val="26"/>
        </w:rPr>
      </w:pPr>
      <w:r w:rsidRPr="00B53E11">
        <w:rPr>
          <w:sz w:val="26"/>
          <w:szCs w:val="26"/>
        </w:rPr>
        <w:t xml:space="preserve">1. ПАСПОРТ ПОДПРОГРАММЫ 3 </w:t>
      </w:r>
      <w:r w:rsidR="00041674" w:rsidRPr="00B53E11">
        <w:rPr>
          <w:sz w:val="26"/>
          <w:szCs w:val="26"/>
        </w:rPr>
        <w:t>«</w:t>
      </w:r>
      <w:r w:rsidRPr="00B53E11">
        <w:rPr>
          <w:sz w:val="26"/>
          <w:szCs w:val="26"/>
        </w:rPr>
        <w:t>МОДЕРНИЗАЦИЯ ЖИЛИЩНО-КОММУНАЛЬНОГО ХОЗЯЙСТВА, ВОССТАНОВЛЕНИЕ ЕГО ИНЖЕНЕРНОЙ И КОММУНАЛЬНОЙ ИНФРАСТРУКТУРЫ</w:t>
      </w:r>
      <w:r w:rsidR="00041674" w:rsidRPr="00B53E11">
        <w:rPr>
          <w:sz w:val="26"/>
          <w:szCs w:val="26"/>
        </w:rPr>
        <w:t>»</w:t>
      </w:r>
    </w:p>
    <w:p w:rsidR="00C60C66" w:rsidRPr="00B53E11" w:rsidRDefault="00C60C66" w:rsidP="00C60C66">
      <w:pPr>
        <w:widowControl w:val="0"/>
        <w:autoSpaceDE w:val="0"/>
        <w:jc w:val="center"/>
        <w:rPr>
          <w:sz w:val="26"/>
          <w:szCs w:val="26"/>
        </w:rPr>
      </w:pPr>
    </w:p>
    <w:tbl>
      <w:tblPr>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7"/>
        <w:gridCol w:w="6803"/>
      </w:tblGrid>
      <w:tr w:rsidR="00F81C0A" w:rsidRPr="00B53E11" w:rsidTr="00F81C0A">
        <w:tc>
          <w:tcPr>
            <w:tcW w:w="2267" w:type="dxa"/>
          </w:tcPr>
          <w:p w:rsidR="00F81C0A" w:rsidRPr="00B53E11" w:rsidRDefault="00F81C0A" w:rsidP="00411560">
            <w:pPr>
              <w:pStyle w:val="ConsPlusNormal"/>
              <w:rPr>
                <w:rFonts w:ascii="Times New Roman" w:hAnsi="Times New Roman" w:cs="Times New Roman"/>
                <w:sz w:val="26"/>
                <w:szCs w:val="26"/>
              </w:rPr>
            </w:pPr>
            <w:r w:rsidRPr="00B53E11">
              <w:rPr>
                <w:rFonts w:ascii="Times New Roman" w:hAnsi="Times New Roman" w:cs="Times New Roman"/>
                <w:sz w:val="26"/>
                <w:szCs w:val="26"/>
              </w:rPr>
              <w:t>Соисполнитель МП (ответственный исполнитель подпрограммы)</w:t>
            </w:r>
          </w:p>
        </w:tc>
        <w:tc>
          <w:tcPr>
            <w:tcW w:w="6803" w:type="dxa"/>
          </w:tcPr>
          <w:p w:rsidR="00F81C0A" w:rsidRPr="00B53E11" w:rsidRDefault="00F81C0A" w:rsidP="00411560">
            <w:pPr>
              <w:pStyle w:val="ConsPlusNormal"/>
              <w:rPr>
                <w:rFonts w:ascii="Times New Roman" w:hAnsi="Times New Roman" w:cs="Times New Roman"/>
                <w:sz w:val="26"/>
                <w:szCs w:val="26"/>
              </w:rPr>
            </w:pPr>
            <w:r w:rsidRPr="00B53E11">
              <w:rPr>
                <w:rFonts w:ascii="Times New Roman" w:hAnsi="Times New Roman" w:cs="Times New Roman"/>
                <w:sz w:val="26"/>
                <w:szCs w:val="26"/>
              </w:rPr>
              <w:t xml:space="preserve">Управление городского хозяйства Администрации города Норильска (МКУ </w:t>
            </w:r>
            <w:r w:rsidR="00041674" w:rsidRPr="00B53E11">
              <w:rPr>
                <w:rFonts w:ascii="Times New Roman" w:hAnsi="Times New Roman" w:cs="Times New Roman"/>
                <w:sz w:val="26"/>
                <w:szCs w:val="26"/>
              </w:rPr>
              <w:t>«</w:t>
            </w:r>
            <w:r w:rsidRPr="00B53E11">
              <w:rPr>
                <w:rFonts w:ascii="Times New Roman" w:hAnsi="Times New Roman" w:cs="Times New Roman"/>
                <w:sz w:val="26"/>
                <w:szCs w:val="26"/>
              </w:rPr>
              <w:t>Управление жилищно-коммунального хозяйства</w:t>
            </w:r>
            <w:r w:rsidR="00041674" w:rsidRPr="00B53E11">
              <w:rPr>
                <w:rFonts w:ascii="Times New Roman" w:hAnsi="Times New Roman" w:cs="Times New Roman"/>
                <w:sz w:val="26"/>
                <w:szCs w:val="26"/>
              </w:rPr>
              <w:t>»</w:t>
            </w:r>
            <w:r w:rsidRPr="00B53E11">
              <w:rPr>
                <w:rFonts w:ascii="Times New Roman" w:hAnsi="Times New Roman" w:cs="Times New Roman"/>
                <w:sz w:val="26"/>
                <w:szCs w:val="26"/>
              </w:rPr>
              <w:t>)</w:t>
            </w:r>
          </w:p>
        </w:tc>
      </w:tr>
      <w:tr w:rsidR="00CE6CD6" w:rsidRPr="00B53E11" w:rsidTr="00F81C0A">
        <w:tc>
          <w:tcPr>
            <w:tcW w:w="2267" w:type="dxa"/>
          </w:tcPr>
          <w:p w:rsidR="00CE6CD6" w:rsidRPr="00041674" w:rsidRDefault="00CE6CD6" w:rsidP="00CE6CD6">
            <w:pPr>
              <w:pStyle w:val="ConsPlusNormal"/>
              <w:rPr>
                <w:rFonts w:ascii="Times New Roman" w:hAnsi="Times New Roman" w:cs="Times New Roman"/>
                <w:sz w:val="26"/>
                <w:szCs w:val="26"/>
              </w:rPr>
            </w:pPr>
            <w:r w:rsidRPr="00041674">
              <w:rPr>
                <w:rFonts w:ascii="Times New Roman" w:hAnsi="Times New Roman" w:cs="Times New Roman"/>
                <w:sz w:val="26"/>
                <w:szCs w:val="26"/>
              </w:rPr>
              <w:t>Участники подпрограммы МП</w:t>
            </w:r>
          </w:p>
        </w:tc>
        <w:tc>
          <w:tcPr>
            <w:tcW w:w="6803" w:type="dxa"/>
          </w:tcPr>
          <w:p w:rsidR="00CE6CD6" w:rsidRPr="00041674" w:rsidRDefault="00CE6CD6" w:rsidP="00CE6CD6">
            <w:pPr>
              <w:pStyle w:val="ConsPlusNormal"/>
              <w:rPr>
                <w:rFonts w:ascii="Times New Roman" w:hAnsi="Times New Roman" w:cs="Times New Roman"/>
                <w:sz w:val="26"/>
                <w:szCs w:val="26"/>
              </w:rPr>
            </w:pPr>
            <w:r w:rsidRPr="00041674">
              <w:rPr>
                <w:rFonts w:ascii="Times New Roman" w:hAnsi="Times New Roman" w:cs="Times New Roman"/>
                <w:sz w:val="26"/>
                <w:szCs w:val="26"/>
              </w:rPr>
              <w:t xml:space="preserve">ПАО </w:t>
            </w:r>
            <w:r>
              <w:rPr>
                <w:rFonts w:ascii="Times New Roman" w:hAnsi="Times New Roman" w:cs="Times New Roman"/>
                <w:sz w:val="26"/>
                <w:szCs w:val="26"/>
              </w:rPr>
              <w:t>«</w:t>
            </w:r>
            <w:r w:rsidRPr="00041674">
              <w:rPr>
                <w:rFonts w:ascii="Times New Roman" w:hAnsi="Times New Roman" w:cs="Times New Roman"/>
                <w:sz w:val="26"/>
                <w:szCs w:val="26"/>
              </w:rPr>
              <w:t xml:space="preserve">ГМК </w:t>
            </w:r>
            <w:r>
              <w:rPr>
                <w:rFonts w:ascii="Times New Roman" w:hAnsi="Times New Roman" w:cs="Times New Roman"/>
                <w:sz w:val="26"/>
                <w:szCs w:val="26"/>
              </w:rPr>
              <w:t>«</w:t>
            </w:r>
            <w:r w:rsidRPr="00041674">
              <w:rPr>
                <w:rFonts w:ascii="Times New Roman" w:hAnsi="Times New Roman" w:cs="Times New Roman"/>
                <w:sz w:val="26"/>
                <w:szCs w:val="26"/>
              </w:rPr>
              <w:t>НН</w:t>
            </w:r>
            <w:r>
              <w:rPr>
                <w:rFonts w:ascii="Times New Roman" w:hAnsi="Times New Roman" w:cs="Times New Roman"/>
                <w:sz w:val="26"/>
                <w:szCs w:val="26"/>
              </w:rPr>
              <w:t>»</w:t>
            </w:r>
          </w:p>
        </w:tc>
      </w:tr>
      <w:tr w:rsidR="00F81C0A" w:rsidRPr="00B53E11" w:rsidTr="00F81C0A">
        <w:tc>
          <w:tcPr>
            <w:tcW w:w="2267" w:type="dxa"/>
          </w:tcPr>
          <w:p w:rsidR="00F81C0A" w:rsidRPr="00B53E11" w:rsidRDefault="00F81C0A" w:rsidP="00411560">
            <w:pPr>
              <w:pStyle w:val="ConsPlusNormal"/>
              <w:rPr>
                <w:rFonts w:ascii="Times New Roman" w:hAnsi="Times New Roman" w:cs="Times New Roman"/>
                <w:sz w:val="26"/>
                <w:szCs w:val="26"/>
              </w:rPr>
            </w:pPr>
            <w:r w:rsidRPr="00B53E11">
              <w:rPr>
                <w:rFonts w:ascii="Times New Roman" w:hAnsi="Times New Roman" w:cs="Times New Roman"/>
                <w:sz w:val="26"/>
                <w:szCs w:val="26"/>
              </w:rPr>
              <w:t>Цели подпрограммы МП</w:t>
            </w:r>
          </w:p>
        </w:tc>
        <w:tc>
          <w:tcPr>
            <w:tcW w:w="6803" w:type="dxa"/>
          </w:tcPr>
          <w:p w:rsidR="00F81C0A" w:rsidRPr="00B53E11" w:rsidRDefault="00F81C0A" w:rsidP="00411560">
            <w:pPr>
              <w:pStyle w:val="ConsPlusNormal"/>
              <w:rPr>
                <w:rFonts w:ascii="Times New Roman" w:hAnsi="Times New Roman" w:cs="Times New Roman"/>
                <w:sz w:val="26"/>
                <w:szCs w:val="26"/>
              </w:rPr>
            </w:pPr>
            <w:r w:rsidRPr="00B53E11">
              <w:rPr>
                <w:rFonts w:ascii="Times New Roman" w:hAnsi="Times New Roman" w:cs="Times New Roman"/>
                <w:sz w:val="26"/>
                <w:szCs w:val="26"/>
              </w:rPr>
              <w:t>Реформирование и модернизация жилищно-коммунального хозяйства, восстановление его инженерной и коммунальной инфраструктуры</w:t>
            </w:r>
          </w:p>
        </w:tc>
      </w:tr>
      <w:tr w:rsidR="00F81C0A" w:rsidRPr="00B53E11" w:rsidTr="00F81C0A">
        <w:tc>
          <w:tcPr>
            <w:tcW w:w="2267" w:type="dxa"/>
          </w:tcPr>
          <w:p w:rsidR="00F81C0A" w:rsidRPr="00B53E11" w:rsidRDefault="00F81C0A" w:rsidP="00411560">
            <w:pPr>
              <w:pStyle w:val="ConsPlusNormal"/>
              <w:rPr>
                <w:rFonts w:ascii="Times New Roman" w:hAnsi="Times New Roman" w:cs="Times New Roman"/>
                <w:sz w:val="26"/>
                <w:szCs w:val="26"/>
              </w:rPr>
            </w:pPr>
            <w:r w:rsidRPr="00B53E11">
              <w:rPr>
                <w:rFonts w:ascii="Times New Roman" w:hAnsi="Times New Roman" w:cs="Times New Roman"/>
                <w:sz w:val="26"/>
                <w:szCs w:val="26"/>
              </w:rPr>
              <w:t>Задачи подпрограммы МП</w:t>
            </w:r>
          </w:p>
        </w:tc>
        <w:tc>
          <w:tcPr>
            <w:tcW w:w="6803" w:type="dxa"/>
          </w:tcPr>
          <w:p w:rsidR="00F81C0A" w:rsidRPr="00B53E11" w:rsidRDefault="00F81C0A" w:rsidP="00411560">
            <w:pPr>
              <w:pStyle w:val="ConsPlusNormal"/>
              <w:rPr>
                <w:rFonts w:ascii="Times New Roman" w:hAnsi="Times New Roman" w:cs="Times New Roman"/>
                <w:sz w:val="26"/>
                <w:szCs w:val="26"/>
              </w:rPr>
            </w:pPr>
            <w:r w:rsidRPr="00B53E11">
              <w:rPr>
                <w:rFonts w:ascii="Times New Roman" w:hAnsi="Times New Roman" w:cs="Times New Roman"/>
                <w:sz w:val="26"/>
                <w:szCs w:val="26"/>
              </w:rPr>
              <w:t>Восстановление проектной температуры грунтов в основании фундаментов зданий, построенных по 1 принципу использования вечномерзлых грунтов в качестве оснований на территории муниципального образования город Норильск.</w:t>
            </w:r>
          </w:p>
          <w:p w:rsidR="00F81C0A" w:rsidRPr="00B53E11" w:rsidRDefault="00F81C0A" w:rsidP="00411560">
            <w:pPr>
              <w:pStyle w:val="ConsPlusNormal"/>
              <w:rPr>
                <w:rFonts w:ascii="Times New Roman" w:hAnsi="Times New Roman" w:cs="Times New Roman"/>
                <w:sz w:val="26"/>
                <w:szCs w:val="26"/>
              </w:rPr>
            </w:pPr>
            <w:r w:rsidRPr="00B53E11">
              <w:rPr>
                <w:rFonts w:ascii="Times New Roman" w:hAnsi="Times New Roman" w:cs="Times New Roman"/>
                <w:sz w:val="26"/>
                <w:szCs w:val="26"/>
              </w:rPr>
              <w:t>Обеспечение надежной эксплуатации объектов инженерной инфраструктуры муниципального образования город Норильск</w:t>
            </w:r>
          </w:p>
        </w:tc>
      </w:tr>
      <w:tr w:rsidR="00F81C0A" w:rsidRPr="00B53E11" w:rsidTr="00F81C0A">
        <w:tc>
          <w:tcPr>
            <w:tcW w:w="2267" w:type="dxa"/>
          </w:tcPr>
          <w:p w:rsidR="00F81C0A" w:rsidRPr="00B53E11" w:rsidRDefault="00F81C0A" w:rsidP="00411560">
            <w:pPr>
              <w:pStyle w:val="ConsPlusNormal"/>
              <w:rPr>
                <w:rFonts w:ascii="Times New Roman" w:hAnsi="Times New Roman" w:cs="Times New Roman"/>
                <w:sz w:val="26"/>
                <w:szCs w:val="26"/>
              </w:rPr>
            </w:pPr>
            <w:r w:rsidRPr="00B53E11">
              <w:rPr>
                <w:rFonts w:ascii="Times New Roman" w:hAnsi="Times New Roman" w:cs="Times New Roman"/>
                <w:sz w:val="26"/>
                <w:szCs w:val="26"/>
              </w:rPr>
              <w:t>Срок реализации подпрограммы МП</w:t>
            </w:r>
          </w:p>
        </w:tc>
        <w:tc>
          <w:tcPr>
            <w:tcW w:w="6803" w:type="dxa"/>
          </w:tcPr>
          <w:p w:rsidR="00F81C0A" w:rsidRPr="00B53E11" w:rsidRDefault="00F81C0A" w:rsidP="00411560">
            <w:pPr>
              <w:pStyle w:val="ConsPlusNormal"/>
              <w:rPr>
                <w:rFonts w:ascii="Times New Roman" w:hAnsi="Times New Roman" w:cs="Times New Roman"/>
                <w:sz w:val="26"/>
                <w:szCs w:val="26"/>
              </w:rPr>
            </w:pPr>
            <w:r w:rsidRPr="00B53E11">
              <w:rPr>
                <w:rFonts w:ascii="Times New Roman" w:hAnsi="Times New Roman" w:cs="Times New Roman"/>
                <w:sz w:val="26"/>
                <w:szCs w:val="26"/>
              </w:rPr>
              <w:t>2021 - 2026 годы</w:t>
            </w:r>
          </w:p>
          <w:p w:rsidR="00F81C0A" w:rsidRPr="00B53E11" w:rsidRDefault="00F81C0A" w:rsidP="00411560">
            <w:pPr>
              <w:pStyle w:val="ConsPlusNormal"/>
              <w:rPr>
                <w:rFonts w:ascii="Times New Roman" w:hAnsi="Times New Roman" w:cs="Times New Roman"/>
                <w:sz w:val="26"/>
                <w:szCs w:val="26"/>
              </w:rPr>
            </w:pPr>
          </w:p>
        </w:tc>
      </w:tr>
      <w:tr w:rsidR="00F81C0A" w:rsidRPr="00B53E11" w:rsidTr="00F81C0A">
        <w:tc>
          <w:tcPr>
            <w:tcW w:w="2267" w:type="dxa"/>
          </w:tcPr>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Объемы и источники финансирования подпрограммы МП по годам реализации (тыс. руб.)</w:t>
            </w:r>
          </w:p>
        </w:tc>
        <w:tc>
          <w:tcPr>
            <w:tcW w:w="6803" w:type="dxa"/>
          </w:tcPr>
          <w:p w:rsidR="00016B8B" w:rsidRPr="00B53E11" w:rsidRDefault="00016B8B" w:rsidP="00016B8B">
            <w:pPr>
              <w:pStyle w:val="ConsPlusNormal"/>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 xml:space="preserve">Общий объем финансирования муниципальной программы на период 2022 - 2026 годов за счет всех источников финансирования составит </w:t>
            </w:r>
            <w:r w:rsidR="004B07B6" w:rsidRPr="00B53E11">
              <w:rPr>
                <w:rFonts w:ascii="Times New Roman" w:hAnsi="Times New Roman" w:cs="Times New Roman"/>
                <w:sz w:val="26"/>
                <w:szCs w:val="26"/>
              </w:rPr>
              <w:t>6 090 437,4</w:t>
            </w:r>
            <w:r w:rsidRPr="00B53E11">
              <w:rPr>
                <w:rFonts w:ascii="Times New Roman" w:hAnsi="Times New Roman" w:cs="Times New Roman"/>
                <w:sz w:val="26"/>
                <w:szCs w:val="26"/>
              </w:rPr>
              <w:t xml:space="preserve"> </w:t>
            </w:r>
            <w:r w:rsidRPr="00B53E11">
              <w:rPr>
                <w:rFonts w:ascii="Times New Roman" w:hAnsi="Times New Roman" w:cs="Times New Roman"/>
                <w:color w:val="000000" w:themeColor="text1"/>
                <w:sz w:val="26"/>
                <w:szCs w:val="26"/>
              </w:rPr>
              <w:t>тыс. руб., в том числе</w:t>
            </w:r>
            <w:r w:rsidR="00251F11" w:rsidRPr="00B53E11">
              <w:rPr>
                <w:rFonts w:ascii="Times New Roman" w:hAnsi="Times New Roman" w:cs="Times New Roman"/>
                <w:color w:val="000000" w:themeColor="text1"/>
                <w:sz w:val="26"/>
                <w:szCs w:val="26"/>
              </w:rPr>
              <w:t xml:space="preserve"> по годам</w:t>
            </w:r>
            <w:r w:rsidRPr="00B53E11">
              <w:rPr>
                <w:rFonts w:ascii="Times New Roman" w:hAnsi="Times New Roman" w:cs="Times New Roman"/>
                <w:color w:val="000000" w:themeColor="text1"/>
                <w:sz w:val="26"/>
                <w:szCs w:val="26"/>
              </w:rPr>
              <w:t>:</w:t>
            </w:r>
          </w:p>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 xml:space="preserve">2022 год – </w:t>
            </w:r>
            <w:r w:rsidR="009808C3" w:rsidRPr="00B53E11">
              <w:rPr>
                <w:rFonts w:ascii="Times New Roman" w:hAnsi="Times New Roman" w:cs="Times New Roman"/>
                <w:sz w:val="26"/>
                <w:szCs w:val="26"/>
              </w:rPr>
              <w:t>850 668,4</w:t>
            </w:r>
            <w:r w:rsidRPr="00B53E11">
              <w:rPr>
                <w:rFonts w:ascii="Times New Roman" w:hAnsi="Times New Roman" w:cs="Times New Roman"/>
                <w:sz w:val="26"/>
                <w:szCs w:val="26"/>
              </w:rPr>
              <w:t xml:space="preserve"> тыс. руб., из них:</w:t>
            </w:r>
          </w:p>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 xml:space="preserve">- за счет средств местного бюджета – </w:t>
            </w:r>
            <w:r w:rsidR="009808C3" w:rsidRPr="00B53E11">
              <w:rPr>
                <w:rFonts w:ascii="Times New Roman" w:hAnsi="Times New Roman" w:cs="Times New Roman"/>
                <w:sz w:val="26"/>
                <w:szCs w:val="26"/>
              </w:rPr>
              <w:t>438 401,</w:t>
            </w:r>
            <w:r w:rsidRPr="00B53E11">
              <w:rPr>
                <w:rFonts w:ascii="Times New Roman" w:hAnsi="Times New Roman" w:cs="Times New Roman"/>
                <w:sz w:val="26"/>
                <w:szCs w:val="26"/>
              </w:rPr>
              <w:t>8 тыс. руб.,</w:t>
            </w:r>
          </w:p>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 xml:space="preserve">- за счет средств федерального бюджета – </w:t>
            </w:r>
            <w:r w:rsidR="009808C3" w:rsidRPr="00B53E11">
              <w:rPr>
                <w:rFonts w:ascii="Times New Roman" w:hAnsi="Times New Roman" w:cs="Times New Roman"/>
                <w:sz w:val="26"/>
                <w:szCs w:val="26"/>
              </w:rPr>
              <w:t>122 857,1</w:t>
            </w:r>
            <w:r w:rsidRPr="00B53E11">
              <w:rPr>
                <w:rFonts w:ascii="Times New Roman" w:hAnsi="Times New Roman" w:cs="Times New Roman"/>
                <w:sz w:val="26"/>
                <w:szCs w:val="26"/>
              </w:rPr>
              <w:t xml:space="preserve"> тыс. руб.,</w:t>
            </w:r>
          </w:p>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 xml:space="preserve">- за счет средств краевого бюджета – </w:t>
            </w:r>
            <w:r w:rsidR="009808C3" w:rsidRPr="00B53E11">
              <w:rPr>
                <w:rFonts w:ascii="Times New Roman" w:hAnsi="Times New Roman" w:cs="Times New Roman"/>
                <w:sz w:val="26"/>
                <w:szCs w:val="26"/>
              </w:rPr>
              <w:t>2</w:t>
            </w:r>
            <w:r w:rsidRPr="00B53E11">
              <w:rPr>
                <w:rFonts w:ascii="Times New Roman" w:hAnsi="Times New Roman" w:cs="Times New Roman"/>
                <w:sz w:val="26"/>
                <w:szCs w:val="26"/>
              </w:rPr>
              <w:t xml:space="preserve"> 000,0 тыс. руб.,</w:t>
            </w:r>
          </w:p>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 xml:space="preserve">- за счет средств внебюджетных источников – </w:t>
            </w:r>
            <w:r w:rsidR="009808C3" w:rsidRPr="00B53E11">
              <w:rPr>
                <w:rFonts w:ascii="Times New Roman" w:hAnsi="Times New Roman" w:cs="Times New Roman"/>
                <w:sz w:val="26"/>
                <w:szCs w:val="26"/>
              </w:rPr>
              <w:t>287 409,5</w:t>
            </w:r>
            <w:r w:rsidRPr="00B53E11">
              <w:rPr>
                <w:rFonts w:ascii="Times New Roman" w:hAnsi="Times New Roman" w:cs="Times New Roman"/>
                <w:sz w:val="26"/>
                <w:szCs w:val="26"/>
              </w:rPr>
              <w:t xml:space="preserve"> тыс. руб.;</w:t>
            </w:r>
          </w:p>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2023 год – 1 240 806,0 тыс. руб., из них:</w:t>
            </w:r>
          </w:p>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 за счет средств местного бюджета – 828 539,4 тыс. руб.,</w:t>
            </w:r>
          </w:p>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 xml:space="preserve">- за счет средств федерального бюджета – 122 857,1 тыс. </w:t>
            </w:r>
            <w:r w:rsidRPr="00B53E11">
              <w:rPr>
                <w:rFonts w:ascii="Times New Roman" w:hAnsi="Times New Roman" w:cs="Times New Roman"/>
                <w:sz w:val="26"/>
                <w:szCs w:val="26"/>
              </w:rPr>
              <w:lastRenderedPageBreak/>
              <w:t>руб.,</w:t>
            </w:r>
          </w:p>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 за счет средств краевого бюджета – 2 000,0 тыс. руб.,</w:t>
            </w:r>
          </w:p>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 за счет средств внебюджетных источников – 287 409,5 тыс. руб.;</w:t>
            </w:r>
          </w:p>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 xml:space="preserve">2024 год – </w:t>
            </w:r>
            <w:r w:rsidR="004B07B6" w:rsidRPr="00B53E11">
              <w:rPr>
                <w:rFonts w:ascii="Times New Roman" w:hAnsi="Times New Roman" w:cs="Times New Roman"/>
                <w:sz w:val="26"/>
                <w:szCs w:val="26"/>
              </w:rPr>
              <w:t>827 633,7</w:t>
            </w:r>
            <w:r w:rsidRPr="00B53E11">
              <w:rPr>
                <w:rFonts w:ascii="Times New Roman" w:hAnsi="Times New Roman" w:cs="Times New Roman"/>
                <w:sz w:val="26"/>
                <w:szCs w:val="26"/>
              </w:rPr>
              <w:t xml:space="preserve"> тыс. руб., из них:</w:t>
            </w:r>
          </w:p>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 за счет средств местного бюджета – 207 931,0 тыс. руб.,</w:t>
            </w:r>
          </w:p>
          <w:p w:rsidR="00A273DE" w:rsidRPr="00B53E11" w:rsidRDefault="00A273DE" w:rsidP="00A273DE">
            <w:pPr>
              <w:pStyle w:val="ConsPlusNormal"/>
              <w:rPr>
                <w:rFonts w:ascii="Times New Roman" w:hAnsi="Times New Roman" w:cs="Times New Roman"/>
                <w:sz w:val="26"/>
                <w:szCs w:val="26"/>
              </w:rPr>
            </w:pPr>
            <w:r w:rsidRPr="00B53E11">
              <w:rPr>
                <w:rFonts w:ascii="Times New Roman" w:hAnsi="Times New Roman" w:cs="Times New Roman"/>
                <w:sz w:val="26"/>
                <w:szCs w:val="26"/>
              </w:rPr>
              <w:t>- за счет средств федерального бюджета – 330 293,</w:t>
            </w:r>
            <w:r w:rsidR="004B07B6" w:rsidRPr="00B53E11">
              <w:rPr>
                <w:rFonts w:ascii="Times New Roman" w:hAnsi="Times New Roman" w:cs="Times New Roman"/>
                <w:sz w:val="26"/>
                <w:szCs w:val="26"/>
              </w:rPr>
              <w:t>2</w:t>
            </w:r>
            <w:r w:rsidRPr="00B53E11">
              <w:rPr>
                <w:rFonts w:ascii="Times New Roman" w:hAnsi="Times New Roman" w:cs="Times New Roman"/>
                <w:sz w:val="26"/>
                <w:szCs w:val="26"/>
              </w:rPr>
              <w:t xml:space="preserve"> тыс. руб. </w:t>
            </w:r>
            <w:r w:rsidRPr="00B53E11">
              <w:rPr>
                <w:rFonts w:ascii="Times New Roman" w:hAnsi="Times New Roman" w:cs="Times New Roman"/>
                <w:color w:val="000000" w:themeColor="text1"/>
                <w:sz w:val="26"/>
                <w:szCs w:val="26"/>
              </w:rPr>
              <w:t>&lt;*&gt; при доведении лимитов бюджетных обязательств из федерального бюджета объем финансирования будет уточнен;</w:t>
            </w:r>
            <w:r w:rsidRPr="00B53E11">
              <w:rPr>
                <w:rFonts w:ascii="Times New Roman" w:hAnsi="Times New Roman" w:cs="Times New Roman"/>
                <w:sz w:val="26"/>
                <w:szCs w:val="26"/>
              </w:rPr>
              <w:t xml:space="preserve"> </w:t>
            </w:r>
          </w:p>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 за счет средств краевого бюджета – 2 000,0 тыс. руб.,</w:t>
            </w:r>
          </w:p>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 за счет средств внебюджетных источников – 287 409,5 тыс. руб.</w:t>
            </w:r>
          </w:p>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2025 год – 1 974 706,6 тыс. руб., из них:</w:t>
            </w:r>
          </w:p>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 за счет средств местного бюджета – 648 896,3 тыс. руб.,</w:t>
            </w:r>
          </w:p>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 за счет средств федерального бюджета – 237 142,9 тыс. руб.,</w:t>
            </w:r>
          </w:p>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 за счет средств краевого бюджета – 2 000,0 тыс. руб.,</w:t>
            </w:r>
          </w:p>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 за счет средств внебюджетных источников – 1 086 667,4 тыс. руб.</w:t>
            </w:r>
          </w:p>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2026 год – 1</w:t>
            </w:r>
            <w:r w:rsidR="00332835" w:rsidRPr="00B53E11">
              <w:rPr>
                <w:rFonts w:ascii="Times New Roman" w:hAnsi="Times New Roman" w:cs="Times New Roman"/>
                <w:sz w:val="26"/>
                <w:szCs w:val="26"/>
              </w:rPr>
              <w:t> </w:t>
            </w:r>
            <w:r w:rsidRPr="00B53E11">
              <w:rPr>
                <w:rFonts w:ascii="Times New Roman" w:hAnsi="Times New Roman" w:cs="Times New Roman"/>
                <w:sz w:val="26"/>
                <w:szCs w:val="26"/>
              </w:rPr>
              <w:t>1</w:t>
            </w:r>
            <w:r w:rsidR="00332835" w:rsidRPr="00B53E11">
              <w:rPr>
                <w:rFonts w:ascii="Times New Roman" w:hAnsi="Times New Roman" w:cs="Times New Roman"/>
                <w:sz w:val="26"/>
                <w:szCs w:val="26"/>
              </w:rPr>
              <w:t>96 622,7</w:t>
            </w:r>
            <w:r w:rsidRPr="00B53E11">
              <w:rPr>
                <w:rFonts w:ascii="Times New Roman" w:hAnsi="Times New Roman" w:cs="Times New Roman"/>
                <w:sz w:val="26"/>
                <w:szCs w:val="26"/>
              </w:rPr>
              <w:t xml:space="preserve"> тыс. руб., из них:</w:t>
            </w:r>
          </w:p>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 xml:space="preserve">- за счет средств местного бюджета – </w:t>
            </w:r>
            <w:r w:rsidR="00332835" w:rsidRPr="00B53E11">
              <w:rPr>
                <w:rFonts w:ascii="Times New Roman" w:hAnsi="Times New Roman" w:cs="Times New Roman"/>
                <w:sz w:val="26"/>
                <w:szCs w:val="26"/>
              </w:rPr>
              <w:t>108 582,2</w:t>
            </w:r>
            <w:r w:rsidRPr="00B53E11">
              <w:rPr>
                <w:rFonts w:ascii="Times New Roman" w:hAnsi="Times New Roman" w:cs="Times New Roman"/>
                <w:sz w:val="26"/>
                <w:szCs w:val="26"/>
              </w:rPr>
              <w:t xml:space="preserve"> тыс. руб.,</w:t>
            </w:r>
          </w:p>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 xml:space="preserve"> - за счет средств краевого бюджета – 2 000,0 тыс. руб.;</w:t>
            </w:r>
          </w:p>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 за счет средств внебюджетных источников – 1 086 040,5 тыс. руб.</w:t>
            </w:r>
          </w:p>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 xml:space="preserve">(&lt;**&gt; средства ПАО </w:t>
            </w:r>
            <w:r w:rsidR="00041674" w:rsidRPr="00B53E11">
              <w:rPr>
                <w:rFonts w:ascii="Times New Roman" w:hAnsi="Times New Roman" w:cs="Times New Roman"/>
                <w:sz w:val="26"/>
                <w:szCs w:val="26"/>
              </w:rPr>
              <w:t>«</w:t>
            </w:r>
            <w:r w:rsidRPr="00B53E11">
              <w:rPr>
                <w:rFonts w:ascii="Times New Roman" w:hAnsi="Times New Roman" w:cs="Times New Roman"/>
                <w:sz w:val="26"/>
                <w:szCs w:val="26"/>
              </w:rPr>
              <w:t xml:space="preserve">ГМК </w:t>
            </w:r>
            <w:r w:rsidR="00041674" w:rsidRPr="00B53E11">
              <w:rPr>
                <w:rFonts w:ascii="Times New Roman" w:hAnsi="Times New Roman" w:cs="Times New Roman"/>
                <w:sz w:val="26"/>
                <w:szCs w:val="26"/>
              </w:rPr>
              <w:t>«</w:t>
            </w:r>
            <w:r w:rsidRPr="00B53E11">
              <w:rPr>
                <w:rFonts w:ascii="Times New Roman" w:hAnsi="Times New Roman" w:cs="Times New Roman"/>
                <w:sz w:val="26"/>
                <w:szCs w:val="26"/>
              </w:rPr>
              <w:t>Норильский никель</w:t>
            </w:r>
            <w:r w:rsidR="00041674" w:rsidRPr="00B53E11">
              <w:rPr>
                <w:rFonts w:ascii="Times New Roman" w:hAnsi="Times New Roman" w:cs="Times New Roman"/>
                <w:sz w:val="26"/>
                <w:szCs w:val="26"/>
              </w:rPr>
              <w:t>»</w:t>
            </w:r>
            <w:r w:rsidRPr="00B53E11">
              <w:rPr>
                <w:rFonts w:ascii="Times New Roman" w:hAnsi="Times New Roman" w:cs="Times New Roman"/>
                <w:sz w:val="26"/>
                <w:szCs w:val="26"/>
              </w:rPr>
              <w:t xml:space="preserve"> в 2022 году в сумме 153796,8 тыс. руб. перечислены в бюджет муниципального образования город Норильск с целью выполнения обязательств по основному мероприятию 3.1 </w:t>
            </w:r>
            <w:r w:rsidR="00041674" w:rsidRPr="00B53E11">
              <w:rPr>
                <w:rFonts w:ascii="Times New Roman" w:hAnsi="Times New Roman" w:cs="Times New Roman"/>
                <w:sz w:val="26"/>
                <w:szCs w:val="26"/>
              </w:rPr>
              <w:t>«</w:t>
            </w:r>
            <w:proofErr w:type="spellStart"/>
            <w:r w:rsidRPr="00B53E11">
              <w:rPr>
                <w:rFonts w:ascii="Times New Roman" w:hAnsi="Times New Roman" w:cs="Times New Roman"/>
                <w:sz w:val="26"/>
                <w:szCs w:val="26"/>
              </w:rPr>
              <w:t>Термостабилизация</w:t>
            </w:r>
            <w:proofErr w:type="spellEnd"/>
            <w:r w:rsidRPr="00B53E11">
              <w:rPr>
                <w:rFonts w:ascii="Times New Roman" w:hAnsi="Times New Roman" w:cs="Times New Roman"/>
                <w:sz w:val="26"/>
                <w:szCs w:val="26"/>
              </w:rPr>
              <w:t xml:space="preserve"> грунтов под многоквартирными домами и социальными объектами (бурение температурных скважин, ПСД и мероприятия по </w:t>
            </w:r>
            <w:proofErr w:type="spellStart"/>
            <w:r w:rsidRPr="00B53E11">
              <w:rPr>
                <w:rFonts w:ascii="Times New Roman" w:hAnsi="Times New Roman" w:cs="Times New Roman"/>
                <w:sz w:val="26"/>
                <w:szCs w:val="26"/>
              </w:rPr>
              <w:t>термостабилизации</w:t>
            </w:r>
            <w:proofErr w:type="spellEnd"/>
            <w:r w:rsidRPr="00B53E11">
              <w:rPr>
                <w:rFonts w:ascii="Times New Roman" w:hAnsi="Times New Roman" w:cs="Times New Roman"/>
                <w:sz w:val="26"/>
                <w:szCs w:val="26"/>
              </w:rPr>
              <w:t>)</w:t>
            </w:r>
          </w:p>
        </w:tc>
      </w:tr>
      <w:tr w:rsidR="00F81C0A" w:rsidRPr="00B53E11" w:rsidTr="00F81C0A">
        <w:tc>
          <w:tcPr>
            <w:tcW w:w="2267" w:type="dxa"/>
          </w:tcPr>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803" w:type="dxa"/>
          </w:tcPr>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 xml:space="preserve">Планируемое достижение показателя к концу </w:t>
            </w:r>
            <w:r w:rsidR="009808C3" w:rsidRPr="00B53E11">
              <w:rPr>
                <w:rFonts w:ascii="Times New Roman" w:hAnsi="Times New Roman" w:cs="Times New Roman"/>
                <w:sz w:val="26"/>
                <w:szCs w:val="26"/>
              </w:rPr>
              <w:t>2026</w:t>
            </w:r>
            <w:r w:rsidRPr="00B53E11">
              <w:rPr>
                <w:rFonts w:ascii="Times New Roman" w:hAnsi="Times New Roman" w:cs="Times New Roman"/>
                <w:sz w:val="26"/>
                <w:szCs w:val="26"/>
              </w:rPr>
              <w:t xml:space="preserve"> года:</w:t>
            </w:r>
          </w:p>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 xml:space="preserve">1. Количество объектов, на которых проведены работы по </w:t>
            </w:r>
            <w:proofErr w:type="spellStart"/>
            <w:r w:rsidRPr="00B53E11">
              <w:rPr>
                <w:rFonts w:ascii="Times New Roman" w:hAnsi="Times New Roman" w:cs="Times New Roman"/>
                <w:sz w:val="26"/>
                <w:szCs w:val="26"/>
              </w:rPr>
              <w:t>термостабилизации</w:t>
            </w:r>
            <w:proofErr w:type="spellEnd"/>
            <w:r w:rsidRPr="00B53E11">
              <w:rPr>
                <w:rFonts w:ascii="Times New Roman" w:hAnsi="Times New Roman" w:cs="Times New Roman"/>
                <w:sz w:val="26"/>
                <w:szCs w:val="26"/>
              </w:rPr>
              <w:t xml:space="preserve"> грунтов под многоквартирными домами и социальными объектами - 1</w:t>
            </w:r>
            <w:r w:rsidR="009808C3" w:rsidRPr="00B53E11">
              <w:rPr>
                <w:rFonts w:ascii="Times New Roman" w:hAnsi="Times New Roman" w:cs="Times New Roman"/>
                <w:sz w:val="26"/>
                <w:szCs w:val="26"/>
              </w:rPr>
              <w:t>6</w:t>
            </w:r>
            <w:r w:rsidRPr="00B53E11">
              <w:rPr>
                <w:rFonts w:ascii="Times New Roman" w:hAnsi="Times New Roman" w:cs="Times New Roman"/>
                <w:sz w:val="26"/>
                <w:szCs w:val="26"/>
              </w:rPr>
              <w:t xml:space="preserve"> объектов;</w:t>
            </w:r>
          </w:p>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2. Объем ремонта инженерных сетей (нарастающим итогом с 2021 года) - 12</w:t>
            </w:r>
            <w:r w:rsidR="009808C3" w:rsidRPr="00B53E11">
              <w:rPr>
                <w:rFonts w:ascii="Times New Roman" w:hAnsi="Times New Roman" w:cs="Times New Roman"/>
                <w:sz w:val="26"/>
                <w:szCs w:val="26"/>
              </w:rPr>
              <w:t>81</w:t>
            </w:r>
            <w:r w:rsidRPr="00B53E11">
              <w:rPr>
                <w:rFonts w:ascii="Times New Roman" w:hAnsi="Times New Roman" w:cs="Times New Roman"/>
                <w:sz w:val="26"/>
                <w:szCs w:val="26"/>
              </w:rPr>
              <w:t>9,0 м п.;</w:t>
            </w:r>
          </w:p>
          <w:p w:rsidR="00F81C0A" w:rsidRPr="00B53E11" w:rsidRDefault="00F81C0A" w:rsidP="00F81C0A">
            <w:pPr>
              <w:pStyle w:val="ConsPlusNormal"/>
              <w:rPr>
                <w:rFonts w:ascii="Times New Roman" w:hAnsi="Times New Roman" w:cs="Times New Roman"/>
                <w:sz w:val="26"/>
                <w:szCs w:val="26"/>
              </w:rPr>
            </w:pPr>
            <w:r w:rsidRPr="00B53E11">
              <w:rPr>
                <w:rFonts w:ascii="Times New Roman" w:hAnsi="Times New Roman" w:cs="Times New Roman"/>
                <w:sz w:val="26"/>
                <w:szCs w:val="26"/>
              </w:rPr>
              <w:t>3. Получение положительного заключения государственной экспертизы проектной документации и (или) результатов инженерных изысканий - 4 ед. в 2022 году, 6 ед. в 2023 году</w:t>
            </w:r>
            <w:r w:rsidR="009808C3" w:rsidRPr="00B53E11">
              <w:rPr>
                <w:rFonts w:ascii="Times New Roman" w:hAnsi="Times New Roman" w:cs="Times New Roman"/>
                <w:sz w:val="26"/>
                <w:szCs w:val="26"/>
              </w:rPr>
              <w:t>.</w:t>
            </w:r>
          </w:p>
        </w:tc>
      </w:tr>
    </w:tbl>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jc w:val="center"/>
        <w:rPr>
          <w:sz w:val="26"/>
          <w:szCs w:val="26"/>
        </w:rPr>
      </w:pPr>
      <w:bookmarkStart w:id="4" w:name="Par2199"/>
      <w:bookmarkEnd w:id="4"/>
      <w:r w:rsidRPr="00B53E11">
        <w:rPr>
          <w:sz w:val="26"/>
          <w:szCs w:val="26"/>
        </w:rPr>
        <w:lastRenderedPageBreak/>
        <w:t>2. ТЕКУЩЕЕ СОСТОЯНИЕ</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ind w:firstLine="709"/>
        <w:jc w:val="both"/>
        <w:rPr>
          <w:sz w:val="26"/>
          <w:szCs w:val="26"/>
        </w:rPr>
      </w:pPr>
      <w:r w:rsidRPr="00B53E11">
        <w:rPr>
          <w:sz w:val="26"/>
          <w:szCs w:val="26"/>
        </w:rPr>
        <w:t xml:space="preserve">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w:t>
      </w:r>
      <w:r w:rsidR="00041674" w:rsidRPr="00B53E11">
        <w:rPr>
          <w:sz w:val="26"/>
          <w:szCs w:val="26"/>
        </w:rPr>
        <w:t>«</w:t>
      </w:r>
      <w:r w:rsidRPr="00B53E11">
        <w:rPr>
          <w:sz w:val="26"/>
          <w:szCs w:val="26"/>
        </w:rPr>
        <w:t xml:space="preserve">Горно-металлургическая компания </w:t>
      </w:r>
      <w:r w:rsidR="00041674" w:rsidRPr="00B53E11">
        <w:rPr>
          <w:sz w:val="26"/>
          <w:szCs w:val="26"/>
        </w:rPr>
        <w:t>«</w:t>
      </w:r>
      <w:r w:rsidRPr="00B53E11">
        <w:rPr>
          <w:sz w:val="26"/>
          <w:szCs w:val="26"/>
        </w:rPr>
        <w:t>Норильский никель</w:t>
      </w:r>
      <w:r w:rsidR="00041674" w:rsidRPr="00B53E11">
        <w:rPr>
          <w:sz w:val="26"/>
          <w:szCs w:val="26"/>
        </w:rPr>
        <w:t>»</w:t>
      </w:r>
      <w:r w:rsidRPr="00B53E11">
        <w:rPr>
          <w:sz w:val="26"/>
          <w:szCs w:val="26"/>
        </w:rPr>
        <w:t xml:space="preserve"> (далее - Заполярный филиал).</w:t>
      </w:r>
    </w:p>
    <w:p w:rsidR="00C60C66" w:rsidRPr="00B53E11" w:rsidRDefault="00C60C66" w:rsidP="00C60C66">
      <w:pPr>
        <w:widowControl w:val="0"/>
        <w:autoSpaceDE w:val="0"/>
        <w:ind w:firstLine="709"/>
        <w:jc w:val="both"/>
        <w:rPr>
          <w:sz w:val="26"/>
          <w:szCs w:val="26"/>
        </w:rPr>
      </w:pPr>
      <w:r w:rsidRPr="00B53E11">
        <w:rPr>
          <w:sz w:val="26"/>
          <w:szCs w:val="26"/>
        </w:rPr>
        <w:t>Являясь моногородом, Норильск представляет собой сложную структуру, в которой городской округ и Заполярный филиал - неразрывны.</w:t>
      </w:r>
    </w:p>
    <w:p w:rsidR="00C60C66" w:rsidRPr="00B53E11" w:rsidRDefault="00C60C66" w:rsidP="00C60C66">
      <w:pPr>
        <w:widowControl w:val="0"/>
        <w:autoSpaceDE w:val="0"/>
        <w:ind w:firstLine="709"/>
        <w:jc w:val="both"/>
        <w:rPr>
          <w:sz w:val="26"/>
          <w:szCs w:val="26"/>
        </w:rPr>
      </w:pPr>
      <w:r w:rsidRPr="00B53E11">
        <w:rPr>
          <w:sz w:val="26"/>
          <w:szCs w:val="26"/>
        </w:rPr>
        <w:t xml:space="preserve"> Заполярный филиал в полной мере можно отнести к группе финансово благополучных градообразующих предприятий. В то же время для функционирования самого муниципального образования город Норильск сложившаяся ситуация не является идеальной с точки зрения возможностей органов местного самоуправления муниципального образования город Норильск влиять на социально-экономическое развитие территории. Имея возможность полноценного контроля и регулирования собственной хозяйственной деятельности, транспортных потоков, связывающих муниципальное образование город Норильск с удаленными более крупными населенными пунктами, Заполярный филиал оказывает существенное влияние на решение многих вопросов, касающихся жизни территории.</w:t>
      </w:r>
    </w:p>
    <w:p w:rsidR="00C60C66" w:rsidRPr="00B53E11" w:rsidRDefault="00C60C66" w:rsidP="00C60C66">
      <w:pPr>
        <w:widowControl w:val="0"/>
        <w:autoSpaceDE w:val="0"/>
        <w:ind w:firstLine="709"/>
        <w:jc w:val="both"/>
        <w:rPr>
          <w:sz w:val="26"/>
          <w:szCs w:val="26"/>
        </w:rPr>
      </w:pPr>
      <w:r w:rsidRPr="00B53E11">
        <w:rPr>
          <w:sz w:val="26"/>
          <w:szCs w:val="26"/>
        </w:rPr>
        <w:t>Норильск расположен в 300 км к северу от Северного Полярного Круга, в 2400 км от Северного Полюса. Норильск - один из пяти самых северных городов мира с численностью населения свыше 183 тыс. человек. Почти семь месяцев в году среднемесячные температуры воздуха отрицательные. Зимой морозы достигают -56 градусов по Цельсию.</w:t>
      </w:r>
    </w:p>
    <w:p w:rsidR="00C60C66" w:rsidRPr="00B53E11" w:rsidRDefault="00C60C66" w:rsidP="00C60C66">
      <w:pPr>
        <w:widowControl w:val="0"/>
        <w:autoSpaceDE w:val="0"/>
        <w:ind w:firstLine="709"/>
        <w:jc w:val="both"/>
        <w:rPr>
          <w:sz w:val="26"/>
          <w:szCs w:val="26"/>
        </w:rPr>
      </w:pPr>
      <w:r w:rsidRPr="00B53E11">
        <w:rPr>
          <w:sz w:val="26"/>
          <w:szCs w:val="26"/>
        </w:rPr>
        <w:t>На небольшой глубине от поверхности земли располагается вечная мерзлота, уходящая вниз на 300-500 метров. Суровыми арктическими условиями проверяются на прочность люди, строения, техника.</w:t>
      </w:r>
    </w:p>
    <w:p w:rsidR="00C60C66" w:rsidRPr="00B53E11" w:rsidRDefault="00C60C66" w:rsidP="00C60C66">
      <w:pPr>
        <w:widowControl w:val="0"/>
        <w:autoSpaceDE w:val="0"/>
        <w:ind w:firstLine="709"/>
        <w:jc w:val="both"/>
        <w:rPr>
          <w:sz w:val="26"/>
          <w:szCs w:val="26"/>
        </w:rPr>
      </w:pPr>
      <w:r w:rsidRPr="00B53E11">
        <w:rPr>
          <w:sz w:val="26"/>
          <w:szCs w:val="26"/>
        </w:rPr>
        <w:t xml:space="preserve">Город Норильск построен на вечномерзлых грунтах. Начало массового строительства относится к периоду 1940 – концу 1950-х годов. Этот период ознаменован строительством монументальных жилых зданий </w:t>
      </w:r>
      <w:r w:rsidR="00041674" w:rsidRPr="00B53E11">
        <w:rPr>
          <w:sz w:val="26"/>
          <w:szCs w:val="26"/>
        </w:rPr>
        <w:t>«</w:t>
      </w:r>
      <w:r w:rsidRPr="00B53E11">
        <w:rPr>
          <w:sz w:val="26"/>
          <w:szCs w:val="26"/>
        </w:rPr>
        <w:t>сталинской</w:t>
      </w:r>
      <w:r w:rsidR="00041674" w:rsidRPr="00B53E11">
        <w:rPr>
          <w:sz w:val="26"/>
          <w:szCs w:val="26"/>
        </w:rPr>
        <w:t>»</w:t>
      </w:r>
      <w:r w:rsidRPr="00B53E11">
        <w:rPr>
          <w:sz w:val="26"/>
          <w:szCs w:val="26"/>
        </w:rPr>
        <w:t xml:space="preserve"> планировки, со столбчатыми фундаментами, возведенными на скальных грунтах. В начале 1960-х годов, благодаря идеям инженера-строителя Михаила Кима, который предложил ставить дома на сваях, используя мерзлоту в качестве основания, жилищное строительство в Норильске приобрело широкие масштабы. В период с 1960 до конца 1990 годов возведены более 560 многоквартирных домов из 85</w:t>
      </w:r>
      <w:r w:rsidR="003A423A" w:rsidRPr="00B53E11">
        <w:rPr>
          <w:sz w:val="26"/>
          <w:szCs w:val="26"/>
        </w:rPr>
        <w:t>3</w:t>
      </w:r>
      <w:r w:rsidRPr="00B53E11">
        <w:rPr>
          <w:sz w:val="26"/>
          <w:szCs w:val="26"/>
        </w:rPr>
        <w:t xml:space="preserve"> домов Норильска, находящихся в эксплуатации в настоящее время. Большинство домов построено по первому принципу. Применение данного принципа предусматривает использование вечномерзлых грунтов в качестве оснований для фундаментов. Главным и основополагающим условием для обеспечения устойчивости зданий служит сохранение мерзлого состояния грунтов как в процессе строительства, так и в течение всего периода эксплуатации зданий и сооружений.</w:t>
      </w:r>
    </w:p>
    <w:p w:rsidR="00C60C66" w:rsidRPr="00B53E11" w:rsidRDefault="00C60C66" w:rsidP="00C60C66">
      <w:pPr>
        <w:widowControl w:val="0"/>
        <w:autoSpaceDE w:val="0"/>
        <w:ind w:firstLine="709"/>
        <w:jc w:val="both"/>
        <w:rPr>
          <w:sz w:val="26"/>
          <w:szCs w:val="26"/>
        </w:rPr>
      </w:pPr>
      <w:r w:rsidRPr="00B53E11">
        <w:rPr>
          <w:sz w:val="26"/>
          <w:szCs w:val="26"/>
        </w:rPr>
        <w:t xml:space="preserve">Коммунальная инфраструктура: магистральные, внутриквартальные коллекторы проложены в земле, трубопроводы тепло-, водоснабжения и водоотведения проходят как в коллекторах, так и в подпольях многоквартирных домов, социальных и иных объектов муниципального образования город Норильск. </w:t>
      </w:r>
    </w:p>
    <w:p w:rsidR="00C60C66" w:rsidRPr="00B53E11" w:rsidRDefault="00C60C66" w:rsidP="00C60C66">
      <w:pPr>
        <w:widowControl w:val="0"/>
        <w:autoSpaceDE w:val="0"/>
        <w:ind w:firstLine="709"/>
        <w:jc w:val="both"/>
        <w:rPr>
          <w:sz w:val="26"/>
          <w:szCs w:val="26"/>
        </w:rPr>
      </w:pPr>
      <w:r w:rsidRPr="00B53E11">
        <w:rPr>
          <w:sz w:val="26"/>
          <w:szCs w:val="26"/>
        </w:rPr>
        <w:lastRenderedPageBreak/>
        <w:t>В период эксплуатации за зданиями осуществляется геотехнический мониторинг, которым предусмотрены мероприятия по осмотру состояния подполий зданий и расположенных в них коммуникаций, наблюдение за состоянием бетона фундаментов, за температурами грунтов в основании зданий и сооружений, наблюдение за температурой воздуха в подполье, наблюдение за осадками фундаментов.</w:t>
      </w:r>
    </w:p>
    <w:p w:rsidR="00C60C66" w:rsidRPr="00B53E11" w:rsidRDefault="00C60C66" w:rsidP="00C60C66">
      <w:pPr>
        <w:widowControl w:val="0"/>
        <w:autoSpaceDE w:val="0"/>
        <w:ind w:firstLine="709"/>
        <w:jc w:val="both"/>
        <w:rPr>
          <w:sz w:val="26"/>
          <w:szCs w:val="26"/>
        </w:rPr>
      </w:pPr>
      <w:r w:rsidRPr="00B53E11">
        <w:rPr>
          <w:sz w:val="26"/>
          <w:szCs w:val="26"/>
        </w:rPr>
        <w:t xml:space="preserve">По результатам отчетов геотехнического мониторинга на территории муниципального образования город Норильск выявлены многоквартирные дома, в основании фундаментов, которых под влиянием отепляющих воздействий от эксплуатации зданий и воздействия техногенных факторов (утечки трубопроводов) превышена проектная температура грунтов, имеются деформациями несущих конструкций. По причине </w:t>
      </w:r>
      <w:proofErr w:type="spellStart"/>
      <w:r w:rsidRPr="00B53E11">
        <w:rPr>
          <w:sz w:val="26"/>
          <w:szCs w:val="26"/>
        </w:rPr>
        <w:t>растепления</w:t>
      </w:r>
      <w:proofErr w:type="spellEnd"/>
      <w:r w:rsidRPr="00B53E11">
        <w:rPr>
          <w:sz w:val="26"/>
          <w:szCs w:val="26"/>
        </w:rPr>
        <w:t xml:space="preserve"> грунтов в муниципальном образовании город Норильск ежегодно 1-2 многоквартирных дома признаются аварийными и подлежащими сносу.  На ряде объектов муниципального образования город Норильск отсутствуют или утрачены температурные скважины для осуществления геотермического мониторинга за состоянием вечномерзлых грунтов. Для своевременного диагностирования проблем состояния вечной мерзлоты необходимо проводить работы по восстановлению температурных скважин.</w:t>
      </w:r>
    </w:p>
    <w:p w:rsidR="00C60C66" w:rsidRPr="00B53E11" w:rsidRDefault="00C60C66" w:rsidP="00C60C66">
      <w:pPr>
        <w:widowControl w:val="0"/>
        <w:autoSpaceDE w:val="0"/>
        <w:ind w:firstLine="709"/>
        <w:jc w:val="both"/>
        <w:rPr>
          <w:sz w:val="26"/>
          <w:szCs w:val="26"/>
        </w:rPr>
      </w:pPr>
      <w:r w:rsidRPr="00B53E11">
        <w:rPr>
          <w:sz w:val="26"/>
          <w:szCs w:val="26"/>
        </w:rPr>
        <w:t>Разработка подпрограммы обусловлена необходимостью проведения мероприятий по температурной стабилизации грунтов многоквартирных домов, социальных объектов, возведенных по первому принципу сохранения вечномерзлых грунтов в процессе эксплуатации объектов, а также обеспечению своевременного мониторинга геотермического режима грунтового основания фундаментов. Проведение данных мероприятий направлено на обеспечение сохранности жилищного фонда и социальных объектов муниципального образования город Норильск.</w:t>
      </w:r>
    </w:p>
    <w:p w:rsidR="00C60C66" w:rsidRPr="00B53E11" w:rsidRDefault="00C60C66" w:rsidP="00C60C66">
      <w:pPr>
        <w:widowControl w:val="0"/>
        <w:autoSpaceDE w:val="0"/>
        <w:ind w:firstLine="709"/>
        <w:jc w:val="both"/>
        <w:rPr>
          <w:sz w:val="26"/>
          <w:szCs w:val="26"/>
        </w:rPr>
      </w:pPr>
      <w:r w:rsidRPr="00B53E11">
        <w:rPr>
          <w:sz w:val="26"/>
          <w:szCs w:val="26"/>
        </w:rPr>
        <w:t>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транспортировки по магистральным сетям и распределительным сетям до потребителей.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w:t>
      </w:r>
    </w:p>
    <w:p w:rsidR="00C60C66" w:rsidRPr="00B53E11" w:rsidRDefault="00C60C66" w:rsidP="00C60C66">
      <w:pPr>
        <w:widowControl w:val="0"/>
        <w:autoSpaceDE w:val="0"/>
        <w:ind w:firstLine="709"/>
        <w:jc w:val="both"/>
        <w:rPr>
          <w:sz w:val="26"/>
          <w:szCs w:val="26"/>
        </w:rPr>
      </w:pPr>
      <w:r w:rsidRPr="00B53E11">
        <w:rPr>
          <w:sz w:val="26"/>
          <w:szCs w:val="26"/>
        </w:rPr>
        <w:t>Протяжённость составляет:</w:t>
      </w:r>
    </w:p>
    <w:p w:rsidR="00C60C66" w:rsidRPr="00B53E11" w:rsidRDefault="00C60C66" w:rsidP="00C60C66">
      <w:pPr>
        <w:widowControl w:val="0"/>
        <w:autoSpaceDE w:val="0"/>
        <w:ind w:firstLine="709"/>
        <w:jc w:val="both"/>
        <w:rPr>
          <w:sz w:val="26"/>
          <w:szCs w:val="26"/>
        </w:rPr>
      </w:pPr>
      <w:r w:rsidRPr="00B53E11">
        <w:rPr>
          <w:sz w:val="26"/>
          <w:szCs w:val="26"/>
        </w:rPr>
        <w:t>- коллекторов 69,98 км,</w:t>
      </w:r>
    </w:p>
    <w:p w:rsidR="00C60C66" w:rsidRPr="00B53E11" w:rsidRDefault="00C60C66" w:rsidP="00C60C66">
      <w:pPr>
        <w:widowControl w:val="0"/>
        <w:autoSpaceDE w:val="0"/>
        <w:ind w:firstLine="709"/>
        <w:jc w:val="both"/>
        <w:rPr>
          <w:sz w:val="26"/>
          <w:szCs w:val="26"/>
        </w:rPr>
      </w:pPr>
      <w:r w:rsidRPr="00B53E11">
        <w:rPr>
          <w:sz w:val="26"/>
          <w:szCs w:val="26"/>
        </w:rPr>
        <w:t>- сетей теплоснабжения – 584,09 км (в однотрубном исчислении, в т. ч сети пос. Снежногорск – 13,89 км);</w:t>
      </w:r>
    </w:p>
    <w:p w:rsidR="00C60C66" w:rsidRPr="00B53E11" w:rsidRDefault="00C60C66" w:rsidP="00C60C66">
      <w:pPr>
        <w:widowControl w:val="0"/>
        <w:autoSpaceDE w:val="0"/>
        <w:ind w:firstLine="709"/>
        <w:jc w:val="both"/>
        <w:rPr>
          <w:sz w:val="26"/>
          <w:szCs w:val="26"/>
        </w:rPr>
      </w:pPr>
      <w:r w:rsidRPr="00B53E11">
        <w:rPr>
          <w:sz w:val="26"/>
          <w:szCs w:val="26"/>
        </w:rPr>
        <w:t>- сети водоснабжения – 605,335 км (в т. ч сети пос. Снежногорск – 8,94 км);</w:t>
      </w:r>
    </w:p>
    <w:p w:rsidR="00C60C66" w:rsidRPr="00B53E11" w:rsidRDefault="00C60C66" w:rsidP="00C60C66">
      <w:pPr>
        <w:widowControl w:val="0"/>
        <w:autoSpaceDE w:val="0"/>
        <w:ind w:firstLine="709"/>
        <w:jc w:val="both"/>
        <w:rPr>
          <w:sz w:val="26"/>
          <w:szCs w:val="26"/>
        </w:rPr>
      </w:pPr>
      <w:r w:rsidRPr="00B53E11">
        <w:rPr>
          <w:sz w:val="26"/>
          <w:szCs w:val="26"/>
        </w:rPr>
        <w:t>- сети канализации – 219,544 км;</w:t>
      </w:r>
    </w:p>
    <w:p w:rsidR="00C60C66" w:rsidRPr="00B53E11" w:rsidRDefault="00C60C66" w:rsidP="00C60C66">
      <w:pPr>
        <w:widowControl w:val="0"/>
        <w:autoSpaceDE w:val="0"/>
        <w:ind w:firstLine="709"/>
        <w:jc w:val="both"/>
        <w:rPr>
          <w:sz w:val="26"/>
          <w:szCs w:val="26"/>
        </w:rPr>
      </w:pPr>
      <w:r w:rsidRPr="00B53E11">
        <w:rPr>
          <w:sz w:val="26"/>
          <w:szCs w:val="26"/>
        </w:rPr>
        <w:t>- сети электроснабжения – 4 381,28 км (в т. ч. сети пос. Снежногорск – 497,225 км).</w:t>
      </w:r>
    </w:p>
    <w:p w:rsidR="00C60C66" w:rsidRPr="00B53E11" w:rsidRDefault="00C60C66" w:rsidP="00C60C66">
      <w:pPr>
        <w:widowControl w:val="0"/>
        <w:autoSpaceDE w:val="0"/>
        <w:ind w:firstLine="709"/>
        <w:jc w:val="both"/>
        <w:rPr>
          <w:sz w:val="26"/>
          <w:szCs w:val="26"/>
        </w:rPr>
      </w:pPr>
      <w:r w:rsidRPr="00B53E11">
        <w:rPr>
          <w:sz w:val="26"/>
          <w:szCs w:val="26"/>
        </w:rPr>
        <w:t xml:space="preserve">Магистральное коллекторное хозяйство по конструктивному исполнению в основном двухъярусное, за исключением коллекторов 1 - 3 микрорайонов района </w:t>
      </w:r>
      <w:proofErr w:type="spellStart"/>
      <w:r w:rsidRPr="00B53E11">
        <w:rPr>
          <w:sz w:val="26"/>
          <w:szCs w:val="26"/>
        </w:rPr>
        <w:t>Талнах</w:t>
      </w:r>
      <w:proofErr w:type="spellEnd"/>
      <w:r w:rsidRPr="00B53E11">
        <w:rPr>
          <w:sz w:val="26"/>
          <w:szCs w:val="26"/>
        </w:rPr>
        <w:t>, которые выполнены непроходными. В верхнем ярусе расположены трубопроводы тепло-, водоснабжения (далее - ТВС) и кабельные линии распределительной сети наружного освещения, в нижнем ярусе размещены трубы канализации, а также силовые кабели и кабели связи.</w:t>
      </w:r>
    </w:p>
    <w:p w:rsidR="00C60C66" w:rsidRPr="00B53E11" w:rsidRDefault="00C60C66" w:rsidP="00C60C66">
      <w:pPr>
        <w:widowControl w:val="0"/>
        <w:autoSpaceDE w:val="0"/>
        <w:ind w:firstLine="709"/>
        <w:jc w:val="both"/>
        <w:rPr>
          <w:sz w:val="26"/>
          <w:szCs w:val="26"/>
        </w:rPr>
      </w:pPr>
      <w:r w:rsidRPr="00B53E11">
        <w:rPr>
          <w:sz w:val="26"/>
          <w:szCs w:val="26"/>
        </w:rPr>
        <w:t xml:space="preserve">Более 34,5 км (49,36% от общей протяженности) магистральных коллекторов со степенью износа 100% имеют ветхое или аварийное состояние, т.к. наблюдаются многочисленные повреждения конструктивных элементов: просадки, разрушения, </w:t>
      </w:r>
      <w:r w:rsidRPr="00B53E11">
        <w:rPr>
          <w:sz w:val="26"/>
          <w:szCs w:val="26"/>
        </w:rPr>
        <w:lastRenderedPageBreak/>
        <w:t>смещения и расхождения бетонных блоков, выпадение раствора по стыковым швам, нарушение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в регионе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C60C66" w:rsidRPr="00B53E11" w:rsidRDefault="00C60C66" w:rsidP="00C60C66">
      <w:pPr>
        <w:widowControl w:val="0"/>
        <w:autoSpaceDE w:val="0"/>
        <w:ind w:firstLine="709"/>
        <w:jc w:val="both"/>
        <w:rPr>
          <w:sz w:val="26"/>
          <w:szCs w:val="26"/>
        </w:rPr>
      </w:pPr>
      <w:r w:rsidRPr="00B53E11">
        <w:rPr>
          <w:sz w:val="26"/>
          <w:szCs w:val="26"/>
        </w:rPr>
        <w:t>В связи с эксплуатацией в условиях повышенной влажности, кабельные конструкции в нижнем ярусе коллекторов на большом протяжении корродированы, потеряли свою несущую способность и обрушены, в результате чего кабельная продукция лежит на дне коллектора в воде и мусоре. В результате длительного нахождения в воде защитная броня корродирована, защитные оболочки потеряли свои изоляционные свойства, что является грубым нарушением требований норм и правил электробезопасности и создает угрозу жизни обслуживающему персоналу.</w:t>
      </w:r>
    </w:p>
    <w:p w:rsidR="00C60C66" w:rsidRPr="00B53E11" w:rsidRDefault="00C60C66" w:rsidP="00C60C66">
      <w:pPr>
        <w:widowControl w:val="0"/>
        <w:autoSpaceDE w:val="0"/>
        <w:ind w:firstLine="709"/>
        <w:jc w:val="both"/>
        <w:rPr>
          <w:sz w:val="26"/>
          <w:szCs w:val="26"/>
        </w:rPr>
      </w:pPr>
      <w:proofErr w:type="spellStart"/>
      <w:r w:rsidRPr="00B53E11">
        <w:rPr>
          <w:sz w:val="26"/>
          <w:szCs w:val="26"/>
        </w:rPr>
        <w:t>Обводненность</w:t>
      </w:r>
      <w:proofErr w:type="spellEnd"/>
      <w:r w:rsidRPr="00B53E11">
        <w:rPr>
          <w:sz w:val="26"/>
          <w:szCs w:val="26"/>
        </w:rPr>
        <w:t xml:space="preserve"> и заиливание нижнего яруса всех коллекторов, происходит еще и из-за отсутствия ливневой канализации и попадания большого количества бытового мусора, шлака и песка через вентиляционные люки, плиты перекрытия, поврежденные блоки.</w:t>
      </w:r>
    </w:p>
    <w:p w:rsidR="00C60C66" w:rsidRPr="00B53E11" w:rsidRDefault="00C60C66" w:rsidP="00C60C66">
      <w:pPr>
        <w:widowControl w:val="0"/>
        <w:autoSpaceDE w:val="0"/>
        <w:ind w:firstLine="709"/>
        <w:jc w:val="both"/>
        <w:rPr>
          <w:sz w:val="26"/>
          <w:szCs w:val="26"/>
        </w:rPr>
      </w:pPr>
      <w:r w:rsidRPr="00B53E11">
        <w:rPr>
          <w:sz w:val="26"/>
          <w:szCs w:val="26"/>
        </w:rPr>
        <w:t>Ежегодно проводимые работы по текущему и капитальному ремонту инженерных сетей обеспечивают безаварийное энергоснабжение.</w:t>
      </w:r>
    </w:p>
    <w:p w:rsidR="00C60C66" w:rsidRPr="00B53E11" w:rsidRDefault="00C60C66" w:rsidP="00C60C66">
      <w:pPr>
        <w:widowControl w:val="0"/>
        <w:autoSpaceDE w:val="0"/>
        <w:ind w:firstLine="709"/>
        <w:jc w:val="both"/>
        <w:rPr>
          <w:sz w:val="26"/>
          <w:szCs w:val="26"/>
        </w:rPr>
      </w:pPr>
      <w:r w:rsidRPr="00B53E11">
        <w:rPr>
          <w:sz w:val="26"/>
          <w:szCs w:val="26"/>
        </w:rPr>
        <w:t xml:space="preserve">Работы по капитальному ремонту строительной части коллекторов до 2015 года реализовывались в рамках четырехстороннего соглашения между Министерством регионального развития Российской Федерации, Красноярским краем, муниципальным образованием город Норильск и ПАО </w:t>
      </w:r>
      <w:r w:rsidR="00041674" w:rsidRPr="00B53E11">
        <w:rPr>
          <w:sz w:val="26"/>
          <w:szCs w:val="26"/>
        </w:rPr>
        <w:t>«</w:t>
      </w:r>
      <w:r w:rsidRPr="00B53E11">
        <w:rPr>
          <w:sz w:val="26"/>
          <w:szCs w:val="26"/>
        </w:rPr>
        <w:t xml:space="preserve">ГМК </w:t>
      </w:r>
      <w:r w:rsidR="00041674" w:rsidRPr="00B53E11">
        <w:rPr>
          <w:sz w:val="26"/>
          <w:szCs w:val="26"/>
        </w:rPr>
        <w:t>«</w:t>
      </w:r>
      <w:r w:rsidRPr="00B53E11">
        <w:rPr>
          <w:sz w:val="26"/>
          <w:szCs w:val="26"/>
        </w:rPr>
        <w:t>Норильский никель</w:t>
      </w:r>
      <w:r w:rsidR="00041674" w:rsidRPr="00B53E11">
        <w:rPr>
          <w:sz w:val="26"/>
          <w:szCs w:val="26"/>
        </w:rPr>
        <w:t>»</w:t>
      </w:r>
      <w:r w:rsidRPr="00B53E11">
        <w:rPr>
          <w:sz w:val="26"/>
          <w:szCs w:val="26"/>
        </w:rPr>
        <w:t>. С 2015 года финансирование из средств Федерального бюджета не предусмотрены.</w:t>
      </w:r>
    </w:p>
    <w:p w:rsidR="00C60C66" w:rsidRPr="00B53E11" w:rsidRDefault="00C60C66" w:rsidP="00C60C66">
      <w:pPr>
        <w:widowControl w:val="0"/>
        <w:autoSpaceDE w:val="0"/>
        <w:ind w:firstLine="709"/>
        <w:jc w:val="both"/>
        <w:rPr>
          <w:sz w:val="26"/>
          <w:szCs w:val="26"/>
        </w:rPr>
      </w:pPr>
      <w:r w:rsidRPr="00B53E11">
        <w:rPr>
          <w:sz w:val="26"/>
          <w:szCs w:val="26"/>
        </w:rPr>
        <w:t>В связи с дефицитом бюджетных средств финансирование капитального ремонта строительной части коллекторов не осуществлялось, работы не производились. 100% средств направлялись на восстановление работоспособности инженерных сетей.</w:t>
      </w:r>
    </w:p>
    <w:p w:rsidR="00C60C66" w:rsidRPr="00B53E11" w:rsidRDefault="00C60C66" w:rsidP="00C60C66">
      <w:pPr>
        <w:widowControl w:val="0"/>
        <w:autoSpaceDE w:val="0"/>
        <w:ind w:firstLine="709"/>
        <w:jc w:val="both"/>
        <w:rPr>
          <w:sz w:val="26"/>
          <w:szCs w:val="26"/>
        </w:rPr>
      </w:pPr>
      <w:r w:rsidRPr="00B53E11">
        <w:rPr>
          <w:sz w:val="26"/>
          <w:szCs w:val="26"/>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10 000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C60C66" w:rsidRPr="00B53E11" w:rsidRDefault="00C60C66" w:rsidP="00C60C66">
      <w:pPr>
        <w:widowControl w:val="0"/>
        <w:autoSpaceDE w:val="0"/>
        <w:ind w:firstLine="709"/>
        <w:jc w:val="both"/>
        <w:rPr>
          <w:sz w:val="26"/>
          <w:szCs w:val="26"/>
        </w:rPr>
      </w:pPr>
      <w:r w:rsidRPr="00B53E11">
        <w:rPr>
          <w:sz w:val="26"/>
          <w:szCs w:val="26"/>
        </w:rPr>
        <w:t xml:space="preserve">Кроме того, развитие аварийной ситуации на объектах инженерной инфраструктуры ведет к неизбежному подтоплению зданий и сооружений, ухудшению мерзлотно-геологических условий оснований, </w:t>
      </w:r>
      <w:proofErr w:type="spellStart"/>
      <w:r w:rsidRPr="00B53E11">
        <w:rPr>
          <w:sz w:val="26"/>
          <w:szCs w:val="26"/>
        </w:rPr>
        <w:t>растеплению</w:t>
      </w:r>
      <w:proofErr w:type="spellEnd"/>
      <w:r w:rsidRPr="00B53E11">
        <w:rPr>
          <w:sz w:val="26"/>
          <w:szCs w:val="26"/>
        </w:rPr>
        <w:t xml:space="preserve"> грунтов, снижению несущей способности вмороженных свай, нарастанию деформаций объектов, что в свою очередь приведет к снижению устойчивости зданий, и, как следствие, к росту количества жилых зданий в предаварийном состоянии.</w:t>
      </w:r>
    </w:p>
    <w:p w:rsidR="00C60C66" w:rsidRPr="00B53E11" w:rsidRDefault="00C60C66" w:rsidP="00C60C66">
      <w:pPr>
        <w:widowControl w:val="0"/>
        <w:autoSpaceDE w:val="0"/>
        <w:ind w:firstLine="709"/>
        <w:jc w:val="both"/>
        <w:rPr>
          <w:sz w:val="26"/>
          <w:szCs w:val="26"/>
        </w:rPr>
      </w:pPr>
      <w:r w:rsidRPr="00B53E11">
        <w:rPr>
          <w:sz w:val="26"/>
          <w:szCs w:val="26"/>
        </w:rPr>
        <w:t xml:space="preserve">Для решения проблем, связанных с состоянием объектов коммунальной </w:t>
      </w:r>
      <w:r w:rsidRPr="00B53E11">
        <w:rPr>
          <w:sz w:val="26"/>
          <w:szCs w:val="26"/>
        </w:rPr>
        <w:lastRenderedPageBreak/>
        <w:t>инфраструктуры необходимо:</w:t>
      </w:r>
    </w:p>
    <w:p w:rsidR="00C60C66" w:rsidRPr="00B53E11" w:rsidRDefault="00C60C66" w:rsidP="00C60C66">
      <w:pPr>
        <w:widowControl w:val="0"/>
        <w:autoSpaceDE w:val="0"/>
        <w:ind w:firstLine="709"/>
        <w:jc w:val="both"/>
        <w:rPr>
          <w:sz w:val="26"/>
          <w:szCs w:val="26"/>
        </w:rPr>
      </w:pPr>
      <w:r w:rsidRPr="00B53E11">
        <w:rPr>
          <w:sz w:val="26"/>
          <w:szCs w:val="26"/>
        </w:rPr>
        <w:t xml:space="preserve">- увеличение объемов капитального ремонта строительной части магистральных коллекторов с применением современных материалов </w:t>
      </w:r>
      <w:proofErr w:type="spellStart"/>
      <w:r w:rsidRPr="00B53E11">
        <w:rPr>
          <w:sz w:val="26"/>
          <w:szCs w:val="26"/>
        </w:rPr>
        <w:t>гидро</w:t>
      </w:r>
      <w:proofErr w:type="spellEnd"/>
      <w:r w:rsidRPr="00B53E11">
        <w:rPr>
          <w:sz w:val="26"/>
          <w:szCs w:val="26"/>
        </w:rPr>
        <w:t xml:space="preserve">- и теплоизоляции, с целью исключения последующего </w:t>
      </w:r>
      <w:proofErr w:type="spellStart"/>
      <w:r w:rsidRPr="00B53E11">
        <w:rPr>
          <w:sz w:val="26"/>
          <w:szCs w:val="26"/>
        </w:rPr>
        <w:t>растепления</w:t>
      </w:r>
      <w:proofErr w:type="spellEnd"/>
      <w:r w:rsidRPr="00B53E11">
        <w:rPr>
          <w:sz w:val="26"/>
          <w:szCs w:val="26"/>
        </w:rPr>
        <w:t xml:space="preserve"> грунтов и, как следствие, просадки коллекторов;</w:t>
      </w:r>
    </w:p>
    <w:p w:rsidR="00C60C66" w:rsidRPr="00B53E11" w:rsidRDefault="00C60C66" w:rsidP="00C60C66">
      <w:pPr>
        <w:widowControl w:val="0"/>
        <w:autoSpaceDE w:val="0"/>
        <w:ind w:firstLine="709"/>
        <w:jc w:val="both"/>
        <w:rPr>
          <w:sz w:val="26"/>
          <w:szCs w:val="26"/>
        </w:rPr>
      </w:pPr>
      <w:r w:rsidRPr="00B53E11">
        <w:rPr>
          <w:sz w:val="26"/>
          <w:szCs w:val="26"/>
        </w:rPr>
        <w:t>- проведение капитального ремонта трубопроводов с применением современных материалов, имеющих более продолжительные сроки службы;</w:t>
      </w:r>
    </w:p>
    <w:p w:rsidR="00C60C66" w:rsidRPr="00B53E11" w:rsidRDefault="00C60C66" w:rsidP="00C60C66">
      <w:pPr>
        <w:widowControl w:val="0"/>
        <w:autoSpaceDE w:val="0"/>
        <w:ind w:firstLine="709"/>
        <w:jc w:val="both"/>
        <w:rPr>
          <w:sz w:val="26"/>
          <w:szCs w:val="26"/>
        </w:rPr>
      </w:pPr>
      <w:r w:rsidRPr="00B53E11">
        <w:rPr>
          <w:sz w:val="26"/>
          <w:szCs w:val="26"/>
        </w:rPr>
        <w:t>- проведение работ по модернизации и капитальному ремонту объектов инженерной инфраструктуры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C60C66" w:rsidRPr="00B53E11" w:rsidRDefault="00C60C66" w:rsidP="00C60C66">
      <w:pPr>
        <w:widowControl w:val="0"/>
        <w:autoSpaceDE w:val="0"/>
        <w:ind w:firstLine="709"/>
        <w:jc w:val="both"/>
        <w:rPr>
          <w:sz w:val="26"/>
          <w:szCs w:val="26"/>
        </w:rPr>
      </w:pPr>
      <w:r w:rsidRPr="00B53E11">
        <w:rPr>
          <w:sz w:val="26"/>
          <w:szCs w:val="26"/>
        </w:rPr>
        <w:t>Разработка подпрограммы обусловлена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повышения надежности предоставления коммунальных услуг потребителям требуемого объема и качества.</w:t>
      </w:r>
    </w:p>
    <w:p w:rsidR="00C60C66" w:rsidRPr="00B53E11" w:rsidRDefault="00C60C66" w:rsidP="00C60C66">
      <w:pPr>
        <w:widowControl w:val="0"/>
        <w:autoSpaceDE w:val="0"/>
        <w:ind w:firstLine="709"/>
        <w:jc w:val="both"/>
        <w:rPr>
          <w:sz w:val="26"/>
          <w:szCs w:val="26"/>
        </w:rPr>
      </w:pPr>
      <w:r w:rsidRPr="00B53E11">
        <w:rPr>
          <w:sz w:val="26"/>
          <w:szCs w:val="26"/>
        </w:rPr>
        <w:t>Решение задач восстановления основных фондов инженерной инфраструктуры соответствует установленным приоритетам социально-экономического развития Красноярского края и возможно только программными методами, путем проведения комплекса организационных, производственных, социально-экономических и других мероприятий.</w:t>
      </w:r>
    </w:p>
    <w:p w:rsidR="00C60C66" w:rsidRPr="00B53E11" w:rsidRDefault="00C60C66" w:rsidP="00C60C66">
      <w:pPr>
        <w:widowControl w:val="0"/>
        <w:autoSpaceDE w:val="0"/>
        <w:ind w:firstLine="709"/>
        <w:jc w:val="both"/>
        <w:rPr>
          <w:sz w:val="26"/>
          <w:szCs w:val="26"/>
        </w:rPr>
      </w:pPr>
      <w:r w:rsidRPr="00B53E11">
        <w:rPr>
          <w:sz w:val="26"/>
          <w:szCs w:val="26"/>
        </w:rPr>
        <w:t>Решение проблем, обозначенных в рамках реализации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jc w:val="center"/>
        <w:rPr>
          <w:sz w:val="26"/>
          <w:szCs w:val="26"/>
        </w:rPr>
      </w:pPr>
      <w:bookmarkStart w:id="5" w:name="Par2267"/>
      <w:bookmarkEnd w:id="5"/>
      <w:r w:rsidRPr="00B53E11">
        <w:rPr>
          <w:sz w:val="26"/>
          <w:szCs w:val="26"/>
        </w:rPr>
        <w:t>3. ЦЕЛИ И ЗАДАЧИ ПОДПРОГРАММЫ МП</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ind w:firstLine="709"/>
        <w:jc w:val="both"/>
        <w:rPr>
          <w:sz w:val="26"/>
          <w:szCs w:val="26"/>
        </w:rPr>
      </w:pPr>
      <w:r w:rsidRPr="00B53E11">
        <w:rPr>
          <w:sz w:val="26"/>
          <w:szCs w:val="26"/>
        </w:rPr>
        <w:t>Целью подпрограммы является реформирование и модернизация жилищно-коммунального хозяйства, восстановление его инженерной и коммунальной инфраструктуры.</w:t>
      </w:r>
    </w:p>
    <w:p w:rsidR="00C60C66" w:rsidRPr="00B53E11" w:rsidRDefault="00C60C66" w:rsidP="00C60C66">
      <w:pPr>
        <w:widowControl w:val="0"/>
        <w:autoSpaceDE w:val="0"/>
        <w:ind w:firstLine="709"/>
        <w:jc w:val="both"/>
        <w:rPr>
          <w:sz w:val="26"/>
          <w:szCs w:val="26"/>
        </w:rPr>
      </w:pPr>
      <w:r w:rsidRPr="00B53E11">
        <w:rPr>
          <w:sz w:val="26"/>
          <w:szCs w:val="26"/>
        </w:rPr>
        <w:t>Для достижения поставленной цели необходимо решение следующих задач:</w:t>
      </w:r>
    </w:p>
    <w:p w:rsidR="00C60C66" w:rsidRPr="00B53E11" w:rsidRDefault="00C60C66" w:rsidP="00C60C66">
      <w:pPr>
        <w:widowControl w:val="0"/>
        <w:autoSpaceDE w:val="0"/>
        <w:ind w:firstLine="709"/>
        <w:jc w:val="both"/>
        <w:rPr>
          <w:sz w:val="26"/>
          <w:szCs w:val="26"/>
        </w:rPr>
      </w:pPr>
      <w:r w:rsidRPr="00B53E11">
        <w:rPr>
          <w:sz w:val="26"/>
          <w:szCs w:val="26"/>
        </w:rPr>
        <w:t>восстановление проектной температуры грунтов в основании фундаментов зданий, построенных по 1 принципу использования вечномерзлых грунтов в качестве оснований на территории муниципального образования город Норильск.</w:t>
      </w:r>
    </w:p>
    <w:p w:rsidR="00C60C66" w:rsidRPr="00B53E11" w:rsidRDefault="00C60C66" w:rsidP="00C60C66">
      <w:pPr>
        <w:widowControl w:val="0"/>
        <w:autoSpaceDE w:val="0"/>
        <w:ind w:firstLine="709"/>
        <w:jc w:val="both"/>
        <w:rPr>
          <w:sz w:val="26"/>
          <w:szCs w:val="26"/>
        </w:rPr>
      </w:pPr>
      <w:r w:rsidRPr="00B53E11">
        <w:rPr>
          <w:sz w:val="26"/>
          <w:szCs w:val="26"/>
        </w:rPr>
        <w:t>обеспечение надежной эксплуатации объектов инженерной инфраструктуры муниципального образования город Норильск.</w:t>
      </w:r>
    </w:p>
    <w:p w:rsidR="00C60C66" w:rsidRPr="00B53E11" w:rsidRDefault="00C60C66" w:rsidP="00C60C66">
      <w:pPr>
        <w:widowControl w:val="0"/>
        <w:autoSpaceDE w:val="0"/>
        <w:ind w:firstLine="709"/>
        <w:jc w:val="both"/>
        <w:rPr>
          <w:sz w:val="26"/>
          <w:szCs w:val="26"/>
        </w:rPr>
      </w:pPr>
    </w:p>
    <w:p w:rsidR="00C60C66" w:rsidRPr="00B53E11" w:rsidRDefault="00C60C66" w:rsidP="00C60C66">
      <w:pPr>
        <w:autoSpaceDE w:val="0"/>
        <w:adjustRightInd w:val="0"/>
        <w:jc w:val="center"/>
        <w:outlineLvl w:val="0"/>
        <w:rPr>
          <w:bCs/>
          <w:sz w:val="26"/>
          <w:szCs w:val="26"/>
        </w:rPr>
      </w:pPr>
      <w:bookmarkStart w:id="6" w:name="Par2274"/>
      <w:bookmarkEnd w:id="6"/>
      <w:r w:rsidRPr="00B53E11">
        <w:rPr>
          <w:bCs/>
          <w:sz w:val="26"/>
          <w:szCs w:val="26"/>
        </w:rPr>
        <w:t>4. МЕХАНИЗМ РЕАЛИЗАЦИИ ПОДПРОГРАММЫ МП</w:t>
      </w:r>
    </w:p>
    <w:p w:rsidR="00C60C66" w:rsidRPr="00B53E11" w:rsidRDefault="00C60C66" w:rsidP="00C60C66">
      <w:pPr>
        <w:autoSpaceDE w:val="0"/>
        <w:adjustRightInd w:val="0"/>
        <w:jc w:val="center"/>
        <w:outlineLvl w:val="0"/>
        <w:rPr>
          <w:bCs/>
          <w:sz w:val="26"/>
          <w:szCs w:val="26"/>
        </w:rPr>
      </w:pPr>
    </w:p>
    <w:p w:rsidR="00C60C66" w:rsidRPr="00B53E11" w:rsidRDefault="00C60C66" w:rsidP="00C60C66">
      <w:pPr>
        <w:autoSpaceDE w:val="0"/>
        <w:adjustRightInd w:val="0"/>
        <w:ind w:firstLine="709"/>
        <w:jc w:val="both"/>
        <w:rPr>
          <w:sz w:val="26"/>
          <w:szCs w:val="26"/>
        </w:rPr>
      </w:pPr>
      <w:r w:rsidRPr="00B53E11">
        <w:rPr>
          <w:sz w:val="26"/>
          <w:szCs w:val="26"/>
        </w:rPr>
        <w:t xml:space="preserve">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городского хозяйства (МКУ </w:t>
      </w:r>
      <w:r w:rsidR="00041674" w:rsidRPr="00B53E11">
        <w:rPr>
          <w:sz w:val="26"/>
          <w:szCs w:val="26"/>
        </w:rPr>
        <w:t>«</w:t>
      </w:r>
      <w:r w:rsidRPr="00B53E11">
        <w:rPr>
          <w:sz w:val="26"/>
          <w:szCs w:val="26"/>
        </w:rPr>
        <w:t>Управление жилищно-коммунального хозяйства</w:t>
      </w:r>
      <w:r w:rsidR="00041674" w:rsidRPr="00B53E11">
        <w:rPr>
          <w:sz w:val="26"/>
          <w:szCs w:val="26"/>
        </w:rPr>
        <w:t>»</w:t>
      </w:r>
      <w:r w:rsidRPr="00B53E11">
        <w:rPr>
          <w:sz w:val="26"/>
          <w:szCs w:val="26"/>
        </w:rPr>
        <w:t>).</w:t>
      </w:r>
    </w:p>
    <w:p w:rsidR="00C60C66" w:rsidRPr="00B53E11" w:rsidRDefault="00C60C66" w:rsidP="00C60C66">
      <w:pPr>
        <w:autoSpaceDE w:val="0"/>
        <w:adjustRightInd w:val="0"/>
        <w:ind w:firstLine="709"/>
        <w:jc w:val="both"/>
        <w:rPr>
          <w:sz w:val="26"/>
          <w:szCs w:val="26"/>
        </w:rPr>
      </w:pPr>
      <w:r w:rsidRPr="00B53E11">
        <w:rPr>
          <w:sz w:val="26"/>
          <w:szCs w:val="26"/>
        </w:rPr>
        <w:t>Средства бюджетов всех уровней направляются на финансирование мероприятий:</w:t>
      </w:r>
    </w:p>
    <w:p w:rsidR="00C60C66" w:rsidRPr="00B53E11" w:rsidRDefault="00C60C66" w:rsidP="00C60C66">
      <w:pPr>
        <w:autoSpaceDE w:val="0"/>
        <w:adjustRightInd w:val="0"/>
        <w:ind w:firstLine="709"/>
        <w:jc w:val="both"/>
        <w:rPr>
          <w:sz w:val="26"/>
          <w:szCs w:val="26"/>
        </w:rPr>
      </w:pPr>
      <w:r w:rsidRPr="00B53E11">
        <w:rPr>
          <w:sz w:val="26"/>
          <w:szCs w:val="26"/>
        </w:rPr>
        <w:t xml:space="preserve">- по выполнению работ по </w:t>
      </w:r>
      <w:proofErr w:type="spellStart"/>
      <w:r w:rsidRPr="00B53E11">
        <w:rPr>
          <w:sz w:val="26"/>
          <w:szCs w:val="26"/>
        </w:rPr>
        <w:t>термостабилизации</w:t>
      </w:r>
      <w:proofErr w:type="spellEnd"/>
      <w:r w:rsidRPr="00B53E11">
        <w:rPr>
          <w:sz w:val="26"/>
          <w:szCs w:val="26"/>
        </w:rPr>
        <w:t xml:space="preserve"> грунтов под многоквартирными домами и социальными объектами (бурение температурных скважин, ПСД и мероприятия по </w:t>
      </w:r>
      <w:proofErr w:type="spellStart"/>
      <w:r w:rsidRPr="00B53E11">
        <w:rPr>
          <w:sz w:val="26"/>
          <w:szCs w:val="26"/>
        </w:rPr>
        <w:t>термостабилизации</w:t>
      </w:r>
      <w:proofErr w:type="spellEnd"/>
      <w:r w:rsidRPr="00B53E11">
        <w:rPr>
          <w:sz w:val="26"/>
          <w:szCs w:val="26"/>
        </w:rPr>
        <w:t>) в соответствии с приложением № 1 к настоящей подпрограмме.</w:t>
      </w:r>
    </w:p>
    <w:p w:rsidR="00C60C66" w:rsidRPr="00B53E11" w:rsidRDefault="00C60C66" w:rsidP="00C60C66">
      <w:pPr>
        <w:autoSpaceDE w:val="0"/>
        <w:adjustRightInd w:val="0"/>
        <w:ind w:firstLine="709"/>
        <w:jc w:val="both"/>
        <w:rPr>
          <w:sz w:val="26"/>
          <w:szCs w:val="26"/>
        </w:rPr>
      </w:pPr>
      <w:r w:rsidRPr="00B53E11">
        <w:rPr>
          <w:sz w:val="26"/>
          <w:szCs w:val="26"/>
        </w:rPr>
        <w:lastRenderedPageBreak/>
        <w:t xml:space="preserve">Работы по </w:t>
      </w:r>
      <w:proofErr w:type="spellStart"/>
      <w:r w:rsidRPr="00B53E11">
        <w:rPr>
          <w:sz w:val="26"/>
          <w:szCs w:val="26"/>
        </w:rPr>
        <w:t>термостабилизации</w:t>
      </w:r>
      <w:proofErr w:type="spellEnd"/>
      <w:r w:rsidRPr="00B53E11">
        <w:rPr>
          <w:sz w:val="26"/>
          <w:szCs w:val="26"/>
        </w:rPr>
        <w:t xml:space="preserve"> грунтов под многоквартирными домами и социальными объектами включают в себя: инженерные изыскания, разработку проектной документации, прохождение государственной экспертизы, реализацию мероприятий по </w:t>
      </w:r>
      <w:proofErr w:type="spellStart"/>
      <w:r w:rsidRPr="00B53E11">
        <w:rPr>
          <w:sz w:val="26"/>
          <w:szCs w:val="26"/>
        </w:rPr>
        <w:t>термостабилизации</w:t>
      </w:r>
      <w:proofErr w:type="spellEnd"/>
      <w:r w:rsidRPr="00B53E11">
        <w:rPr>
          <w:sz w:val="26"/>
          <w:szCs w:val="26"/>
        </w:rPr>
        <w:t>, в том числе бурение температурных скважин;</w:t>
      </w:r>
    </w:p>
    <w:p w:rsidR="00C60C66" w:rsidRPr="00B53E11" w:rsidRDefault="00C60C66" w:rsidP="00C60C66">
      <w:pPr>
        <w:autoSpaceDE w:val="0"/>
        <w:adjustRightInd w:val="0"/>
        <w:ind w:firstLine="709"/>
        <w:jc w:val="both"/>
        <w:rPr>
          <w:sz w:val="26"/>
          <w:szCs w:val="26"/>
        </w:rPr>
      </w:pPr>
      <w:r w:rsidRPr="00B53E11">
        <w:rPr>
          <w:sz w:val="26"/>
          <w:szCs w:val="26"/>
        </w:rPr>
        <w:t>- модернизацию и капитальный ремонт объектов коммунальной инфраструктуры, в соответствии с приложением № 2 к настоящей подпрограмме;</w:t>
      </w:r>
    </w:p>
    <w:p w:rsidR="00C60C66" w:rsidRPr="00B53E11" w:rsidRDefault="00C60C66" w:rsidP="00C60C66">
      <w:pPr>
        <w:autoSpaceDE w:val="0"/>
        <w:adjustRightInd w:val="0"/>
        <w:ind w:firstLine="709"/>
        <w:jc w:val="both"/>
        <w:rPr>
          <w:sz w:val="26"/>
          <w:szCs w:val="26"/>
        </w:rPr>
      </w:pPr>
      <w:r w:rsidRPr="00B53E11">
        <w:rPr>
          <w:sz w:val="26"/>
          <w:szCs w:val="26"/>
        </w:rPr>
        <w:t>- реконструкция сетей электроснабжения.</w:t>
      </w:r>
    </w:p>
    <w:p w:rsidR="00C60C66" w:rsidRPr="00B53E11" w:rsidRDefault="00C60C66" w:rsidP="00C60C66">
      <w:pPr>
        <w:autoSpaceDE w:val="0"/>
        <w:adjustRightInd w:val="0"/>
        <w:ind w:firstLine="709"/>
        <w:jc w:val="both"/>
        <w:rPr>
          <w:sz w:val="26"/>
          <w:szCs w:val="26"/>
        </w:rPr>
      </w:pPr>
      <w:r w:rsidRPr="00B53E11">
        <w:rPr>
          <w:sz w:val="26"/>
          <w:szCs w:val="26"/>
        </w:rPr>
        <w:t>Мероприятия подпрограммы осуществляются путем:</w:t>
      </w:r>
    </w:p>
    <w:p w:rsidR="00C60C66" w:rsidRPr="00B53E11" w:rsidRDefault="00C60C66" w:rsidP="00C60C66">
      <w:pPr>
        <w:autoSpaceDE w:val="0"/>
        <w:adjustRightInd w:val="0"/>
        <w:ind w:firstLine="709"/>
        <w:jc w:val="both"/>
        <w:rPr>
          <w:sz w:val="26"/>
          <w:szCs w:val="26"/>
        </w:rPr>
      </w:pPr>
      <w:r w:rsidRPr="00B53E11">
        <w:rPr>
          <w:sz w:val="26"/>
          <w:szCs w:val="26"/>
        </w:rPr>
        <w:t xml:space="preserve">- предоставления субсидии муниципальному унитарному предприятию муниципального образования город Норильск </w:t>
      </w:r>
      <w:r w:rsidR="00041674" w:rsidRPr="00B53E11">
        <w:rPr>
          <w:sz w:val="26"/>
          <w:szCs w:val="26"/>
        </w:rPr>
        <w:t>«</w:t>
      </w:r>
      <w:r w:rsidRPr="00B53E11">
        <w:rPr>
          <w:sz w:val="26"/>
          <w:szCs w:val="26"/>
        </w:rPr>
        <w:t>Коммунальные объединенные системы</w:t>
      </w:r>
      <w:r w:rsidR="00041674" w:rsidRPr="00B53E11">
        <w:rPr>
          <w:sz w:val="26"/>
          <w:szCs w:val="26"/>
        </w:rPr>
        <w:t>»</w:t>
      </w:r>
      <w:r w:rsidRPr="00B53E11">
        <w:rPr>
          <w:sz w:val="26"/>
          <w:szCs w:val="26"/>
        </w:rPr>
        <w:t xml:space="preserve"> на финансовое обеспечение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w:t>
      </w:r>
      <w:proofErr w:type="spellStart"/>
      <w:r w:rsidRPr="00B53E11">
        <w:rPr>
          <w:sz w:val="26"/>
          <w:szCs w:val="26"/>
        </w:rPr>
        <w:t>Норильскк</w:t>
      </w:r>
      <w:proofErr w:type="spellEnd"/>
      <w:r w:rsidRPr="00B53E11">
        <w:rPr>
          <w:sz w:val="26"/>
          <w:szCs w:val="26"/>
        </w:rPr>
        <w:t>;</w:t>
      </w:r>
    </w:p>
    <w:p w:rsidR="00C60C66" w:rsidRPr="00B53E11" w:rsidRDefault="00C60C66" w:rsidP="00C60C66">
      <w:pPr>
        <w:autoSpaceDE w:val="0"/>
        <w:adjustRightInd w:val="0"/>
        <w:ind w:firstLine="709"/>
        <w:jc w:val="both"/>
        <w:rPr>
          <w:sz w:val="26"/>
          <w:szCs w:val="26"/>
        </w:rPr>
      </w:pPr>
      <w:r w:rsidRPr="00B53E11">
        <w:rPr>
          <w:sz w:val="26"/>
          <w:szCs w:val="26"/>
        </w:rPr>
        <w:t xml:space="preserve">- </w:t>
      </w:r>
      <w:r w:rsidRPr="00B53E11">
        <w:rPr>
          <w:bCs/>
          <w:sz w:val="26"/>
          <w:szCs w:val="26"/>
        </w:rPr>
        <w:t xml:space="preserve">предоставления субсидии на </w:t>
      </w:r>
      <w:r w:rsidRPr="00B53E11">
        <w:rPr>
          <w:sz w:val="26"/>
          <w:szCs w:val="26"/>
        </w:rPr>
        <w:t xml:space="preserve">финансовое обеспечение (возмещение) затрат на реализацию мероприятия по </w:t>
      </w:r>
      <w:proofErr w:type="spellStart"/>
      <w:r w:rsidRPr="00B53E11">
        <w:rPr>
          <w:sz w:val="26"/>
          <w:szCs w:val="26"/>
        </w:rPr>
        <w:t>термостабилизации</w:t>
      </w:r>
      <w:proofErr w:type="spellEnd"/>
      <w:r w:rsidRPr="00B53E11">
        <w:rPr>
          <w:sz w:val="26"/>
          <w:szCs w:val="26"/>
        </w:rPr>
        <w:t xml:space="preserve">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w:t>
      </w:r>
      <w:proofErr w:type="spellStart"/>
      <w:r w:rsidRPr="00B53E11">
        <w:rPr>
          <w:sz w:val="26"/>
          <w:szCs w:val="26"/>
        </w:rPr>
        <w:t>термостабилизации</w:t>
      </w:r>
      <w:proofErr w:type="spellEnd"/>
      <w:r w:rsidRPr="00B53E11">
        <w:rPr>
          <w:sz w:val="26"/>
          <w:szCs w:val="26"/>
        </w:rPr>
        <w:t>).</w:t>
      </w:r>
    </w:p>
    <w:p w:rsidR="00C60C66" w:rsidRPr="00B53E11" w:rsidRDefault="00C60C66" w:rsidP="00C60C66">
      <w:pPr>
        <w:widowControl w:val="0"/>
        <w:autoSpaceDE w:val="0"/>
        <w:ind w:firstLine="709"/>
        <w:jc w:val="both"/>
        <w:rPr>
          <w:sz w:val="26"/>
          <w:szCs w:val="26"/>
        </w:rPr>
      </w:pPr>
      <w:r w:rsidRPr="00B53E11">
        <w:rPr>
          <w:sz w:val="26"/>
          <w:szCs w:val="26"/>
        </w:rPr>
        <w:t xml:space="preserve">Средства внебюджетных источников на выполнение работ по </w:t>
      </w:r>
      <w:proofErr w:type="spellStart"/>
      <w:r w:rsidRPr="00B53E11">
        <w:rPr>
          <w:sz w:val="26"/>
          <w:szCs w:val="26"/>
        </w:rPr>
        <w:t>термостабилизации</w:t>
      </w:r>
      <w:proofErr w:type="spellEnd"/>
      <w:r w:rsidRPr="00B53E11">
        <w:rPr>
          <w:sz w:val="26"/>
          <w:szCs w:val="26"/>
        </w:rPr>
        <w:t xml:space="preserve"> грунтов под многоквартирными домами и социальными объектами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w:t>
      </w:r>
      <w:proofErr w:type="spellStart"/>
      <w:r w:rsidRPr="00B53E11">
        <w:rPr>
          <w:sz w:val="26"/>
          <w:szCs w:val="26"/>
        </w:rPr>
        <w:t>термостабилизации</w:t>
      </w:r>
      <w:proofErr w:type="spellEnd"/>
      <w:r w:rsidRPr="00B53E11">
        <w:rPr>
          <w:sz w:val="26"/>
          <w:szCs w:val="26"/>
        </w:rPr>
        <w:t>).</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jc w:val="center"/>
        <w:rPr>
          <w:sz w:val="26"/>
          <w:szCs w:val="26"/>
        </w:rPr>
      </w:pPr>
      <w:r w:rsidRPr="00B53E11">
        <w:rPr>
          <w:sz w:val="26"/>
          <w:szCs w:val="26"/>
        </w:rPr>
        <w:t>5. РЕСУРСНОЕ ОБЕСПЕЧЕНИЕ ПОДПРОГРАММЫ МП</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ind w:firstLine="709"/>
        <w:jc w:val="both"/>
        <w:rPr>
          <w:sz w:val="26"/>
          <w:szCs w:val="26"/>
        </w:rPr>
      </w:pPr>
      <w:r w:rsidRPr="00B53E11">
        <w:rPr>
          <w:sz w:val="26"/>
          <w:szCs w:val="26"/>
        </w:rPr>
        <w:t>Источниками финансирования мероприятий подпрограммы 3 являются средства бюджета муниципального образования город Норильск, а также внебюджетные источники.</w:t>
      </w:r>
    </w:p>
    <w:p w:rsidR="00C60C66" w:rsidRPr="00B53E11" w:rsidRDefault="00C60C66" w:rsidP="00C60C66">
      <w:pPr>
        <w:widowControl w:val="0"/>
        <w:autoSpaceDE w:val="0"/>
        <w:ind w:firstLine="709"/>
        <w:jc w:val="both"/>
        <w:rPr>
          <w:sz w:val="26"/>
          <w:szCs w:val="26"/>
        </w:rPr>
      </w:pPr>
      <w:r w:rsidRPr="00B53E11">
        <w:rPr>
          <w:sz w:val="26"/>
          <w:szCs w:val="26"/>
        </w:rPr>
        <w:t>Информация о ресурсном обеспечении и мероприятиях на реализацию подпрограммы 3 по источникам финансирования в период 202</w:t>
      </w:r>
      <w:r w:rsidR="009103D1" w:rsidRPr="00B53E11">
        <w:rPr>
          <w:sz w:val="26"/>
          <w:szCs w:val="26"/>
        </w:rPr>
        <w:t>3</w:t>
      </w:r>
      <w:r w:rsidRPr="00B53E11">
        <w:rPr>
          <w:sz w:val="26"/>
          <w:szCs w:val="26"/>
        </w:rPr>
        <w:t xml:space="preserve"> – 202</w:t>
      </w:r>
      <w:r w:rsidR="009103D1" w:rsidRPr="00B53E11">
        <w:rPr>
          <w:sz w:val="26"/>
          <w:szCs w:val="26"/>
        </w:rPr>
        <w:t>6</w:t>
      </w:r>
      <w:r w:rsidRPr="00B53E11">
        <w:rPr>
          <w:sz w:val="26"/>
          <w:szCs w:val="26"/>
        </w:rPr>
        <w:t xml:space="preserve"> гг. приведена в приложении № 1 к настоящей МП.</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jc w:val="center"/>
        <w:rPr>
          <w:sz w:val="26"/>
          <w:szCs w:val="26"/>
        </w:rPr>
      </w:pPr>
      <w:bookmarkStart w:id="7" w:name="Par2331"/>
      <w:bookmarkEnd w:id="7"/>
      <w:r w:rsidRPr="00B53E11">
        <w:rPr>
          <w:sz w:val="26"/>
          <w:szCs w:val="26"/>
        </w:rPr>
        <w:t>6. ИНДИКАТОРЫ РЕЗУЛЬТАТИВНОСТИ ПОДПРОГРАММЫ МП</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ind w:firstLine="709"/>
        <w:jc w:val="both"/>
        <w:rPr>
          <w:sz w:val="26"/>
          <w:szCs w:val="26"/>
        </w:rPr>
      </w:pPr>
      <w:r w:rsidRPr="00B53E11">
        <w:rPr>
          <w:sz w:val="26"/>
          <w:szCs w:val="26"/>
        </w:rPr>
        <w:t>Перечень целевых индикаторов результативности подпрограммы 3 представлен в приложении № 3 к настоящей МП.</w:t>
      </w:r>
    </w:p>
    <w:p w:rsidR="00C60C66" w:rsidRPr="00B53E11" w:rsidRDefault="00C60C66" w:rsidP="00C60C66">
      <w:pPr>
        <w:widowControl w:val="0"/>
        <w:autoSpaceDE w:val="0"/>
        <w:ind w:firstLine="709"/>
        <w:jc w:val="both"/>
        <w:rPr>
          <w:sz w:val="26"/>
          <w:szCs w:val="26"/>
        </w:rPr>
      </w:pPr>
      <w:r w:rsidRPr="00B53E11">
        <w:rPr>
          <w:sz w:val="26"/>
          <w:szCs w:val="26"/>
        </w:rPr>
        <w:t>Реализация подпрограммы позволит достичь следующих качественных результатов:</w:t>
      </w:r>
    </w:p>
    <w:p w:rsidR="00C60C66" w:rsidRPr="00B53E11" w:rsidRDefault="00C60C66" w:rsidP="00C60C66">
      <w:pPr>
        <w:widowControl w:val="0"/>
        <w:autoSpaceDE w:val="0"/>
        <w:ind w:firstLine="709"/>
        <w:jc w:val="both"/>
        <w:rPr>
          <w:sz w:val="26"/>
          <w:szCs w:val="26"/>
        </w:rPr>
      </w:pPr>
      <w:r w:rsidRPr="00B53E11">
        <w:rPr>
          <w:sz w:val="26"/>
          <w:szCs w:val="26"/>
        </w:rPr>
        <w:t>- обеспечить устойчивое теплоснабжение, водоснабжение и водоотведение потребителей муниципального образования город Норильск;</w:t>
      </w:r>
    </w:p>
    <w:p w:rsidR="00C60C66" w:rsidRPr="00B53E11" w:rsidRDefault="00C60C66" w:rsidP="00C60C66">
      <w:pPr>
        <w:widowControl w:val="0"/>
        <w:autoSpaceDE w:val="0"/>
        <w:ind w:firstLine="709"/>
        <w:jc w:val="both"/>
        <w:rPr>
          <w:sz w:val="26"/>
          <w:szCs w:val="26"/>
        </w:rPr>
      </w:pPr>
      <w:r w:rsidRPr="00B53E11">
        <w:rPr>
          <w:sz w:val="26"/>
          <w:szCs w:val="26"/>
        </w:rPr>
        <w:t>- повысить надежность и безопасность эксплуатации инженерных систем;</w:t>
      </w:r>
    </w:p>
    <w:p w:rsidR="00C60C66" w:rsidRPr="00B53E11" w:rsidRDefault="00C60C66" w:rsidP="00C60C66">
      <w:pPr>
        <w:widowControl w:val="0"/>
        <w:autoSpaceDE w:val="0"/>
        <w:ind w:firstLine="709"/>
        <w:jc w:val="both"/>
        <w:rPr>
          <w:sz w:val="26"/>
          <w:szCs w:val="26"/>
        </w:rPr>
      </w:pPr>
      <w:r w:rsidRPr="00B53E11">
        <w:rPr>
          <w:sz w:val="26"/>
          <w:szCs w:val="26"/>
        </w:rPr>
        <w:t>- повысить эффективность использования инженерных объектов.</w:t>
      </w:r>
    </w:p>
    <w:p w:rsidR="00C60C66" w:rsidRPr="00B53E11" w:rsidRDefault="00C60C66" w:rsidP="00643A3D">
      <w:pPr>
        <w:jc w:val="both"/>
        <w:rPr>
          <w:sz w:val="26"/>
          <w:szCs w:val="26"/>
        </w:rPr>
      </w:pPr>
    </w:p>
    <w:p w:rsidR="00C60C66" w:rsidRPr="00B53E11" w:rsidRDefault="00C60C66" w:rsidP="00643A3D">
      <w:pPr>
        <w:jc w:val="both"/>
        <w:rPr>
          <w:sz w:val="26"/>
          <w:szCs w:val="26"/>
        </w:rPr>
      </w:pPr>
    </w:p>
    <w:p w:rsidR="00C60C66" w:rsidRPr="00B53E11" w:rsidRDefault="00C60C66" w:rsidP="00643A3D">
      <w:pPr>
        <w:jc w:val="both"/>
        <w:rPr>
          <w:sz w:val="26"/>
          <w:szCs w:val="26"/>
        </w:rPr>
      </w:pPr>
    </w:p>
    <w:p w:rsidR="00584906" w:rsidRPr="00B53E11" w:rsidRDefault="00584906" w:rsidP="00F37CA8">
      <w:pPr>
        <w:contextualSpacing/>
        <w:rPr>
          <w:sz w:val="26"/>
          <w:szCs w:val="26"/>
        </w:rPr>
      </w:pPr>
    </w:p>
    <w:p w:rsidR="00C60C66" w:rsidRPr="00B53E11" w:rsidRDefault="00C60C66" w:rsidP="00C60C66">
      <w:pPr>
        <w:ind w:left="5387"/>
        <w:contextualSpacing/>
        <w:rPr>
          <w:sz w:val="26"/>
          <w:szCs w:val="26"/>
        </w:rPr>
      </w:pPr>
      <w:r w:rsidRPr="00B53E11">
        <w:rPr>
          <w:sz w:val="26"/>
          <w:szCs w:val="26"/>
        </w:rPr>
        <w:t xml:space="preserve">Приложение № 7 к муниципальной программе </w:t>
      </w:r>
      <w:r w:rsidR="00041674" w:rsidRPr="00B53E11">
        <w:rPr>
          <w:sz w:val="26"/>
          <w:szCs w:val="26"/>
        </w:rPr>
        <w:t>«</w:t>
      </w:r>
      <w:r w:rsidRPr="00B53E11">
        <w:rPr>
          <w:sz w:val="26"/>
          <w:szCs w:val="26"/>
        </w:rPr>
        <w:t>Комплексное социально-экономическое развитие города Норильска</w:t>
      </w:r>
      <w:r w:rsidR="00041674" w:rsidRPr="00B53E11">
        <w:rPr>
          <w:sz w:val="26"/>
          <w:szCs w:val="26"/>
        </w:rPr>
        <w:t>»</w:t>
      </w:r>
      <w:r w:rsidRPr="00B53E11">
        <w:rPr>
          <w:sz w:val="26"/>
          <w:szCs w:val="26"/>
        </w:rPr>
        <w:t xml:space="preserve"> от 09.12.2021 №599</w:t>
      </w:r>
    </w:p>
    <w:p w:rsidR="00C60C66" w:rsidRPr="00B53E11" w:rsidRDefault="00C60C66" w:rsidP="00C60C66">
      <w:pPr>
        <w:ind w:left="5387"/>
        <w:contextualSpacing/>
        <w:rPr>
          <w:sz w:val="26"/>
          <w:szCs w:val="26"/>
        </w:rPr>
      </w:pPr>
    </w:p>
    <w:p w:rsidR="00C60C66" w:rsidRPr="00B53E11" w:rsidRDefault="00C60C66" w:rsidP="00C60C66">
      <w:pPr>
        <w:widowControl w:val="0"/>
        <w:autoSpaceDE w:val="0"/>
        <w:jc w:val="center"/>
        <w:rPr>
          <w:sz w:val="26"/>
          <w:szCs w:val="26"/>
        </w:rPr>
      </w:pPr>
      <w:r w:rsidRPr="00B53E11">
        <w:rPr>
          <w:sz w:val="26"/>
          <w:szCs w:val="26"/>
        </w:rPr>
        <w:t>1. ПАСПОРТ ПОДПРОГРАММЫ 4</w:t>
      </w:r>
    </w:p>
    <w:p w:rsidR="00C60C66" w:rsidRPr="00B53E11" w:rsidRDefault="00041674" w:rsidP="00C60C66">
      <w:pPr>
        <w:widowControl w:val="0"/>
        <w:autoSpaceDE w:val="0"/>
        <w:jc w:val="center"/>
        <w:rPr>
          <w:sz w:val="26"/>
          <w:szCs w:val="26"/>
        </w:rPr>
      </w:pPr>
      <w:r w:rsidRPr="00B53E11">
        <w:rPr>
          <w:sz w:val="26"/>
          <w:szCs w:val="26"/>
        </w:rPr>
        <w:t>«</w:t>
      </w:r>
      <w:r w:rsidR="00C60C66" w:rsidRPr="00B53E11">
        <w:rPr>
          <w:sz w:val="26"/>
          <w:szCs w:val="26"/>
        </w:rPr>
        <w:t>Развитие социальной инфраструктуры территории</w:t>
      </w:r>
      <w:r w:rsidRPr="00B53E11">
        <w:rPr>
          <w:sz w:val="26"/>
          <w:szCs w:val="26"/>
        </w:rPr>
        <w:t>»</w:t>
      </w:r>
    </w:p>
    <w:p w:rsidR="00C60C66" w:rsidRPr="00B53E11" w:rsidRDefault="00C60C66" w:rsidP="00C60C66">
      <w:pPr>
        <w:widowControl w:val="0"/>
        <w:autoSpaceDE w:val="0"/>
        <w:jc w:val="center"/>
        <w:rPr>
          <w:sz w:val="26"/>
          <w:szCs w:val="26"/>
        </w:rPr>
      </w:pPr>
    </w:p>
    <w:tbl>
      <w:tblPr>
        <w:tblW w:w="4824" w:type="pct"/>
        <w:tblInd w:w="279" w:type="dxa"/>
        <w:tblCellMar>
          <w:top w:w="102" w:type="dxa"/>
          <w:left w:w="62" w:type="dxa"/>
          <w:bottom w:w="102" w:type="dxa"/>
          <w:right w:w="62" w:type="dxa"/>
        </w:tblCellMar>
        <w:tblLook w:val="0000" w:firstRow="0" w:lastRow="0" w:firstColumn="0" w:lastColumn="0" w:noHBand="0" w:noVBand="0"/>
      </w:tblPr>
      <w:tblGrid>
        <w:gridCol w:w="3588"/>
        <w:gridCol w:w="5427"/>
      </w:tblGrid>
      <w:tr w:rsidR="00C60C66" w:rsidRPr="00B53E11" w:rsidTr="00584906">
        <w:tc>
          <w:tcPr>
            <w:tcW w:w="1990" w:type="pct"/>
            <w:tcBorders>
              <w:top w:val="single" w:sz="4" w:space="0" w:color="auto"/>
              <w:left w:val="single" w:sz="4" w:space="0" w:color="auto"/>
              <w:bottom w:val="single" w:sz="4" w:space="0" w:color="auto"/>
              <w:right w:val="single" w:sz="4" w:space="0" w:color="auto"/>
            </w:tcBorders>
          </w:tcPr>
          <w:p w:rsidR="00C60C66" w:rsidRPr="00B53E11" w:rsidRDefault="00C60C66" w:rsidP="00584906">
            <w:pPr>
              <w:pStyle w:val="ConsPlusNormal"/>
              <w:rPr>
                <w:rFonts w:ascii="Times New Roman" w:hAnsi="Times New Roman" w:cs="Times New Roman"/>
                <w:sz w:val="26"/>
                <w:szCs w:val="26"/>
              </w:rPr>
            </w:pPr>
            <w:r w:rsidRPr="00B53E11">
              <w:rPr>
                <w:rFonts w:ascii="Times New Roman" w:hAnsi="Times New Roman" w:cs="Times New Roman"/>
                <w:sz w:val="26"/>
                <w:szCs w:val="26"/>
              </w:rPr>
              <w:t>Соисполнитель МП</w:t>
            </w:r>
          </w:p>
        </w:tc>
        <w:tc>
          <w:tcPr>
            <w:tcW w:w="3010" w:type="pct"/>
            <w:tcBorders>
              <w:top w:val="single" w:sz="4" w:space="0" w:color="auto"/>
              <w:left w:val="single" w:sz="4" w:space="0" w:color="auto"/>
              <w:bottom w:val="single" w:sz="4" w:space="0" w:color="auto"/>
              <w:right w:val="single" w:sz="4" w:space="0" w:color="auto"/>
            </w:tcBorders>
          </w:tcPr>
          <w:p w:rsidR="00C60C66" w:rsidRPr="00B53E11" w:rsidRDefault="00C60C66" w:rsidP="00584906">
            <w:pPr>
              <w:pStyle w:val="ConsPlusNormal"/>
              <w:rPr>
                <w:rFonts w:ascii="Times New Roman" w:hAnsi="Times New Roman" w:cs="Times New Roman"/>
                <w:sz w:val="26"/>
                <w:szCs w:val="26"/>
              </w:rPr>
            </w:pPr>
            <w:r w:rsidRPr="00B53E11">
              <w:rPr>
                <w:rFonts w:ascii="Times New Roman" w:hAnsi="Times New Roman" w:cs="Times New Roman"/>
                <w:sz w:val="26"/>
                <w:szCs w:val="26"/>
              </w:rPr>
              <w:t>Управление реновации Администрации города Норильска</w:t>
            </w:r>
          </w:p>
        </w:tc>
      </w:tr>
      <w:tr w:rsidR="00BD61FA" w:rsidRPr="00B53E11" w:rsidTr="00584906">
        <w:tc>
          <w:tcPr>
            <w:tcW w:w="1990" w:type="pct"/>
            <w:tcBorders>
              <w:top w:val="single" w:sz="4" w:space="0" w:color="auto"/>
              <w:left w:val="single" w:sz="4" w:space="0" w:color="auto"/>
              <w:bottom w:val="single" w:sz="4" w:space="0" w:color="auto"/>
              <w:right w:val="single" w:sz="4" w:space="0" w:color="auto"/>
            </w:tcBorders>
          </w:tcPr>
          <w:p w:rsidR="00BD61FA" w:rsidRPr="00041674" w:rsidRDefault="00BD61FA" w:rsidP="00BD61FA">
            <w:pPr>
              <w:pStyle w:val="ConsPlusNormal"/>
              <w:rPr>
                <w:rFonts w:ascii="Times New Roman" w:hAnsi="Times New Roman" w:cs="Times New Roman"/>
                <w:sz w:val="26"/>
                <w:szCs w:val="26"/>
              </w:rPr>
            </w:pPr>
            <w:r w:rsidRPr="00041674">
              <w:rPr>
                <w:rFonts w:ascii="Times New Roman" w:hAnsi="Times New Roman" w:cs="Times New Roman"/>
                <w:sz w:val="26"/>
                <w:szCs w:val="26"/>
              </w:rPr>
              <w:t>Участники подпрограммы МП</w:t>
            </w:r>
          </w:p>
        </w:tc>
        <w:tc>
          <w:tcPr>
            <w:tcW w:w="3010" w:type="pct"/>
            <w:tcBorders>
              <w:top w:val="single" w:sz="4" w:space="0" w:color="auto"/>
              <w:left w:val="single" w:sz="4" w:space="0" w:color="auto"/>
              <w:bottom w:val="single" w:sz="4" w:space="0" w:color="auto"/>
              <w:right w:val="single" w:sz="4" w:space="0" w:color="auto"/>
            </w:tcBorders>
          </w:tcPr>
          <w:p w:rsidR="00BD61FA" w:rsidRPr="00041674" w:rsidRDefault="00BD61FA" w:rsidP="00BD61FA">
            <w:pPr>
              <w:pStyle w:val="ConsPlusNormal"/>
              <w:rPr>
                <w:rFonts w:ascii="Times New Roman" w:hAnsi="Times New Roman" w:cs="Times New Roman"/>
                <w:sz w:val="26"/>
                <w:szCs w:val="26"/>
              </w:rPr>
            </w:pPr>
            <w:r w:rsidRPr="00041674">
              <w:rPr>
                <w:rFonts w:ascii="Times New Roman" w:hAnsi="Times New Roman" w:cs="Times New Roman"/>
                <w:sz w:val="26"/>
                <w:szCs w:val="26"/>
              </w:rPr>
              <w:t xml:space="preserve">ПАО </w:t>
            </w:r>
            <w:r>
              <w:rPr>
                <w:rFonts w:ascii="Times New Roman" w:hAnsi="Times New Roman" w:cs="Times New Roman"/>
                <w:sz w:val="26"/>
                <w:szCs w:val="26"/>
              </w:rPr>
              <w:t>«</w:t>
            </w:r>
            <w:r w:rsidRPr="00041674">
              <w:rPr>
                <w:rFonts w:ascii="Times New Roman" w:hAnsi="Times New Roman" w:cs="Times New Roman"/>
                <w:sz w:val="26"/>
                <w:szCs w:val="26"/>
              </w:rPr>
              <w:t xml:space="preserve">ГМК </w:t>
            </w:r>
            <w:r>
              <w:rPr>
                <w:rFonts w:ascii="Times New Roman" w:hAnsi="Times New Roman" w:cs="Times New Roman"/>
                <w:sz w:val="26"/>
                <w:szCs w:val="26"/>
              </w:rPr>
              <w:t>«</w:t>
            </w:r>
            <w:r w:rsidRPr="00041674">
              <w:rPr>
                <w:rFonts w:ascii="Times New Roman" w:hAnsi="Times New Roman" w:cs="Times New Roman"/>
                <w:sz w:val="26"/>
                <w:szCs w:val="26"/>
              </w:rPr>
              <w:t>НН</w:t>
            </w:r>
            <w:r>
              <w:rPr>
                <w:rFonts w:ascii="Times New Roman" w:hAnsi="Times New Roman" w:cs="Times New Roman"/>
                <w:sz w:val="26"/>
                <w:szCs w:val="26"/>
              </w:rPr>
              <w:t>»</w:t>
            </w:r>
          </w:p>
        </w:tc>
      </w:tr>
      <w:tr w:rsidR="00C60C66" w:rsidRPr="00B53E11" w:rsidTr="00584906">
        <w:tc>
          <w:tcPr>
            <w:tcW w:w="1990" w:type="pct"/>
            <w:tcBorders>
              <w:top w:val="single" w:sz="4" w:space="0" w:color="auto"/>
              <w:left w:val="single" w:sz="4" w:space="0" w:color="auto"/>
              <w:bottom w:val="single" w:sz="4" w:space="0" w:color="auto"/>
              <w:right w:val="single" w:sz="4" w:space="0" w:color="auto"/>
            </w:tcBorders>
          </w:tcPr>
          <w:p w:rsidR="00C60C66" w:rsidRPr="00B53E11" w:rsidRDefault="00C60C66" w:rsidP="00584906">
            <w:pPr>
              <w:pStyle w:val="ConsPlusNormal"/>
              <w:rPr>
                <w:rFonts w:ascii="Times New Roman" w:hAnsi="Times New Roman" w:cs="Times New Roman"/>
                <w:sz w:val="26"/>
                <w:szCs w:val="26"/>
              </w:rPr>
            </w:pPr>
            <w:r w:rsidRPr="00B53E11">
              <w:rPr>
                <w:rFonts w:ascii="Times New Roman" w:hAnsi="Times New Roman" w:cs="Times New Roman"/>
                <w:sz w:val="26"/>
                <w:szCs w:val="26"/>
              </w:rPr>
              <w:t>Цели подпрограммы МП</w:t>
            </w:r>
          </w:p>
        </w:tc>
        <w:tc>
          <w:tcPr>
            <w:tcW w:w="3010" w:type="pct"/>
            <w:tcBorders>
              <w:top w:val="single" w:sz="4" w:space="0" w:color="auto"/>
              <w:left w:val="single" w:sz="4" w:space="0" w:color="auto"/>
              <w:bottom w:val="single" w:sz="4" w:space="0" w:color="auto"/>
              <w:right w:val="single" w:sz="4" w:space="0" w:color="auto"/>
            </w:tcBorders>
          </w:tcPr>
          <w:p w:rsidR="00C60C66" w:rsidRPr="00B53E11" w:rsidRDefault="00C60C66" w:rsidP="00584906">
            <w:pPr>
              <w:pStyle w:val="ConsPlusNormal"/>
              <w:rPr>
                <w:rFonts w:ascii="Times New Roman" w:hAnsi="Times New Roman" w:cs="Times New Roman"/>
                <w:sz w:val="26"/>
                <w:szCs w:val="26"/>
              </w:rPr>
            </w:pPr>
            <w:r w:rsidRPr="00B53E11">
              <w:rPr>
                <w:rFonts w:ascii="Times New Roman" w:hAnsi="Times New Roman" w:cs="Times New Roman"/>
                <w:sz w:val="26"/>
                <w:szCs w:val="26"/>
              </w:rPr>
              <w:t>Повышение доступности, безопасности и качества функционирования социальной инфраструктуры муниципального образования город Норильск</w:t>
            </w:r>
          </w:p>
        </w:tc>
      </w:tr>
      <w:tr w:rsidR="00C60C66" w:rsidRPr="00B53E11" w:rsidTr="00584906">
        <w:tc>
          <w:tcPr>
            <w:tcW w:w="1990" w:type="pct"/>
            <w:tcBorders>
              <w:top w:val="single" w:sz="4" w:space="0" w:color="auto"/>
              <w:left w:val="single" w:sz="4" w:space="0" w:color="auto"/>
              <w:bottom w:val="single" w:sz="4" w:space="0" w:color="auto"/>
              <w:right w:val="single" w:sz="4" w:space="0" w:color="auto"/>
            </w:tcBorders>
          </w:tcPr>
          <w:p w:rsidR="00C60C66" w:rsidRPr="00B53E11" w:rsidRDefault="00C60C66" w:rsidP="00584906">
            <w:pPr>
              <w:pStyle w:val="ConsPlusNormal"/>
              <w:rPr>
                <w:rFonts w:ascii="Times New Roman" w:hAnsi="Times New Roman" w:cs="Times New Roman"/>
                <w:sz w:val="26"/>
                <w:szCs w:val="26"/>
              </w:rPr>
            </w:pPr>
            <w:r w:rsidRPr="00B53E11">
              <w:rPr>
                <w:rFonts w:ascii="Times New Roman" w:hAnsi="Times New Roman" w:cs="Times New Roman"/>
                <w:sz w:val="26"/>
                <w:szCs w:val="26"/>
              </w:rPr>
              <w:t>Задачи подпрограммы МП</w:t>
            </w:r>
          </w:p>
        </w:tc>
        <w:tc>
          <w:tcPr>
            <w:tcW w:w="3010" w:type="pct"/>
            <w:tcBorders>
              <w:top w:val="single" w:sz="4" w:space="0" w:color="auto"/>
              <w:left w:val="single" w:sz="4" w:space="0" w:color="auto"/>
              <w:bottom w:val="single" w:sz="4" w:space="0" w:color="auto"/>
              <w:right w:val="single" w:sz="4" w:space="0" w:color="auto"/>
            </w:tcBorders>
          </w:tcPr>
          <w:p w:rsidR="00C60C66" w:rsidRPr="00B53E11" w:rsidRDefault="00C60C66" w:rsidP="00584906">
            <w:pPr>
              <w:pStyle w:val="ConsPlusNormal"/>
              <w:rPr>
                <w:rFonts w:ascii="Times New Roman" w:hAnsi="Times New Roman" w:cs="Times New Roman"/>
                <w:sz w:val="26"/>
                <w:szCs w:val="26"/>
              </w:rPr>
            </w:pPr>
            <w:r w:rsidRPr="00B53E11">
              <w:rPr>
                <w:rFonts w:ascii="Times New Roman" w:hAnsi="Times New Roman" w:cs="Times New Roman"/>
                <w:sz w:val="26"/>
                <w:szCs w:val="26"/>
              </w:rPr>
              <w:t>1. Улучшение материально-технической базы действующих социальных учреждений и создание новых объектов социальной инфраструктуры на территории муниципального образования город Норильск</w:t>
            </w:r>
          </w:p>
        </w:tc>
      </w:tr>
      <w:tr w:rsidR="00C60C66" w:rsidRPr="00B53E11" w:rsidTr="00584906">
        <w:tc>
          <w:tcPr>
            <w:tcW w:w="1990" w:type="pct"/>
            <w:tcBorders>
              <w:top w:val="single" w:sz="4" w:space="0" w:color="auto"/>
              <w:left w:val="single" w:sz="4" w:space="0" w:color="auto"/>
              <w:bottom w:val="single" w:sz="4" w:space="0" w:color="auto"/>
              <w:right w:val="single" w:sz="4" w:space="0" w:color="auto"/>
            </w:tcBorders>
          </w:tcPr>
          <w:p w:rsidR="00C60C66" w:rsidRPr="00B53E11" w:rsidRDefault="00C60C66" w:rsidP="00584906">
            <w:pPr>
              <w:pStyle w:val="ConsPlusNormal"/>
              <w:rPr>
                <w:rFonts w:ascii="Times New Roman" w:hAnsi="Times New Roman" w:cs="Times New Roman"/>
                <w:sz w:val="26"/>
                <w:szCs w:val="26"/>
              </w:rPr>
            </w:pPr>
            <w:r w:rsidRPr="00B53E11">
              <w:rPr>
                <w:rFonts w:ascii="Times New Roman" w:hAnsi="Times New Roman" w:cs="Times New Roman"/>
                <w:sz w:val="26"/>
                <w:szCs w:val="26"/>
              </w:rPr>
              <w:t>Срок реализации подпрограммы МП</w:t>
            </w:r>
          </w:p>
        </w:tc>
        <w:tc>
          <w:tcPr>
            <w:tcW w:w="3010" w:type="pct"/>
            <w:tcBorders>
              <w:top w:val="single" w:sz="4" w:space="0" w:color="auto"/>
              <w:left w:val="single" w:sz="4" w:space="0" w:color="auto"/>
              <w:bottom w:val="single" w:sz="4" w:space="0" w:color="auto"/>
              <w:right w:val="single" w:sz="4" w:space="0" w:color="auto"/>
            </w:tcBorders>
          </w:tcPr>
          <w:p w:rsidR="00C60C66" w:rsidRPr="00B53E11" w:rsidRDefault="00C60C66" w:rsidP="00584906">
            <w:pPr>
              <w:pStyle w:val="ConsPlusNormal"/>
              <w:rPr>
                <w:rFonts w:ascii="Times New Roman" w:hAnsi="Times New Roman" w:cs="Times New Roman"/>
                <w:sz w:val="26"/>
                <w:szCs w:val="26"/>
              </w:rPr>
            </w:pPr>
            <w:r w:rsidRPr="00B53E11">
              <w:rPr>
                <w:rFonts w:ascii="Times New Roman" w:hAnsi="Times New Roman" w:cs="Times New Roman"/>
                <w:sz w:val="26"/>
                <w:szCs w:val="26"/>
              </w:rPr>
              <w:t>2021-2025</w:t>
            </w:r>
          </w:p>
        </w:tc>
      </w:tr>
      <w:tr w:rsidR="00C60C66" w:rsidRPr="00B53E11" w:rsidTr="00584906">
        <w:tc>
          <w:tcPr>
            <w:tcW w:w="1990" w:type="pct"/>
            <w:tcBorders>
              <w:top w:val="single" w:sz="4" w:space="0" w:color="auto"/>
              <w:left w:val="single" w:sz="4" w:space="0" w:color="auto"/>
              <w:bottom w:val="single" w:sz="4" w:space="0" w:color="auto"/>
              <w:right w:val="single" w:sz="4" w:space="0" w:color="auto"/>
            </w:tcBorders>
          </w:tcPr>
          <w:p w:rsidR="00C60C66" w:rsidRPr="00B53E11" w:rsidRDefault="00C60C66" w:rsidP="00584906">
            <w:pPr>
              <w:pStyle w:val="ConsPlusNormal"/>
              <w:rPr>
                <w:rFonts w:ascii="Times New Roman" w:hAnsi="Times New Roman" w:cs="Times New Roman"/>
                <w:sz w:val="26"/>
                <w:szCs w:val="26"/>
              </w:rPr>
            </w:pPr>
            <w:r w:rsidRPr="00B53E11">
              <w:rPr>
                <w:rFonts w:ascii="Times New Roman" w:hAnsi="Times New Roman" w:cs="Times New Roman"/>
                <w:sz w:val="26"/>
                <w:szCs w:val="26"/>
              </w:rPr>
              <w:t>Объемы и источники финансирования подпрограммы МП по годам реализации (тыс. руб.)</w:t>
            </w:r>
          </w:p>
        </w:tc>
        <w:tc>
          <w:tcPr>
            <w:tcW w:w="3010" w:type="pct"/>
            <w:tcBorders>
              <w:top w:val="single" w:sz="4" w:space="0" w:color="auto"/>
              <w:left w:val="single" w:sz="4" w:space="0" w:color="auto"/>
              <w:bottom w:val="single" w:sz="4" w:space="0" w:color="auto"/>
              <w:right w:val="single" w:sz="4" w:space="0" w:color="auto"/>
            </w:tcBorders>
          </w:tcPr>
          <w:p w:rsidR="00016B8B" w:rsidRPr="00B53E11" w:rsidRDefault="00016B8B" w:rsidP="00016B8B">
            <w:pPr>
              <w:pStyle w:val="ConsPlusNormal"/>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 xml:space="preserve">Общий объем финансирования муниципальной программы на период 2022 - 2025 годов за счет внебюджетных средств составит </w:t>
            </w:r>
            <w:r w:rsidRPr="00B53E11">
              <w:rPr>
                <w:rFonts w:ascii="Times New Roman" w:hAnsi="Times New Roman" w:cs="Times New Roman"/>
                <w:sz w:val="26"/>
                <w:szCs w:val="26"/>
              </w:rPr>
              <w:t xml:space="preserve">6 824 585,1 </w:t>
            </w:r>
            <w:r w:rsidRPr="00B53E11">
              <w:rPr>
                <w:rFonts w:ascii="Times New Roman" w:hAnsi="Times New Roman" w:cs="Times New Roman"/>
                <w:color w:val="000000" w:themeColor="text1"/>
                <w:sz w:val="26"/>
                <w:szCs w:val="26"/>
              </w:rPr>
              <w:t>тыс. руб., в том числе</w:t>
            </w:r>
            <w:r w:rsidR="000D573A" w:rsidRPr="00B53E11">
              <w:rPr>
                <w:rFonts w:ascii="Times New Roman" w:hAnsi="Times New Roman" w:cs="Times New Roman"/>
                <w:color w:val="000000" w:themeColor="text1"/>
                <w:sz w:val="26"/>
                <w:szCs w:val="26"/>
              </w:rPr>
              <w:t xml:space="preserve"> по годам</w:t>
            </w:r>
            <w:r w:rsidRPr="00B53E11">
              <w:rPr>
                <w:rFonts w:ascii="Times New Roman" w:hAnsi="Times New Roman" w:cs="Times New Roman"/>
                <w:color w:val="000000" w:themeColor="text1"/>
                <w:sz w:val="26"/>
                <w:szCs w:val="26"/>
              </w:rPr>
              <w:t>:</w:t>
            </w:r>
          </w:p>
          <w:p w:rsidR="00C60C66" w:rsidRPr="00B53E11" w:rsidRDefault="00C60C66" w:rsidP="00584906">
            <w:pPr>
              <w:pStyle w:val="ConsPlusNormal"/>
              <w:ind w:firstLine="19"/>
              <w:jc w:val="both"/>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2021 год – 340 000,0 тыс. руб.</w:t>
            </w:r>
          </w:p>
          <w:p w:rsidR="00C60C66" w:rsidRPr="00B53E11" w:rsidRDefault="00C60C66" w:rsidP="00584906">
            <w:pPr>
              <w:pStyle w:val="ConsPlusNormal"/>
              <w:ind w:firstLine="19"/>
              <w:jc w:val="both"/>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2022 год – 183 955,5 тыс. руб.</w:t>
            </w:r>
          </w:p>
          <w:p w:rsidR="00C60C66" w:rsidRPr="00B53E11" w:rsidRDefault="00C60C66" w:rsidP="00584906">
            <w:pPr>
              <w:pStyle w:val="ConsPlusNormal"/>
              <w:ind w:firstLine="19"/>
              <w:jc w:val="both"/>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2023 год – 501 959,1 тыс. руб.</w:t>
            </w:r>
          </w:p>
          <w:p w:rsidR="00C60C66" w:rsidRPr="00B53E11" w:rsidRDefault="00C60C66" w:rsidP="00584906">
            <w:pPr>
              <w:pStyle w:val="ConsPlusNormal"/>
              <w:ind w:firstLine="19"/>
              <w:jc w:val="both"/>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2024 год – 2 548 159,9 тыс. руб.</w:t>
            </w:r>
          </w:p>
          <w:p w:rsidR="00C60C66" w:rsidRPr="00B53E11" w:rsidRDefault="00C60C66" w:rsidP="001F313B">
            <w:pPr>
              <w:pStyle w:val="ConsPlusNormal"/>
              <w:ind w:firstLine="19"/>
              <w:jc w:val="both"/>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2025 год – 3</w:t>
            </w:r>
            <w:r w:rsidR="001F313B" w:rsidRPr="00B53E11">
              <w:rPr>
                <w:rFonts w:ascii="Times New Roman" w:hAnsi="Times New Roman" w:cs="Times New Roman"/>
                <w:color w:val="000000" w:themeColor="text1"/>
                <w:sz w:val="26"/>
                <w:szCs w:val="26"/>
              </w:rPr>
              <w:t> 250 510,6</w:t>
            </w:r>
            <w:r w:rsidRPr="00B53E11">
              <w:rPr>
                <w:rFonts w:ascii="Times New Roman" w:hAnsi="Times New Roman" w:cs="Times New Roman"/>
                <w:color w:val="000000" w:themeColor="text1"/>
                <w:sz w:val="26"/>
                <w:szCs w:val="26"/>
              </w:rPr>
              <w:t xml:space="preserve"> тыс.</w:t>
            </w:r>
            <w:r w:rsidR="008C7826" w:rsidRPr="00B53E11">
              <w:rPr>
                <w:rFonts w:ascii="Times New Roman" w:hAnsi="Times New Roman" w:cs="Times New Roman"/>
                <w:color w:val="000000" w:themeColor="text1"/>
                <w:sz w:val="26"/>
                <w:szCs w:val="26"/>
              </w:rPr>
              <w:t xml:space="preserve"> </w:t>
            </w:r>
            <w:r w:rsidRPr="00B53E11">
              <w:rPr>
                <w:rFonts w:ascii="Times New Roman" w:hAnsi="Times New Roman" w:cs="Times New Roman"/>
                <w:color w:val="000000" w:themeColor="text1"/>
                <w:sz w:val="26"/>
                <w:szCs w:val="26"/>
              </w:rPr>
              <w:t>руб.</w:t>
            </w:r>
          </w:p>
        </w:tc>
      </w:tr>
      <w:tr w:rsidR="00C60C66" w:rsidRPr="00B53E11" w:rsidTr="00584906">
        <w:tc>
          <w:tcPr>
            <w:tcW w:w="1990" w:type="pct"/>
            <w:tcBorders>
              <w:top w:val="single" w:sz="4" w:space="0" w:color="auto"/>
              <w:left w:val="single" w:sz="4" w:space="0" w:color="auto"/>
              <w:bottom w:val="single" w:sz="4" w:space="0" w:color="auto"/>
              <w:right w:val="single" w:sz="4" w:space="0" w:color="auto"/>
            </w:tcBorders>
          </w:tcPr>
          <w:p w:rsidR="00C60C66" w:rsidRPr="00B53E11" w:rsidRDefault="00C60C66" w:rsidP="00584906">
            <w:pPr>
              <w:pStyle w:val="ConsPlusNormal"/>
              <w:rPr>
                <w:rFonts w:ascii="Times New Roman" w:hAnsi="Times New Roman" w:cs="Times New Roman"/>
                <w:sz w:val="26"/>
                <w:szCs w:val="26"/>
              </w:rPr>
            </w:pPr>
            <w:r w:rsidRPr="00B53E11">
              <w:rPr>
                <w:rFonts w:ascii="Times New Roman" w:hAnsi="Times New Roman" w:cs="Times New Roman"/>
                <w:sz w:val="26"/>
                <w:szCs w:val="26"/>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3010" w:type="pct"/>
            <w:tcBorders>
              <w:top w:val="single" w:sz="4" w:space="0" w:color="auto"/>
              <w:left w:val="single" w:sz="4" w:space="0" w:color="auto"/>
              <w:bottom w:val="single" w:sz="4" w:space="0" w:color="auto"/>
              <w:right w:val="single" w:sz="4" w:space="0" w:color="auto"/>
            </w:tcBorders>
          </w:tcPr>
          <w:p w:rsidR="00C60C66" w:rsidRPr="00B53E11" w:rsidRDefault="00C60C66" w:rsidP="00584906">
            <w:pPr>
              <w:autoSpaceDE w:val="0"/>
              <w:adjustRightInd w:val="0"/>
              <w:ind w:firstLine="19"/>
              <w:jc w:val="both"/>
              <w:rPr>
                <w:sz w:val="26"/>
                <w:szCs w:val="26"/>
              </w:rPr>
            </w:pPr>
            <w:r w:rsidRPr="00B53E11">
              <w:rPr>
                <w:sz w:val="26"/>
                <w:szCs w:val="26"/>
              </w:rPr>
              <w:t>В результате реализации мероприятий будет обеспечен ввод объектов социальной инфраструктуры по годам:</w:t>
            </w:r>
          </w:p>
          <w:p w:rsidR="00C60C66" w:rsidRPr="00B53E11" w:rsidRDefault="00C60C66" w:rsidP="00584906">
            <w:pPr>
              <w:autoSpaceDE w:val="0"/>
              <w:adjustRightInd w:val="0"/>
              <w:ind w:firstLine="19"/>
              <w:jc w:val="both"/>
              <w:rPr>
                <w:sz w:val="26"/>
                <w:szCs w:val="26"/>
              </w:rPr>
            </w:pPr>
            <w:r w:rsidRPr="00B53E11">
              <w:rPr>
                <w:sz w:val="26"/>
                <w:szCs w:val="26"/>
              </w:rPr>
              <w:t xml:space="preserve">в 2022 году - здание в целях организации деятельности КГБУ </w:t>
            </w:r>
            <w:r w:rsidR="00041674" w:rsidRPr="00B53E11">
              <w:rPr>
                <w:sz w:val="26"/>
                <w:szCs w:val="26"/>
              </w:rPr>
              <w:t>«</w:t>
            </w:r>
            <w:r w:rsidRPr="00B53E11">
              <w:rPr>
                <w:sz w:val="26"/>
                <w:szCs w:val="26"/>
              </w:rPr>
              <w:t xml:space="preserve">КЦСОН </w:t>
            </w:r>
            <w:r w:rsidR="00041674" w:rsidRPr="00B53E11">
              <w:rPr>
                <w:sz w:val="26"/>
                <w:szCs w:val="26"/>
              </w:rPr>
              <w:t>«</w:t>
            </w:r>
            <w:r w:rsidRPr="00B53E11">
              <w:rPr>
                <w:sz w:val="26"/>
                <w:szCs w:val="26"/>
              </w:rPr>
              <w:t>Норильский</w:t>
            </w:r>
            <w:r w:rsidR="00041674" w:rsidRPr="00B53E11">
              <w:rPr>
                <w:sz w:val="26"/>
                <w:szCs w:val="26"/>
              </w:rPr>
              <w:t>»</w:t>
            </w:r>
            <w:r w:rsidRPr="00B53E11">
              <w:rPr>
                <w:sz w:val="26"/>
                <w:szCs w:val="26"/>
              </w:rPr>
              <w:t>;</w:t>
            </w:r>
          </w:p>
          <w:p w:rsidR="00C60C66" w:rsidRPr="00B53E11" w:rsidRDefault="003A423A" w:rsidP="00584906">
            <w:pPr>
              <w:autoSpaceDE w:val="0"/>
              <w:adjustRightInd w:val="0"/>
              <w:ind w:firstLine="19"/>
              <w:jc w:val="both"/>
              <w:rPr>
                <w:sz w:val="26"/>
                <w:szCs w:val="26"/>
              </w:rPr>
            </w:pPr>
            <w:r w:rsidRPr="00B53E11">
              <w:rPr>
                <w:sz w:val="26"/>
                <w:szCs w:val="26"/>
              </w:rPr>
              <w:t xml:space="preserve">в 2025 году - поликлиника в районе </w:t>
            </w:r>
            <w:proofErr w:type="spellStart"/>
            <w:r w:rsidRPr="00B53E11">
              <w:rPr>
                <w:sz w:val="26"/>
                <w:szCs w:val="26"/>
              </w:rPr>
              <w:t>Талнах</w:t>
            </w:r>
            <w:proofErr w:type="spellEnd"/>
            <w:r w:rsidRPr="00B53E11">
              <w:rPr>
                <w:sz w:val="26"/>
                <w:szCs w:val="26"/>
              </w:rPr>
              <w:t xml:space="preserve"> мощностью 1000 посещений в смену; общеобразовательная организация в Центральном районе на 1100 мест, два дошкольных учреждения: в Центральном </w:t>
            </w:r>
            <w:r w:rsidRPr="00B53E11">
              <w:rPr>
                <w:sz w:val="26"/>
                <w:szCs w:val="26"/>
              </w:rPr>
              <w:lastRenderedPageBreak/>
              <w:t xml:space="preserve">районе на 270 мест и в районе </w:t>
            </w:r>
            <w:proofErr w:type="spellStart"/>
            <w:r w:rsidRPr="00B53E11">
              <w:rPr>
                <w:sz w:val="26"/>
                <w:szCs w:val="26"/>
              </w:rPr>
              <w:t>Кайеркан</w:t>
            </w:r>
            <w:proofErr w:type="spellEnd"/>
            <w:r w:rsidRPr="00B53E11">
              <w:rPr>
                <w:sz w:val="26"/>
                <w:szCs w:val="26"/>
              </w:rPr>
              <w:t xml:space="preserve"> на 236 мест.</w:t>
            </w:r>
          </w:p>
        </w:tc>
      </w:tr>
    </w:tbl>
    <w:p w:rsidR="00C60C66" w:rsidRPr="00B53E11" w:rsidRDefault="00C60C66" w:rsidP="00C60C66">
      <w:pPr>
        <w:widowControl w:val="0"/>
        <w:autoSpaceDE w:val="0"/>
        <w:jc w:val="center"/>
        <w:rPr>
          <w:sz w:val="26"/>
          <w:szCs w:val="26"/>
        </w:rPr>
      </w:pPr>
    </w:p>
    <w:p w:rsidR="00C60C66" w:rsidRPr="00B53E11" w:rsidRDefault="00C60C66" w:rsidP="00C60C66">
      <w:pPr>
        <w:widowControl w:val="0"/>
        <w:autoSpaceDE w:val="0"/>
        <w:jc w:val="center"/>
        <w:rPr>
          <w:sz w:val="26"/>
          <w:szCs w:val="26"/>
        </w:rPr>
      </w:pPr>
      <w:r w:rsidRPr="00B53E11">
        <w:rPr>
          <w:sz w:val="26"/>
          <w:szCs w:val="26"/>
        </w:rPr>
        <w:t>2. ТЕКУЩЕЕ СОСТОЯНИЕ</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ind w:firstLine="709"/>
        <w:jc w:val="both"/>
        <w:rPr>
          <w:sz w:val="26"/>
          <w:szCs w:val="26"/>
        </w:rPr>
      </w:pPr>
      <w:r w:rsidRPr="00B53E11">
        <w:rPr>
          <w:sz w:val="26"/>
          <w:szCs w:val="26"/>
        </w:rPr>
        <w:t>Как и жилые дома, большинство зданий социальной инфраструктуры в городе Норильске построены в прошлом столетии, и уже не в полной мере соответствуют современным стандартам и нормам, требуют доукомплектования современными материально-техническими ресурсами.</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ind w:firstLine="709"/>
        <w:jc w:val="both"/>
        <w:rPr>
          <w:sz w:val="26"/>
          <w:szCs w:val="26"/>
        </w:rPr>
      </w:pPr>
      <w:r w:rsidRPr="00B53E11">
        <w:rPr>
          <w:sz w:val="26"/>
          <w:szCs w:val="26"/>
        </w:rPr>
        <w:t>Сфера образования.</w:t>
      </w:r>
    </w:p>
    <w:p w:rsidR="00C60C66" w:rsidRPr="00B53E11" w:rsidRDefault="00C60C66" w:rsidP="00C60C66">
      <w:pPr>
        <w:widowControl w:val="0"/>
        <w:autoSpaceDE w:val="0"/>
        <w:ind w:firstLine="709"/>
        <w:jc w:val="both"/>
        <w:rPr>
          <w:sz w:val="26"/>
          <w:szCs w:val="26"/>
        </w:rPr>
      </w:pPr>
      <w:r w:rsidRPr="00B53E11">
        <w:rPr>
          <w:sz w:val="26"/>
          <w:szCs w:val="26"/>
        </w:rPr>
        <w:t>В муниципальном образовании город Норильск</w:t>
      </w:r>
      <w:r w:rsidR="00E02BCF" w:rsidRPr="00B53E11">
        <w:rPr>
          <w:sz w:val="26"/>
          <w:szCs w:val="26"/>
        </w:rPr>
        <w:t xml:space="preserve"> порядка 4</w:t>
      </w:r>
      <w:r w:rsidR="003A423A" w:rsidRPr="00B53E11">
        <w:rPr>
          <w:sz w:val="26"/>
          <w:szCs w:val="26"/>
        </w:rPr>
        <w:t>2</w:t>
      </w:r>
      <w:r w:rsidR="00E02BCF" w:rsidRPr="00B53E11">
        <w:rPr>
          <w:sz w:val="26"/>
          <w:szCs w:val="26"/>
        </w:rPr>
        <w:t>,0 тыс. детей</w:t>
      </w:r>
      <w:r w:rsidRPr="00B53E11">
        <w:rPr>
          <w:sz w:val="26"/>
          <w:szCs w:val="26"/>
        </w:rPr>
        <w:t>.</w:t>
      </w:r>
    </w:p>
    <w:p w:rsidR="003A423A" w:rsidRPr="00B53E11" w:rsidRDefault="00C60C66" w:rsidP="003A423A">
      <w:pPr>
        <w:widowControl w:val="0"/>
        <w:autoSpaceDE w:val="0"/>
        <w:ind w:firstLine="709"/>
        <w:jc w:val="both"/>
        <w:rPr>
          <w:sz w:val="26"/>
          <w:szCs w:val="26"/>
        </w:rPr>
      </w:pPr>
      <w:r w:rsidRPr="00B53E11">
        <w:rPr>
          <w:sz w:val="26"/>
          <w:szCs w:val="26"/>
        </w:rPr>
        <w:t xml:space="preserve">На территории муниципального образования город Норильск по состоянию на </w:t>
      </w:r>
      <w:r w:rsidR="003A423A" w:rsidRPr="00B53E11">
        <w:rPr>
          <w:sz w:val="26"/>
          <w:szCs w:val="26"/>
        </w:rPr>
        <w:t>01.10.2023 функционируют 38 муниципальных дошкольных образовательных учреждений, плановая наполняемость в которых составляет 12 401 место. Списочная численность детей, посещающих группы дошкольного образования, составляет 11 525 детей.</w:t>
      </w:r>
    </w:p>
    <w:p w:rsidR="003A423A" w:rsidRPr="00B53E11" w:rsidRDefault="003A423A" w:rsidP="003A423A">
      <w:pPr>
        <w:widowControl w:val="0"/>
        <w:autoSpaceDE w:val="0"/>
        <w:ind w:firstLine="709"/>
        <w:jc w:val="both"/>
        <w:rPr>
          <w:sz w:val="26"/>
          <w:szCs w:val="26"/>
        </w:rPr>
      </w:pPr>
      <w:r w:rsidRPr="00B53E11">
        <w:rPr>
          <w:sz w:val="26"/>
          <w:szCs w:val="26"/>
        </w:rPr>
        <w:t>Состоит на очереди по устройству в детские сады 2 245 человек, в том числе от 0 до 1,5 лет – 1 848 человек, от 1,5 до 7 лет – 379 человек.</w:t>
      </w:r>
    </w:p>
    <w:p w:rsidR="00C60C66" w:rsidRPr="00B53E11" w:rsidRDefault="003A423A" w:rsidP="003A423A">
      <w:pPr>
        <w:widowControl w:val="0"/>
        <w:autoSpaceDE w:val="0"/>
        <w:ind w:firstLine="709"/>
        <w:jc w:val="both"/>
        <w:rPr>
          <w:sz w:val="26"/>
          <w:szCs w:val="26"/>
        </w:rPr>
      </w:pPr>
      <w:r w:rsidRPr="00B53E11">
        <w:rPr>
          <w:sz w:val="26"/>
          <w:szCs w:val="26"/>
        </w:rPr>
        <w:t>Обеспеченность дошкольными образовательными учреждениями детей в возрасте от 1до 6 лет в общей численности детей на территории составляет 88,7%.</w:t>
      </w:r>
      <w:r w:rsidR="00C60C66" w:rsidRPr="00B53E11">
        <w:rPr>
          <w:sz w:val="26"/>
          <w:szCs w:val="26"/>
        </w:rPr>
        <w:t xml:space="preserve"> Доля детей в возрасте от 3 до 7 лет, получающих дошкольную образовательную услугу в общей численности детей – 100 %.</w:t>
      </w:r>
    </w:p>
    <w:p w:rsidR="00C60C66" w:rsidRPr="00B53E11" w:rsidRDefault="00C60C66" w:rsidP="00E02BCF">
      <w:pPr>
        <w:suppressAutoHyphens w:val="0"/>
        <w:autoSpaceDE w:val="0"/>
        <w:adjustRightInd w:val="0"/>
        <w:ind w:firstLine="709"/>
        <w:jc w:val="both"/>
        <w:textAlignment w:val="auto"/>
        <w:rPr>
          <w:sz w:val="26"/>
          <w:szCs w:val="26"/>
        </w:rPr>
      </w:pPr>
      <w:r w:rsidRPr="00B53E11">
        <w:rPr>
          <w:sz w:val="26"/>
          <w:szCs w:val="26"/>
        </w:rPr>
        <w:t xml:space="preserve">За последние 5 лет создано 1 600 дополнительных мест за счет внутренних резервов детских садов, реконструкции 3-х этажей в 22 учреждениях и 1 учреждения, пересмотра расчета площади помещений детских садов на 1 ребенка и приведения нормативов в соответствие с требованиями СанПиН. </w:t>
      </w:r>
      <w:r w:rsidR="00E02BCF" w:rsidRPr="00B53E11">
        <w:rPr>
          <w:sz w:val="26"/>
          <w:szCs w:val="26"/>
        </w:rPr>
        <w:t xml:space="preserve">В </w:t>
      </w:r>
      <w:r w:rsidRPr="00B53E11">
        <w:rPr>
          <w:sz w:val="26"/>
          <w:szCs w:val="26"/>
        </w:rPr>
        <w:t>202</w:t>
      </w:r>
      <w:r w:rsidR="00E02BCF" w:rsidRPr="00B53E11">
        <w:rPr>
          <w:sz w:val="26"/>
          <w:szCs w:val="26"/>
        </w:rPr>
        <w:t>2</w:t>
      </w:r>
      <w:r w:rsidRPr="00B53E11">
        <w:rPr>
          <w:sz w:val="26"/>
          <w:szCs w:val="26"/>
        </w:rPr>
        <w:t xml:space="preserve"> год</w:t>
      </w:r>
      <w:r w:rsidR="00E02BCF" w:rsidRPr="00B53E11">
        <w:rPr>
          <w:sz w:val="26"/>
          <w:szCs w:val="26"/>
        </w:rPr>
        <w:t>у</w:t>
      </w:r>
      <w:r w:rsidRPr="00B53E11">
        <w:rPr>
          <w:sz w:val="26"/>
          <w:szCs w:val="26"/>
        </w:rPr>
        <w:t xml:space="preserve"> увеличен</w:t>
      </w:r>
      <w:r w:rsidR="00E02BCF" w:rsidRPr="00B53E11">
        <w:rPr>
          <w:sz w:val="26"/>
          <w:szCs w:val="26"/>
        </w:rPr>
        <w:t>о</w:t>
      </w:r>
      <w:r w:rsidRPr="00B53E11">
        <w:rPr>
          <w:sz w:val="26"/>
          <w:szCs w:val="26"/>
        </w:rPr>
        <w:t xml:space="preserve"> планово</w:t>
      </w:r>
      <w:r w:rsidR="00E02BCF" w:rsidRPr="00B53E11">
        <w:rPr>
          <w:sz w:val="26"/>
          <w:szCs w:val="26"/>
        </w:rPr>
        <w:t>е</w:t>
      </w:r>
      <w:r w:rsidRPr="00B53E11">
        <w:rPr>
          <w:sz w:val="26"/>
          <w:szCs w:val="26"/>
        </w:rPr>
        <w:t xml:space="preserve"> количеств</w:t>
      </w:r>
      <w:r w:rsidR="00E02BCF" w:rsidRPr="00B53E11">
        <w:rPr>
          <w:sz w:val="26"/>
          <w:szCs w:val="26"/>
        </w:rPr>
        <w:t>о</w:t>
      </w:r>
      <w:r w:rsidRPr="00B53E11">
        <w:rPr>
          <w:sz w:val="26"/>
          <w:szCs w:val="26"/>
        </w:rPr>
        <w:t xml:space="preserve"> мест в дошкольных учреждениях на 236 мест</w:t>
      </w:r>
      <w:r w:rsidR="00E02BCF" w:rsidRPr="00B53E11">
        <w:rPr>
          <w:sz w:val="26"/>
          <w:szCs w:val="26"/>
        </w:rPr>
        <w:t>, путем реконструкции здания для размещения в нем дошкольного образовательного учреждения.</w:t>
      </w:r>
    </w:p>
    <w:p w:rsidR="00C60C66" w:rsidRPr="00B53E11" w:rsidRDefault="00C60C66" w:rsidP="00C60C66">
      <w:pPr>
        <w:widowControl w:val="0"/>
        <w:autoSpaceDE w:val="0"/>
        <w:ind w:firstLine="709"/>
        <w:jc w:val="both"/>
        <w:rPr>
          <w:sz w:val="26"/>
          <w:szCs w:val="26"/>
        </w:rPr>
      </w:pPr>
      <w:r w:rsidRPr="00B53E11">
        <w:rPr>
          <w:sz w:val="26"/>
          <w:szCs w:val="26"/>
        </w:rPr>
        <w:t>В дошкольном образовании Норильска основной проблемой является недостаточное предложение в оказании услуг по реализации прав граждан в возрасте до 3-х лет на получение дошкольного образования при стабильно высоком спросе на дошкольные образовательные услуги, реализуемые в сочетании с содержанием детей в течение 12</w:t>
      </w:r>
      <w:r w:rsidR="00C0779F" w:rsidRPr="00B53E11">
        <w:rPr>
          <w:sz w:val="26"/>
          <w:szCs w:val="26"/>
        </w:rPr>
        <w:t>-ти</w:t>
      </w:r>
      <w:r w:rsidRPr="00B53E11">
        <w:rPr>
          <w:sz w:val="26"/>
          <w:szCs w:val="26"/>
        </w:rPr>
        <w:t xml:space="preserve"> часового рабочего дня.</w:t>
      </w:r>
    </w:p>
    <w:p w:rsidR="00C60C66" w:rsidRPr="00B53E11" w:rsidRDefault="00C60C66" w:rsidP="00C60C66">
      <w:pPr>
        <w:widowControl w:val="0"/>
        <w:autoSpaceDE w:val="0"/>
        <w:ind w:firstLine="709"/>
        <w:jc w:val="both"/>
        <w:rPr>
          <w:sz w:val="26"/>
          <w:szCs w:val="26"/>
        </w:rPr>
      </w:pPr>
      <w:r w:rsidRPr="00B53E11">
        <w:rPr>
          <w:sz w:val="26"/>
          <w:szCs w:val="26"/>
        </w:rPr>
        <w:t>Кроме того, Указом Президента РФ от 07.05.2018 №</w:t>
      </w:r>
      <w:r w:rsidR="00E02BCF" w:rsidRPr="00B53E11">
        <w:rPr>
          <w:sz w:val="26"/>
          <w:szCs w:val="26"/>
        </w:rPr>
        <w:t xml:space="preserve"> </w:t>
      </w:r>
      <w:r w:rsidRPr="00B53E11">
        <w:rPr>
          <w:sz w:val="26"/>
          <w:szCs w:val="26"/>
        </w:rPr>
        <w:t xml:space="preserve">204 </w:t>
      </w:r>
      <w:r w:rsidR="00041674" w:rsidRPr="00B53E11">
        <w:rPr>
          <w:sz w:val="26"/>
          <w:szCs w:val="26"/>
        </w:rPr>
        <w:t>«</w:t>
      </w:r>
      <w:r w:rsidRPr="00B53E11">
        <w:rPr>
          <w:sz w:val="26"/>
          <w:szCs w:val="26"/>
        </w:rPr>
        <w:t>О национальных целях и стратегических задачах развития Российской Федерации на период до 2024 года</w:t>
      </w:r>
      <w:r w:rsidR="00041674" w:rsidRPr="00B53E11">
        <w:rPr>
          <w:sz w:val="26"/>
          <w:szCs w:val="26"/>
        </w:rPr>
        <w:t>»</w:t>
      </w:r>
      <w:r w:rsidRPr="00B53E11">
        <w:rPr>
          <w:sz w:val="26"/>
          <w:szCs w:val="26"/>
        </w:rPr>
        <w:t xml:space="preserve"> поставлена задача по созданию условий для осуществления трудовой деятельности женщинами, имеющими детей, включая достижение 100-процентной доступности дошкольного образования для детей в возрасте до трех лет.</w:t>
      </w:r>
    </w:p>
    <w:p w:rsidR="00C60C66" w:rsidRPr="00B53E11" w:rsidRDefault="00C60C66" w:rsidP="00C60C66">
      <w:pPr>
        <w:widowControl w:val="0"/>
        <w:autoSpaceDE w:val="0"/>
        <w:ind w:firstLine="709"/>
        <w:jc w:val="both"/>
        <w:rPr>
          <w:sz w:val="26"/>
          <w:szCs w:val="26"/>
        </w:rPr>
      </w:pPr>
      <w:r w:rsidRPr="00B53E11">
        <w:rPr>
          <w:sz w:val="26"/>
          <w:szCs w:val="26"/>
        </w:rPr>
        <w:t>В отношении состояния учреждений общего образования стоит отметить, что строительство новых общеобразовательных учреждений в Норильске не осуществлялось с 90-х годов прошлого века. На территории 30% учреждений построены в 50-70-х годах, только 4 учреждения в 90-х, после 1996 года новых школ не строилось.</w:t>
      </w:r>
      <w:r w:rsidR="00E02BCF" w:rsidRPr="00B53E11">
        <w:rPr>
          <w:sz w:val="26"/>
          <w:szCs w:val="26"/>
        </w:rPr>
        <w:t xml:space="preserve"> Имеющиеся з</w:t>
      </w:r>
      <w:r w:rsidRPr="00B53E11">
        <w:rPr>
          <w:sz w:val="26"/>
          <w:szCs w:val="26"/>
        </w:rPr>
        <w:t xml:space="preserve">дания не только физически изношены, но </w:t>
      </w:r>
      <w:r w:rsidR="00E02BCF" w:rsidRPr="00B53E11">
        <w:rPr>
          <w:sz w:val="26"/>
          <w:szCs w:val="26"/>
        </w:rPr>
        <w:t xml:space="preserve">и </w:t>
      </w:r>
      <w:r w:rsidRPr="00B53E11">
        <w:rPr>
          <w:sz w:val="26"/>
          <w:szCs w:val="26"/>
        </w:rPr>
        <w:t>морально устаревшие.</w:t>
      </w:r>
    </w:p>
    <w:p w:rsidR="00C60C66" w:rsidRPr="00B53E11" w:rsidRDefault="00C60C66" w:rsidP="00C60C66">
      <w:pPr>
        <w:widowControl w:val="0"/>
        <w:autoSpaceDE w:val="0"/>
        <w:ind w:firstLine="709"/>
        <w:jc w:val="both"/>
        <w:rPr>
          <w:sz w:val="26"/>
          <w:szCs w:val="26"/>
        </w:rPr>
      </w:pPr>
      <w:r w:rsidRPr="00B53E11">
        <w:rPr>
          <w:sz w:val="26"/>
          <w:szCs w:val="26"/>
        </w:rPr>
        <w:t xml:space="preserve">Актуальность проблемы обуславливается тем, что при сохранении ситуации доля обучающихся во вторую смену будет увеличиваться. Это связано как с общим </w:t>
      </w:r>
      <w:r w:rsidRPr="00B53E11">
        <w:rPr>
          <w:sz w:val="26"/>
          <w:szCs w:val="26"/>
        </w:rPr>
        <w:lastRenderedPageBreak/>
        <w:t>увеличением количества обучающихся, с изменениями СанПиН в сторону уменьшения посадочных мест в учебных помещениях, так и с главной причиной – износом существующих зданий в связи с суровыми климатическими условиями, необходимостью проведения их плановых, долгосрочных, капитальных ремонтов, реконструкции, модернизации.</w:t>
      </w:r>
    </w:p>
    <w:p w:rsidR="00C60C66" w:rsidRPr="00B53E11" w:rsidRDefault="00C60C66" w:rsidP="00C60C66">
      <w:pPr>
        <w:widowControl w:val="0"/>
        <w:autoSpaceDE w:val="0"/>
        <w:ind w:firstLine="709"/>
        <w:jc w:val="both"/>
        <w:rPr>
          <w:sz w:val="26"/>
          <w:szCs w:val="26"/>
        </w:rPr>
      </w:pPr>
      <w:r w:rsidRPr="00B53E11">
        <w:rPr>
          <w:sz w:val="26"/>
          <w:szCs w:val="26"/>
        </w:rPr>
        <w:t>Немаловажным фактором, обуславливающим необходимость сокращения доли обучающихся во вторую смену, являются особые климатические условия Норильска, сильные штормовые ветра. Учащимся требуется сопровождение родителей, которое можно обеспечить при организации обучения в первую смену (трудовая деятельность родителей).</w:t>
      </w:r>
    </w:p>
    <w:p w:rsidR="00C60C66" w:rsidRPr="00B53E11" w:rsidRDefault="00C60C66" w:rsidP="00C60C66">
      <w:pPr>
        <w:widowControl w:val="0"/>
        <w:autoSpaceDE w:val="0"/>
        <w:ind w:firstLine="709"/>
        <w:jc w:val="both"/>
        <w:rPr>
          <w:sz w:val="26"/>
          <w:szCs w:val="26"/>
        </w:rPr>
      </w:pPr>
      <w:r w:rsidRPr="00B53E11">
        <w:rPr>
          <w:sz w:val="26"/>
          <w:szCs w:val="26"/>
        </w:rPr>
        <w:t>Имеющиеся возможности, мощности школ и детских садов для оснащения их современным оборудованием, приведением зданий в соответствие возрастающим требованиям к качеству организации образовательной деятельности исчерпаны, что затрудняет решение поставленных Президентом РФ задач по ликвидации второй смены в школах.</w:t>
      </w:r>
    </w:p>
    <w:p w:rsidR="00C60C66" w:rsidRPr="00B53E11" w:rsidRDefault="00C60C66" w:rsidP="00C60C66">
      <w:pPr>
        <w:widowControl w:val="0"/>
        <w:autoSpaceDE w:val="0"/>
        <w:ind w:firstLine="709"/>
        <w:jc w:val="both"/>
        <w:rPr>
          <w:sz w:val="26"/>
          <w:szCs w:val="26"/>
        </w:rPr>
      </w:pPr>
      <w:r w:rsidRPr="00B53E11">
        <w:rPr>
          <w:sz w:val="26"/>
          <w:szCs w:val="26"/>
        </w:rPr>
        <w:t>Кроме того, существующая потребность в строительстве детских садов и общеобразовательной школы обусловлена также развитием территории как ключевой базы многопрофильного освоения арктических территорий Красноярского края, что, в свою очередь, требует наличия качественной среды проживания.</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ind w:firstLine="709"/>
        <w:jc w:val="both"/>
        <w:rPr>
          <w:sz w:val="26"/>
          <w:szCs w:val="26"/>
        </w:rPr>
      </w:pPr>
      <w:r w:rsidRPr="00B53E11">
        <w:rPr>
          <w:sz w:val="26"/>
          <w:szCs w:val="26"/>
        </w:rPr>
        <w:t>Сфера здравоохранения.</w:t>
      </w:r>
    </w:p>
    <w:p w:rsidR="00C60C66" w:rsidRPr="00B53E11" w:rsidRDefault="0007517B" w:rsidP="00C60C66">
      <w:pPr>
        <w:widowControl w:val="0"/>
        <w:autoSpaceDE w:val="0"/>
        <w:ind w:firstLine="709"/>
        <w:jc w:val="both"/>
        <w:rPr>
          <w:sz w:val="26"/>
          <w:szCs w:val="26"/>
        </w:rPr>
      </w:pPr>
      <w:r w:rsidRPr="00B53E11">
        <w:rPr>
          <w:sz w:val="26"/>
          <w:szCs w:val="26"/>
        </w:rPr>
        <w:t>Н</w:t>
      </w:r>
      <w:r w:rsidR="00C60C66" w:rsidRPr="00B53E11">
        <w:rPr>
          <w:sz w:val="26"/>
          <w:szCs w:val="26"/>
        </w:rPr>
        <w:t xml:space="preserve">а территории функционируют </w:t>
      </w:r>
      <w:r w:rsidR="00BA2BC8" w:rsidRPr="00B53E11">
        <w:rPr>
          <w:sz w:val="26"/>
          <w:szCs w:val="26"/>
        </w:rPr>
        <w:t>8</w:t>
      </w:r>
      <w:r w:rsidR="00C60C66" w:rsidRPr="00B53E11">
        <w:rPr>
          <w:sz w:val="26"/>
          <w:szCs w:val="26"/>
        </w:rPr>
        <w:t xml:space="preserve"> кра</w:t>
      </w:r>
      <w:r w:rsidR="00BA2BC8" w:rsidRPr="00B53E11">
        <w:rPr>
          <w:sz w:val="26"/>
          <w:szCs w:val="26"/>
        </w:rPr>
        <w:t>евых учреждений здравоохранения</w:t>
      </w:r>
      <w:r w:rsidR="00C60C66" w:rsidRPr="00B53E11">
        <w:rPr>
          <w:sz w:val="26"/>
          <w:szCs w:val="26"/>
        </w:rPr>
        <w:t>. Здания большинства учреждений построены в 1950-80-е года и имеют большой физический и моральный износ. На сегодняшний день ряд зданий, где располагаются учреждения здравоохранения, испытывают нехватку рабочих площадей, не удовлетворяют современным требованиям в оказании медицинской помощи и требуют обновления с учетом необходимости увеличения приема, расширения перечня оказываемых медицинских услуг, обеспечения равнодоступной медицинской помощи населению.</w:t>
      </w:r>
    </w:p>
    <w:p w:rsidR="0007517B" w:rsidRPr="00B53E11" w:rsidRDefault="00C60C66" w:rsidP="00C60C66">
      <w:pPr>
        <w:widowControl w:val="0"/>
        <w:autoSpaceDE w:val="0"/>
        <w:ind w:firstLine="709"/>
        <w:jc w:val="both"/>
        <w:rPr>
          <w:sz w:val="26"/>
          <w:szCs w:val="26"/>
        </w:rPr>
      </w:pPr>
      <w:r w:rsidRPr="00B53E11">
        <w:rPr>
          <w:sz w:val="26"/>
          <w:szCs w:val="26"/>
        </w:rPr>
        <w:t xml:space="preserve">Так, в связи с существующим риском развития непрогнозируемых деформаций (возможностью обрушения конструкций) здания КГБУЗ </w:t>
      </w:r>
      <w:r w:rsidR="00041674" w:rsidRPr="00B53E11">
        <w:rPr>
          <w:sz w:val="26"/>
          <w:szCs w:val="26"/>
        </w:rPr>
        <w:t>«</w:t>
      </w:r>
      <w:r w:rsidRPr="00B53E11">
        <w:rPr>
          <w:sz w:val="26"/>
          <w:szCs w:val="26"/>
        </w:rPr>
        <w:t>Норильская городская поликлиника № 2</w:t>
      </w:r>
      <w:r w:rsidR="00041674" w:rsidRPr="00B53E11">
        <w:rPr>
          <w:sz w:val="26"/>
          <w:szCs w:val="26"/>
        </w:rPr>
        <w:t>»</w:t>
      </w:r>
      <w:r w:rsidRPr="00B53E11">
        <w:rPr>
          <w:sz w:val="26"/>
          <w:szCs w:val="26"/>
        </w:rPr>
        <w:t xml:space="preserve"> имеется острая необходимость в строительстве нового здания.</w:t>
      </w:r>
    </w:p>
    <w:p w:rsidR="00C60C66" w:rsidRPr="00B53E11" w:rsidRDefault="00C60C66" w:rsidP="00C60C66">
      <w:pPr>
        <w:widowControl w:val="0"/>
        <w:autoSpaceDE w:val="0"/>
        <w:ind w:firstLine="709"/>
        <w:jc w:val="both"/>
        <w:rPr>
          <w:sz w:val="26"/>
          <w:szCs w:val="26"/>
        </w:rPr>
      </w:pPr>
      <w:r w:rsidRPr="00B53E11">
        <w:rPr>
          <w:sz w:val="26"/>
          <w:szCs w:val="26"/>
        </w:rPr>
        <w:t>В 2021 году был определен земельный участок под строительство нового объекта, в настоящее время выполнены работы по проекту планировки и межеванию территории, подготовлен предварительный проект строительства поликлиники.</w:t>
      </w:r>
    </w:p>
    <w:p w:rsidR="00BA2BC8" w:rsidRPr="00B53E11" w:rsidRDefault="00BA2BC8" w:rsidP="00BA2BC8">
      <w:pPr>
        <w:tabs>
          <w:tab w:val="left" w:pos="567"/>
          <w:tab w:val="left" w:pos="993"/>
        </w:tabs>
        <w:ind w:firstLine="709"/>
        <w:jc w:val="both"/>
        <w:rPr>
          <w:sz w:val="26"/>
          <w:szCs w:val="26"/>
        </w:rPr>
      </w:pPr>
      <w:r w:rsidRPr="00B53E11">
        <w:rPr>
          <w:sz w:val="26"/>
          <w:szCs w:val="26"/>
        </w:rPr>
        <w:t xml:space="preserve">Министерством здравоохранения Красноярского края согласовано решение по оптимизации площади здания. Здание планируется построить 6-этажным. </w:t>
      </w:r>
    </w:p>
    <w:p w:rsidR="00BA2BC8" w:rsidRPr="00B53E11" w:rsidRDefault="00BA2BC8" w:rsidP="00BA2BC8">
      <w:pPr>
        <w:tabs>
          <w:tab w:val="left" w:pos="993"/>
        </w:tabs>
        <w:ind w:firstLine="709"/>
        <w:jc w:val="both"/>
        <w:rPr>
          <w:sz w:val="26"/>
          <w:szCs w:val="26"/>
        </w:rPr>
      </w:pPr>
      <w:r w:rsidRPr="00B53E11">
        <w:rPr>
          <w:sz w:val="26"/>
          <w:szCs w:val="26"/>
        </w:rPr>
        <w:t>На градостроительном Совете города Норильска одобрен представленный архитектурный проект с учетом предложения предусмотреть возможность входа в здание поликлиники с планировочной отметки земли в теплую часть тамбура с последующей организацией подъема на уровень первого этажа с помощью механических подъемников и лестничных клеток.</w:t>
      </w:r>
    </w:p>
    <w:p w:rsidR="00BA2BC8" w:rsidRPr="00B53E11" w:rsidRDefault="00BA2BC8" w:rsidP="00BA2BC8">
      <w:pPr>
        <w:widowControl w:val="0"/>
        <w:autoSpaceDE w:val="0"/>
        <w:ind w:firstLine="709"/>
        <w:jc w:val="both"/>
        <w:rPr>
          <w:sz w:val="26"/>
          <w:szCs w:val="26"/>
        </w:rPr>
      </w:pPr>
      <w:r w:rsidRPr="00B53E11">
        <w:rPr>
          <w:sz w:val="26"/>
          <w:szCs w:val="26"/>
        </w:rPr>
        <w:t>Выполнены работы по устройству свай для испытания грунтов и разработке 5 разделов проектной документации.</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ind w:firstLine="709"/>
        <w:jc w:val="both"/>
        <w:rPr>
          <w:sz w:val="26"/>
          <w:szCs w:val="26"/>
        </w:rPr>
      </w:pPr>
      <w:r w:rsidRPr="00B53E11">
        <w:rPr>
          <w:sz w:val="26"/>
          <w:szCs w:val="26"/>
        </w:rPr>
        <w:t>Сфера социальной защиты населения.</w:t>
      </w:r>
    </w:p>
    <w:p w:rsidR="00C60C66" w:rsidRPr="00B53E11" w:rsidRDefault="00C60C66" w:rsidP="00C60C66">
      <w:pPr>
        <w:widowControl w:val="0"/>
        <w:autoSpaceDE w:val="0"/>
        <w:ind w:firstLine="709"/>
        <w:jc w:val="both"/>
        <w:rPr>
          <w:sz w:val="26"/>
          <w:szCs w:val="26"/>
        </w:rPr>
      </w:pPr>
      <w:r w:rsidRPr="00B53E11">
        <w:rPr>
          <w:sz w:val="26"/>
          <w:szCs w:val="26"/>
        </w:rPr>
        <w:t xml:space="preserve">В 2020 году произошла передача полномочий в сфере социальной защиты </w:t>
      </w:r>
      <w:r w:rsidRPr="00B53E11">
        <w:rPr>
          <w:sz w:val="26"/>
          <w:szCs w:val="26"/>
        </w:rPr>
        <w:lastRenderedPageBreak/>
        <w:t xml:space="preserve">населения на краевой уровень в результате чего в настоящий момент на территории в сфере социальной защиты населения осуществляют деятельность 5 учреждений, из которых 4 краевого и 1 муниципального подчинения. Из 3 краевых учреждений, оказывающих государственные услуги населению, в том числе стационарные отделения имеет КГБУ </w:t>
      </w:r>
      <w:r w:rsidR="00041674" w:rsidRPr="00B53E11">
        <w:rPr>
          <w:sz w:val="26"/>
          <w:szCs w:val="26"/>
        </w:rPr>
        <w:t>«</w:t>
      </w:r>
      <w:r w:rsidRPr="00B53E11">
        <w:rPr>
          <w:sz w:val="26"/>
          <w:szCs w:val="26"/>
        </w:rPr>
        <w:t xml:space="preserve">Комплексный центр социального обслуживания населения </w:t>
      </w:r>
      <w:r w:rsidR="00041674" w:rsidRPr="00B53E11">
        <w:rPr>
          <w:sz w:val="26"/>
          <w:szCs w:val="26"/>
        </w:rPr>
        <w:t>«</w:t>
      </w:r>
      <w:r w:rsidRPr="00B53E11">
        <w:rPr>
          <w:sz w:val="26"/>
          <w:szCs w:val="26"/>
        </w:rPr>
        <w:t>Норильский</w:t>
      </w:r>
      <w:r w:rsidR="00041674" w:rsidRPr="00B53E11">
        <w:rPr>
          <w:sz w:val="26"/>
          <w:szCs w:val="26"/>
        </w:rPr>
        <w:t>»</w:t>
      </w:r>
      <w:r w:rsidRPr="00B53E11">
        <w:rPr>
          <w:sz w:val="26"/>
          <w:szCs w:val="26"/>
        </w:rPr>
        <w:t xml:space="preserve">, которые располагаются в здании по ул. Маслова, 4 района </w:t>
      </w:r>
      <w:proofErr w:type="spellStart"/>
      <w:r w:rsidRPr="00B53E11">
        <w:rPr>
          <w:sz w:val="26"/>
          <w:szCs w:val="26"/>
        </w:rPr>
        <w:t>Талнах</w:t>
      </w:r>
      <w:proofErr w:type="spellEnd"/>
      <w:r w:rsidRPr="00B53E11">
        <w:rPr>
          <w:sz w:val="26"/>
          <w:szCs w:val="26"/>
        </w:rPr>
        <w:t>, имеющего 1969 год постройки. На сегодняшний день здание не отвечает в полной мере требованиям надлежащего оказания социальных мер поддержки и требует проведения реконструкции для обеспечения безопасных условий нахождения в нем граждан и работников.</w:t>
      </w:r>
    </w:p>
    <w:p w:rsidR="00C60C66" w:rsidRPr="00B53E11" w:rsidRDefault="00C60C66" w:rsidP="00C60C66">
      <w:pPr>
        <w:widowControl w:val="0"/>
        <w:autoSpaceDE w:val="0"/>
        <w:ind w:firstLine="709"/>
        <w:jc w:val="both"/>
        <w:rPr>
          <w:sz w:val="26"/>
          <w:szCs w:val="26"/>
        </w:rPr>
      </w:pPr>
      <w:r w:rsidRPr="00B53E11">
        <w:rPr>
          <w:sz w:val="26"/>
          <w:szCs w:val="26"/>
        </w:rPr>
        <w:t>Также, учитывая пропорциональное распределение жителей по районам, большая часть потенциальных потребителей услуг учреждения находится в Центральном районе, а учитывая основную категорию потребителей – людей пожилого возраста – транспортная доступность учреждения приобретает важное значение.</w:t>
      </w:r>
    </w:p>
    <w:p w:rsidR="00C60C66" w:rsidRPr="00B53E11" w:rsidRDefault="00C60C66" w:rsidP="00C60C66">
      <w:pPr>
        <w:widowControl w:val="0"/>
        <w:autoSpaceDE w:val="0"/>
        <w:ind w:firstLine="709"/>
        <w:jc w:val="both"/>
        <w:rPr>
          <w:sz w:val="26"/>
          <w:szCs w:val="26"/>
        </w:rPr>
      </w:pPr>
      <w:r w:rsidRPr="00B53E11">
        <w:rPr>
          <w:sz w:val="26"/>
          <w:szCs w:val="26"/>
        </w:rPr>
        <w:t>Таким образом, существует объективная необходимость по обновлению сети социальных учреждений для повышения качества жизни населения муниципального образования.</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jc w:val="center"/>
        <w:rPr>
          <w:sz w:val="26"/>
          <w:szCs w:val="26"/>
        </w:rPr>
      </w:pPr>
      <w:r w:rsidRPr="00B53E11">
        <w:rPr>
          <w:sz w:val="26"/>
          <w:szCs w:val="26"/>
        </w:rPr>
        <w:t>3. ЦЕЛИ И ЗАДАЧИ ПОДПРОГРАММЫ МП</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ind w:firstLine="709"/>
        <w:jc w:val="both"/>
        <w:rPr>
          <w:sz w:val="26"/>
          <w:szCs w:val="26"/>
        </w:rPr>
      </w:pPr>
      <w:r w:rsidRPr="00B53E11">
        <w:rPr>
          <w:sz w:val="26"/>
          <w:szCs w:val="26"/>
        </w:rPr>
        <w:t>Цель подпрограммы – обеспечение безопасности, качества и эффективности функционирования действующей социальной инфраструктуры муниципального образования город Норильск.</w:t>
      </w:r>
    </w:p>
    <w:p w:rsidR="00C60C66" w:rsidRPr="00B53E11" w:rsidRDefault="00C60C66" w:rsidP="00C60C66">
      <w:pPr>
        <w:widowControl w:val="0"/>
        <w:autoSpaceDE w:val="0"/>
        <w:ind w:firstLine="709"/>
        <w:jc w:val="both"/>
        <w:rPr>
          <w:sz w:val="26"/>
          <w:szCs w:val="26"/>
        </w:rPr>
      </w:pPr>
      <w:r w:rsidRPr="00B53E11">
        <w:rPr>
          <w:sz w:val="26"/>
          <w:szCs w:val="26"/>
        </w:rPr>
        <w:t xml:space="preserve"> Для выполнения цели подпрограммы необходимо решить задачу по улучшению материально-технической базы действующих социальных учреждений и созданию новых объектов социальной инфраструктуры на территории муниципального образования город Норильск.</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jc w:val="center"/>
        <w:rPr>
          <w:sz w:val="26"/>
          <w:szCs w:val="26"/>
        </w:rPr>
      </w:pPr>
      <w:r w:rsidRPr="00B53E11">
        <w:rPr>
          <w:sz w:val="26"/>
          <w:szCs w:val="26"/>
        </w:rPr>
        <w:t>4. МЕХАНИЗМ РЕАЛИЗАЦИИ ПОДПРОГРАММЫ МП</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ind w:firstLine="709"/>
        <w:jc w:val="both"/>
        <w:rPr>
          <w:sz w:val="26"/>
          <w:szCs w:val="26"/>
        </w:rPr>
      </w:pPr>
      <w:r w:rsidRPr="00B53E11">
        <w:rPr>
          <w:sz w:val="26"/>
          <w:szCs w:val="26"/>
        </w:rPr>
        <w:t xml:space="preserve">Реализация мероприятий по подпрограмме 4 будет осуществляться в рамках заключенного Соглашения о взаимодействии и сотрудничестве в целях реализации комплексных мер по социально-экономическому развитию муниципального образования город Норильск на период до 2024 года и перспективу до 2035 года между Министерством Российской Федерации по развитию Дальнего Востока и Арктики, Красноярским краем, муниципальным образованием город Норильск и ПАО </w:t>
      </w:r>
      <w:r w:rsidR="00041674" w:rsidRPr="00B53E11">
        <w:rPr>
          <w:sz w:val="26"/>
          <w:szCs w:val="26"/>
        </w:rPr>
        <w:t>«</w:t>
      </w:r>
      <w:r w:rsidRPr="00B53E11">
        <w:rPr>
          <w:sz w:val="26"/>
          <w:szCs w:val="26"/>
        </w:rPr>
        <w:t xml:space="preserve">ГМК </w:t>
      </w:r>
      <w:r w:rsidR="00041674" w:rsidRPr="00B53E11">
        <w:rPr>
          <w:sz w:val="26"/>
          <w:szCs w:val="26"/>
        </w:rPr>
        <w:t>«</w:t>
      </w:r>
      <w:r w:rsidRPr="00B53E11">
        <w:rPr>
          <w:sz w:val="26"/>
          <w:szCs w:val="26"/>
        </w:rPr>
        <w:t>Норильский Никель</w:t>
      </w:r>
      <w:r w:rsidR="00041674" w:rsidRPr="00B53E11">
        <w:rPr>
          <w:sz w:val="26"/>
          <w:szCs w:val="26"/>
        </w:rPr>
        <w:t>»</w:t>
      </w:r>
      <w:r w:rsidRPr="00B53E11">
        <w:rPr>
          <w:sz w:val="26"/>
          <w:szCs w:val="26"/>
        </w:rPr>
        <w:t>.</w:t>
      </w:r>
    </w:p>
    <w:p w:rsidR="00C60C66" w:rsidRPr="00B53E11" w:rsidRDefault="00C60C66" w:rsidP="00C60C66">
      <w:pPr>
        <w:widowControl w:val="0"/>
        <w:autoSpaceDE w:val="0"/>
        <w:ind w:firstLine="709"/>
        <w:jc w:val="both"/>
        <w:rPr>
          <w:sz w:val="26"/>
          <w:szCs w:val="26"/>
        </w:rPr>
      </w:pPr>
      <w:r w:rsidRPr="00B53E11">
        <w:rPr>
          <w:sz w:val="26"/>
          <w:szCs w:val="26"/>
        </w:rPr>
        <w:t>Ответственным исполнителем подпрограммы 4, осуществляющим общий контроль и координацию действий по ее реализации, является Управление по реновации Администрации города Норильска.</w:t>
      </w:r>
    </w:p>
    <w:p w:rsidR="00C60C66" w:rsidRPr="00B53E11" w:rsidRDefault="00C60C66" w:rsidP="00C60C66">
      <w:pPr>
        <w:widowControl w:val="0"/>
        <w:autoSpaceDE w:val="0"/>
        <w:ind w:firstLine="709"/>
        <w:jc w:val="both"/>
        <w:rPr>
          <w:sz w:val="26"/>
          <w:szCs w:val="26"/>
        </w:rPr>
      </w:pPr>
      <w:r w:rsidRPr="00B53E11">
        <w:rPr>
          <w:sz w:val="26"/>
          <w:szCs w:val="26"/>
        </w:rPr>
        <w:t>Ответственный исполнитель подпрограммы 4 также:</w:t>
      </w:r>
    </w:p>
    <w:p w:rsidR="00C60C66" w:rsidRPr="00B53E11" w:rsidRDefault="00C60C66" w:rsidP="00C60C66">
      <w:pPr>
        <w:widowControl w:val="0"/>
        <w:autoSpaceDE w:val="0"/>
        <w:ind w:firstLine="709"/>
        <w:jc w:val="both"/>
        <w:rPr>
          <w:sz w:val="26"/>
          <w:szCs w:val="26"/>
        </w:rPr>
      </w:pPr>
      <w:r w:rsidRPr="00B53E11">
        <w:rPr>
          <w:sz w:val="26"/>
          <w:szCs w:val="26"/>
        </w:rPr>
        <w:t>Ежегодно в установленном порядке вносит предложения по реализации мероприятий на очередной финансовый год, о перераспределении финансовых ресурсов (при необходимости)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C60C66" w:rsidRPr="00B53E11" w:rsidRDefault="00C60C66" w:rsidP="00C60C66">
      <w:pPr>
        <w:widowControl w:val="0"/>
        <w:autoSpaceDE w:val="0"/>
        <w:ind w:firstLine="709"/>
        <w:jc w:val="both"/>
        <w:rPr>
          <w:sz w:val="26"/>
          <w:szCs w:val="26"/>
        </w:rPr>
      </w:pPr>
      <w:r w:rsidRPr="00B53E11">
        <w:rPr>
          <w:sz w:val="26"/>
          <w:szCs w:val="26"/>
        </w:rPr>
        <w:t>Осуществляет сбор, систематизацию, анализ, обобщение информации и мониторинг результатов реализации программных мероприятий подпрограммы.</w:t>
      </w:r>
    </w:p>
    <w:p w:rsidR="00C60C66" w:rsidRPr="00B53E11" w:rsidRDefault="00C60C66" w:rsidP="00C60C66">
      <w:pPr>
        <w:widowControl w:val="0"/>
        <w:autoSpaceDE w:val="0"/>
        <w:ind w:firstLine="709"/>
        <w:jc w:val="both"/>
        <w:rPr>
          <w:sz w:val="26"/>
          <w:szCs w:val="26"/>
        </w:rPr>
      </w:pPr>
      <w:r w:rsidRPr="00B53E11">
        <w:rPr>
          <w:sz w:val="26"/>
          <w:szCs w:val="26"/>
        </w:rPr>
        <w:lastRenderedPageBreak/>
        <w:t xml:space="preserve">Мероприятия подпрограммы 4 реализуются за счет средств ПАО </w:t>
      </w:r>
      <w:r w:rsidR="00041674" w:rsidRPr="00B53E11">
        <w:rPr>
          <w:sz w:val="26"/>
          <w:szCs w:val="26"/>
        </w:rPr>
        <w:t>«</w:t>
      </w:r>
      <w:r w:rsidRPr="00B53E11">
        <w:rPr>
          <w:sz w:val="26"/>
          <w:szCs w:val="26"/>
        </w:rPr>
        <w:t xml:space="preserve">ГМК </w:t>
      </w:r>
      <w:r w:rsidR="00041674" w:rsidRPr="00B53E11">
        <w:rPr>
          <w:sz w:val="26"/>
          <w:szCs w:val="26"/>
        </w:rPr>
        <w:t>«</w:t>
      </w:r>
      <w:r w:rsidRPr="00B53E11">
        <w:rPr>
          <w:sz w:val="26"/>
          <w:szCs w:val="26"/>
        </w:rPr>
        <w:t>Норильский никель</w:t>
      </w:r>
      <w:r w:rsidR="00041674" w:rsidRPr="00B53E11">
        <w:rPr>
          <w:sz w:val="26"/>
          <w:szCs w:val="26"/>
        </w:rPr>
        <w:t>»</w:t>
      </w:r>
      <w:r w:rsidRPr="00B53E11">
        <w:rPr>
          <w:sz w:val="26"/>
          <w:szCs w:val="26"/>
        </w:rPr>
        <w:t>, при этом средства из внебюджетных источников в бюджет города не поступают.</w:t>
      </w:r>
    </w:p>
    <w:p w:rsidR="00C60C66" w:rsidRPr="00B53E11" w:rsidRDefault="00C60C66" w:rsidP="00C60C66">
      <w:pPr>
        <w:widowControl w:val="0"/>
        <w:autoSpaceDE w:val="0"/>
        <w:ind w:firstLine="709"/>
        <w:jc w:val="both"/>
        <w:rPr>
          <w:sz w:val="26"/>
          <w:szCs w:val="26"/>
        </w:rPr>
      </w:pPr>
      <w:r w:rsidRPr="00B53E11">
        <w:rPr>
          <w:sz w:val="26"/>
          <w:szCs w:val="26"/>
        </w:rPr>
        <w:t xml:space="preserve">Выполнение работ по капитальному ремонту, реконструкции и строительству объектов социальной инфраструктуры планируется силами ПАО </w:t>
      </w:r>
      <w:r w:rsidR="00041674" w:rsidRPr="00B53E11">
        <w:rPr>
          <w:sz w:val="26"/>
          <w:szCs w:val="26"/>
        </w:rPr>
        <w:t>«</w:t>
      </w:r>
      <w:r w:rsidRPr="00B53E11">
        <w:rPr>
          <w:sz w:val="26"/>
          <w:szCs w:val="26"/>
        </w:rPr>
        <w:t xml:space="preserve">ГМК </w:t>
      </w:r>
      <w:r w:rsidR="00041674" w:rsidRPr="00B53E11">
        <w:rPr>
          <w:sz w:val="26"/>
          <w:szCs w:val="26"/>
        </w:rPr>
        <w:t>«</w:t>
      </w:r>
      <w:r w:rsidRPr="00B53E11">
        <w:rPr>
          <w:sz w:val="26"/>
          <w:szCs w:val="26"/>
        </w:rPr>
        <w:t>Норильский никель</w:t>
      </w:r>
      <w:r w:rsidR="00041674" w:rsidRPr="00B53E11">
        <w:rPr>
          <w:sz w:val="26"/>
          <w:szCs w:val="26"/>
        </w:rPr>
        <w:t>»</w:t>
      </w:r>
      <w:r w:rsidRPr="00B53E11">
        <w:rPr>
          <w:sz w:val="26"/>
          <w:szCs w:val="26"/>
        </w:rPr>
        <w:t xml:space="preserve"> с последующей передачей (пожертвованием) результатов выполненных работ (объектов) в муниципальную и краевую (в отношении объекта здравоохранения) казну.</w:t>
      </w:r>
    </w:p>
    <w:p w:rsidR="00C60C66" w:rsidRPr="00B53E11" w:rsidRDefault="00C60C66" w:rsidP="00C60C66">
      <w:pPr>
        <w:widowControl w:val="0"/>
        <w:autoSpaceDE w:val="0"/>
        <w:ind w:firstLine="709"/>
        <w:jc w:val="both"/>
        <w:rPr>
          <w:sz w:val="26"/>
          <w:szCs w:val="26"/>
        </w:rPr>
      </w:pPr>
      <w:r w:rsidRPr="00B53E11">
        <w:rPr>
          <w:sz w:val="26"/>
          <w:szCs w:val="26"/>
        </w:rPr>
        <w:t xml:space="preserve">Порядок выполнения работ по капитальному ремонту, реконструкции и строительству объектов социальной инфраструктуры определяется на основании заключенных договоров с ПАО ГМК </w:t>
      </w:r>
      <w:r w:rsidR="00041674" w:rsidRPr="00B53E11">
        <w:rPr>
          <w:sz w:val="26"/>
          <w:szCs w:val="26"/>
        </w:rPr>
        <w:t>«</w:t>
      </w:r>
      <w:r w:rsidRPr="00B53E11">
        <w:rPr>
          <w:sz w:val="26"/>
          <w:szCs w:val="26"/>
        </w:rPr>
        <w:t>Норильский никель</w:t>
      </w:r>
      <w:r w:rsidR="00041674" w:rsidRPr="00B53E11">
        <w:rPr>
          <w:sz w:val="26"/>
          <w:szCs w:val="26"/>
        </w:rPr>
        <w:t>»</w:t>
      </w:r>
      <w:r w:rsidRPr="00B53E11">
        <w:rPr>
          <w:sz w:val="26"/>
          <w:szCs w:val="26"/>
        </w:rPr>
        <w:t xml:space="preserve"> отдельно по каждому объекту.</w:t>
      </w:r>
    </w:p>
    <w:p w:rsidR="00C60C66" w:rsidRPr="00B53E11" w:rsidRDefault="00C60C66" w:rsidP="00C60C66">
      <w:pPr>
        <w:widowControl w:val="0"/>
        <w:autoSpaceDE w:val="0"/>
        <w:ind w:firstLine="709"/>
        <w:jc w:val="both"/>
        <w:rPr>
          <w:sz w:val="26"/>
          <w:szCs w:val="26"/>
        </w:rPr>
      </w:pPr>
      <w:r w:rsidRPr="00B53E11">
        <w:rPr>
          <w:sz w:val="26"/>
          <w:szCs w:val="26"/>
        </w:rPr>
        <w:t>Реализация подпрограммы 4 рассчитана на период с 2021 по 2025 год с завершением организационных мероприятий по вводу объектов в эксплуатацию и передаче результатов выполненных работ в 2026 году.</w:t>
      </w:r>
    </w:p>
    <w:p w:rsidR="00C60C66" w:rsidRPr="00B53E11" w:rsidRDefault="00C60C66" w:rsidP="00C60C66">
      <w:pPr>
        <w:widowControl w:val="0"/>
        <w:autoSpaceDE w:val="0"/>
        <w:ind w:firstLine="709"/>
        <w:jc w:val="both"/>
        <w:rPr>
          <w:sz w:val="26"/>
          <w:szCs w:val="26"/>
        </w:rPr>
      </w:pPr>
      <w:r w:rsidRPr="00B53E11">
        <w:rPr>
          <w:sz w:val="26"/>
          <w:szCs w:val="26"/>
        </w:rPr>
        <w:t>Перечень объектов, подлежащих строительству (реконструкции), приведен в приложении № 2 к МП.</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ind w:firstLine="709"/>
        <w:jc w:val="both"/>
        <w:rPr>
          <w:sz w:val="26"/>
          <w:szCs w:val="26"/>
        </w:rPr>
      </w:pPr>
      <w:r w:rsidRPr="00B53E11">
        <w:rPr>
          <w:sz w:val="26"/>
          <w:szCs w:val="26"/>
        </w:rPr>
        <w:t>В рамках подпрограммы 4 планируется выполнение следующих мероприятий:</w:t>
      </w:r>
    </w:p>
    <w:p w:rsidR="00C60C66" w:rsidRPr="00B53E11" w:rsidRDefault="00C60C66" w:rsidP="00C60C66">
      <w:pPr>
        <w:widowControl w:val="0"/>
        <w:autoSpaceDE w:val="0"/>
        <w:ind w:firstLine="709"/>
        <w:jc w:val="both"/>
        <w:rPr>
          <w:sz w:val="26"/>
          <w:szCs w:val="26"/>
        </w:rPr>
      </w:pPr>
      <w:r w:rsidRPr="00B53E11">
        <w:rPr>
          <w:sz w:val="26"/>
          <w:szCs w:val="26"/>
        </w:rPr>
        <w:t>Основное мероприятие 4.1 Разработка архитектурной концепции, ПСД и строительство здания общеобразовательной организации со спортивным сооружением закрытого типа в городе Норильске на 1100 мест, срок реализации 202</w:t>
      </w:r>
      <w:r w:rsidR="00160574" w:rsidRPr="00B53E11">
        <w:rPr>
          <w:sz w:val="26"/>
          <w:szCs w:val="26"/>
        </w:rPr>
        <w:t>2</w:t>
      </w:r>
      <w:r w:rsidRPr="00B53E11">
        <w:rPr>
          <w:sz w:val="26"/>
          <w:szCs w:val="26"/>
        </w:rPr>
        <w:t>-2025 годы.</w:t>
      </w:r>
    </w:p>
    <w:p w:rsidR="00C60C66" w:rsidRPr="00B53E11" w:rsidRDefault="00C60C66" w:rsidP="00C60C66">
      <w:pPr>
        <w:widowControl w:val="0"/>
        <w:autoSpaceDE w:val="0"/>
        <w:ind w:firstLine="709"/>
        <w:jc w:val="both"/>
        <w:rPr>
          <w:sz w:val="26"/>
          <w:szCs w:val="26"/>
        </w:rPr>
      </w:pPr>
      <w:r w:rsidRPr="00B53E11">
        <w:rPr>
          <w:sz w:val="26"/>
          <w:szCs w:val="26"/>
        </w:rPr>
        <w:t xml:space="preserve">Основное мероприятие 4.2 Строительство здания дошкольного образовательного учреждения в жилом образовании </w:t>
      </w:r>
      <w:proofErr w:type="spellStart"/>
      <w:r w:rsidRPr="00B53E11">
        <w:rPr>
          <w:sz w:val="26"/>
          <w:szCs w:val="26"/>
        </w:rPr>
        <w:t>Оганер</w:t>
      </w:r>
      <w:proofErr w:type="spellEnd"/>
      <w:r w:rsidRPr="00B53E11">
        <w:rPr>
          <w:sz w:val="26"/>
          <w:szCs w:val="26"/>
        </w:rPr>
        <w:t xml:space="preserve"> города Норильска на 270 мест, срок реализации 2022-2025 годы.</w:t>
      </w:r>
    </w:p>
    <w:p w:rsidR="00C60C66" w:rsidRPr="00B53E11" w:rsidRDefault="00C60C66" w:rsidP="00C60C66">
      <w:pPr>
        <w:widowControl w:val="0"/>
        <w:autoSpaceDE w:val="0"/>
        <w:ind w:firstLine="709"/>
        <w:jc w:val="both"/>
        <w:rPr>
          <w:sz w:val="26"/>
          <w:szCs w:val="26"/>
        </w:rPr>
      </w:pPr>
      <w:r w:rsidRPr="00B53E11">
        <w:rPr>
          <w:sz w:val="26"/>
          <w:szCs w:val="26"/>
        </w:rPr>
        <w:t xml:space="preserve">Основное мероприятие 4.3 Реконструкция здания, расположенного по адресу: г. Норильск, район </w:t>
      </w:r>
      <w:proofErr w:type="spellStart"/>
      <w:r w:rsidRPr="00B53E11">
        <w:rPr>
          <w:sz w:val="26"/>
          <w:szCs w:val="26"/>
        </w:rPr>
        <w:t>Кайеркан</w:t>
      </w:r>
      <w:proofErr w:type="spellEnd"/>
      <w:r w:rsidRPr="00B53E11">
        <w:rPr>
          <w:sz w:val="26"/>
          <w:szCs w:val="26"/>
        </w:rPr>
        <w:t>, для размещения в нем дошкольного образовательного учреждения на 236 мест, срок реализации 2022-2025 годы.</w:t>
      </w:r>
    </w:p>
    <w:p w:rsidR="00C60C66" w:rsidRPr="00B53E11" w:rsidRDefault="00C60C66" w:rsidP="00C60C66">
      <w:pPr>
        <w:widowControl w:val="0"/>
        <w:autoSpaceDE w:val="0"/>
        <w:ind w:firstLine="709"/>
        <w:jc w:val="both"/>
        <w:rPr>
          <w:sz w:val="26"/>
          <w:szCs w:val="26"/>
        </w:rPr>
      </w:pPr>
      <w:r w:rsidRPr="00B53E11">
        <w:rPr>
          <w:sz w:val="26"/>
          <w:szCs w:val="26"/>
        </w:rPr>
        <w:t>Основное мероприятие 4.4 Строительство поликлиники в г. Норильск мощностью 1000 посещений в смену, срок реализации 2021-202</w:t>
      </w:r>
      <w:r w:rsidR="00160574" w:rsidRPr="00B53E11">
        <w:rPr>
          <w:sz w:val="26"/>
          <w:szCs w:val="26"/>
        </w:rPr>
        <w:t>5</w:t>
      </w:r>
      <w:r w:rsidRPr="00B53E11">
        <w:rPr>
          <w:sz w:val="26"/>
          <w:szCs w:val="26"/>
        </w:rPr>
        <w:t xml:space="preserve"> годы.</w:t>
      </w:r>
    </w:p>
    <w:p w:rsidR="00C60C66" w:rsidRPr="00B53E11" w:rsidRDefault="00C60C66" w:rsidP="00C60C66">
      <w:pPr>
        <w:widowControl w:val="0"/>
        <w:autoSpaceDE w:val="0"/>
        <w:ind w:firstLine="709"/>
        <w:jc w:val="both"/>
        <w:rPr>
          <w:sz w:val="26"/>
          <w:szCs w:val="26"/>
        </w:rPr>
      </w:pPr>
      <w:r w:rsidRPr="00B53E11">
        <w:rPr>
          <w:sz w:val="26"/>
          <w:szCs w:val="26"/>
        </w:rPr>
        <w:t xml:space="preserve">Основное мероприятие 4.5 Капитальный ремонт здания, расположенного по адресу: город Норильск, улица Богдана Хмельницкого, дом 20, в целях размещения КГБУ СО </w:t>
      </w:r>
      <w:r w:rsidR="00041674" w:rsidRPr="00B53E11">
        <w:rPr>
          <w:sz w:val="26"/>
          <w:szCs w:val="26"/>
        </w:rPr>
        <w:t>«</w:t>
      </w:r>
      <w:r w:rsidRPr="00B53E11">
        <w:rPr>
          <w:sz w:val="26"/>
          <w:szCs w:val="26"/>
        </w:rPr>
        <w:t xml:space="preserve">Комплексный центр социального обслуживания населения </w:t>
      </w:r>
      <w:r w:rsidR="00041674" w:rsidRPr="00B53E11">
        <w:rPr>
          <w:sz w:val="26"/>
          <w:szCs w:val="26"/>
        </w:rPr>
        <w:t>«</w:t>
      </w:r>
      <w:r w:rsidRPr="00B53E11">
        <w:rPr>
          <w:sz w:val="26"/>
          <w:szCs w:val="26"/>
        </w:rPr>
        <w:t>Норильский</w:t>
      </w:r>
      <w:r w:rsidR="00041674" w:rsidRPr="00B53E11">
        <w:rPr>
          <w:sz w:val="26"/>
          <w:szCs w:val="26"/>
        </w:rPr>
        <w:t>»</w:t>
      </w:r>
      <w:r w:rsidRPr="00B53E11">
        <w:rPr>
          <w:sz w:val="26"/>
          <w:szCs w:val="26"/>
        </w:rPr>
        <w:t xml:space="preserve">, и приобретение реабилитационного оборудования для указанного учреждения, </w:t>
      </w:r>
      <w:r w:rsidR="00BA2BC8" w:rsidRPr="00B53E11">
        <w:rPr>
          <w:sz w:val="26"/>
          <w:szCs w:val="26"/>
        </w:rPr>
        <w:t>выполнено в 2021 году</w:t>
      </w:r>
      <w:r w:rsidRPr="00B53E11">
        <w:rPr>
          <w:sz w:val="26"/>
          <w:szCs w:val="26"/>
        </w:rPr>
        <w:t>.</w:t>
      </w:r>
    </w:p>
    <w:p w:rsidR="00C60C66" w:rsidRPr="00B53E11" w:rsidRDefault="00C60C66" w:rsidP="00C60C66">
      <w:pPr>
        <w:widowControl w:val="0"/>
        <w:autoSpaceDE w:val="0"/>
        <w:ind w:firstLine="709"/>
        <w:jc w:val="both"/>
        <w:rPr>
          <w:sz w:val="26"/>
          <w:szCs w:val="26"/>
        </w:rPr>
      </w:pPr>
      <w:r w:rsidRPr="00B53E11">
        <w:rPr>
          <w:sz w:val="26"/>
          <w:szCs w:val="26"/>
        </w:rPr>
        <w:t>Технический надзор и контроль выполнения строительно-монтажных работ на объектах социальной инфраструктуры в рамках подпрограммы 4 осуществляет подрядная организация, привлекаемая на конкурсной основе.</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jc w:val="center"/>
        <w:rPr>
          <w:sz w:val="26"/>
          <w:szCs w:val="26"/>
        </w:rPr>
      </w:pPr>
      <w:r w:rsidRPr="00B53E11">
        <w:rPr>
          <w:sz w:val="26"/>
          <w:szCs w:val="26"/>
        </w:rPr>
        <w:t>5. РЕСУРСНОЕ ОБЕСПЕЧЕНИЕ ПОДПРОГРАММЫ МП</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ind w:firstLine="709"/>
        <w:jc w:val="both"/>
        <w:rPr>
          <w:sz w:val="26"/>
          <w:szCs w:val="26"/>
        </w:rPr>
      </w:pPr>
      <w:r w:rsidRPr="00B53E11">
        <w:rPr>
          <w:sz w:val="26"/>
          <w:szCs w:val="26"/>
        </w:rPr>
        <w:t>Информация о ресурсном обеспечении и мероприятиях на реализацию подпрограммы МП по источникам финансирования в период 202</w:t>
      </w:r>
      <w:r w:rsidR="00C824E2" w:rsidRPr="00B53E11">
        <w:rPr>
          <w:sz w:val="26"/>
          <w:szCs w:val="26"/>
        </w:rPr>
        <w:t>3</w:t>
      </w:r>
      <w:r w:rsidRPr="00B53E11">
        <w:rPr>
          <w:sz w:val="26"/>
          <w:szCs w:val="26"/>
        </w:rPr>
        <w:t xml:space="preserve"> – 202</w:t>
      </w:r>
      <w:r w:rsidR="006633EF" w:rsidRPr="00B53E11">
        <w:rPr>
          <w:sz w:val="26"/>
          <w:szCs w:val="26"/>
        </w:rPr>
        <w:t>5</w:t>
      </w:r>
      <w:r w:rsidRPr="00B53E11">
        <w:rPr>
          <w:sz w:val="26"/>
          <w:szCs w:val="26"/>
        </w:rPr>
        <w:t xml:space="preserve"> гг. приведена в приложении № 1 к настоящей МП.</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jc w:val="center"/>
        <w:rPr>
          <w:sz w:val="26"/>
          <w:szCs w:val="26"/>
        </w:rPr>
      </w:pPr>
      <w:r w:rsidRPr="00B53E11">
        <w:rPr>
          <w:sz w:val="26"/>
          <w:szCs w:val="26"/>
        </w:rPr>
        <w:t>6. ИНДИКАТОРЫ РЕЗУЛЬТАТИВНОСТИ ПОДПРОГРАММЫ МП</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ind w:firstLine="709"/>
        <w:jc w:val="both"/>
        <w:rPr>
          <w:sz w:val="26"/>
          <w:szCs w:val="26"/>
        </w:rPr>
      </w:pPr>
      <w:r w:rsidRPr="00B53E11">
        <w:rPr>
          <w:sz w:val="26"/>
          <w:szCs w:val="26"/>
        </w:rPr>
        <w:t xml:space="preserve">В целом реализация мероприятий подпрограммы 4 приведет к повышению </w:t>
      </w:r>
      <w:r w:rsidRPr="00B53E11">
        <w:rPr>
          <w:sz w:val="26"/>
          <w:szCs w:val="26"/>
        </w:rPr>
        <w:lastRenderedPageBreak/>
        <w:t>доступности и качества функционирования объектов социальной инфраструктуры, что отразится на улучшении качества предоставления социальных услуг жителям города.</w:t>
      </w:r>
    </w:p>
    <w:p w:rsidR="00C60C66" w:rsidRPr="00B53E11" w:rsidRDefault="00C60C66" w:rsidP="00C60C66">
      <w:pPr>
        <w:widowControl w:val="0"/>
        <w:autoSpaceDE w:val="0"/>
        <w:ind w:firstLine="709"/>
        <w:jc w:val="both"/>
        <w:rPr>
          <w:sz w:val="26"/>
          <w:szCs w:val="26"/>
        </w:rPr>
      </w:pPr>
      <w:r w:rsidRPr="00B53E11">
        <w:rPr>
          <w:sz w:val="26"/>
          <w:szCs w:val="26"/>
        </w:rPr>
        <w:t>Перечень целевых индикаторов результативности подпрограммы МП представлен в приложении № 3 к настоящей МП.</w:t>
      </w:r>
    </w:p>
    <w:p w:rsidR="00C60C66" w:rsidRPr="00B53E11" w:rsidRDefault="00C60C66" w:rsidP="00C60C66">
      <w:pPr>
        <w:widowControl w:val="0"/>
        <w:autoSpaceDE w:val="0"/>
        <w:ind w:firstLine="709"/>
        <w:jc w:val="both"/>
        <w:rPr>
          <w:sz w:val="26"/>
          <w:szCs w:val="26"/>
        </w:rPr>
      </w:pPr>
    </w:p>
    <w:p w:rsidR="00C60C66" w:rsidRPr="00B53E11" w:rsidRDefault="00C60C66" w:rsidP="00C60C66">
      <w:pPr>
        <w:jc w:val="center"/>
        <w:rPr>
          <w:sz w:val="26"/>
          <w:szCs w:val="26"/>
        </w:rPr>
      </w:pPr>
      <w:r w:rsidRPr="00B53E11">
        <w:rPr>
          <w:sz w:val="26"/>
          <w:szCs w:val="26"/>
        </w:rPr>
        <w:t>7. ОСОБЕННОСТИ ПРОВЕДЕНИЯ ОЦЕНКИ ЭФФЕКТИВНОСТИ РЕАЛИЗАЦИИ ПОДПРОГРАММЫ МП</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ind w:firstLine="709"/>
        <w:jc w:val="both"/>
        <w:rPr>
          <w:sz w:val="26"/>
          <w:szCs w:val="26"/>
        </w:rPr>
      </w:pPr>
      <w:r w:rsidRPr="00B53E11">
        <w:rPr>
          <w:sz w:val="26"/>
          <w:szCs w:val="26"/>
        </w:rPr>
        <w:t>С учетом того, что финансирование программных мероприятий подпрограммы 4 предусмотрено только за счет внебюджетных источников, оценка эффективности реализации подпрограммы 4 по итогам каждого отчетного года не проводится и из общей оценки эффективности МП в целом исключается.</w:t>
      </w:r>
    </w:p>
    <w:p w:rsidR="00C60C66" w:rsidRPr="00B53E11" w:rsidRDefault="00C60C66" w:rsidP="00C60C66">
      <w:pPr>
        <w:widowControl w:val="0"/>
        <w:autoSpaceDE w:val="0"/>
        <w:ind w:firstLine="709"/>
        <w:jc w:val="both"/>
        <w:rPr>
          <w:sz w:val="26"/>
          <w:szCs w:val="26"/>
        </w:rPr>
      </w:pPr>
      <w:r w:rsidRPr="00B53E11">
        <w:rPr>
          <w:sz w:val="26"/>
          <w:szCs w:val="26"/>
        </w:rPr>
        <w:t>В случае пересмотра источников финансирования и дополнения мероприятий бюджетными источниками финансирования в отношении данной подпрограммы –оценка эффективности ее реализации проводится при условии установления конечного значения индикатора на год проведения таковой оценки.</w:t>
      </w:r>
    </w:p>
    <w:p w:rsidR="00C60C66" w:rsidRPr="00B53E11" w:rsidRDefault="00C60C66" w:rsidP="00C60C66">
      <w:pPr>
        <w:rPr>
          <w:sz w:val="26"/>
          <w:szCs w:val="26"/>
        </w:rPr>
      </w:pPr>
      <w:r w:rsidRPr="00B53E11">
        <w:rPr>
          <w:sz w:val="26"/>
          <w:szCs w:val="26"/>
        </w:rPr>
        <w:br w:type="page"/>
      </w:r>
    </w:p>
    <w:p w:rsidR="00C60C66" w:rsidRPr="00B53E11" w:rsidRDefault="00C60C66" w:rsidP="00C60C66">
      <w:pPr>
        <w:ind w:left="5387"/>
        <w:contextualSpacing/>
        <w:rPr>
          <w:sz w:val="26"/>
          <w:szCs w:val="26"/>
        </w:rPr>
      </w:pPr>
      <w:r w:rsidRPr="00B53E11">
        <w:rPr>
          <w:sz w:val="26"/>
          <w:szCs w:val="26"/>
        </w:rPr>
        <w:lastRenderedPageBreak/>
        <w:t xml:space="preserve">Приложение № 8 к муниципальной </w:t>
      </w:r>
    </w:p>
    <w:p w:rsidR="00C60C66" w:rsidRPr="00B53E11" w:rsidRDefault="00C60C66" w:rsidP="00C60C66">
      <w:pPr>
        <w:ind w:left="5387"/>
        <w:contextualSpacing/>
        <w:rPr>
          <w:sz w:val="26"/>
          <w:szCs w:val="26"/>
        </w:rPr>
      </w:pPr>
      <w:r w:rsidRPr="00B53E11">
        <w:rPr>
          <w:sz w:val="26"/>
          <w:szCs w:val="26"/>
        </w:rPr>
        <w:t xml:space="preserve">Программе </w:t>
      </w:r>
      <w:r w:rsidR="00041674" w:rsidRPr="00B53E11">
        <w:rPr>
          <w:sz w:val="26"/>
          <w:szCs w:val="26"/>
        </w:rPr>
        <w:t>«</w:t>
      </w:r>
      <w:r w:rsidRPr="00B53E11">
        <w:rPr>
          <w:sz w:val="26"/>
          <w:szCs w:val="26"/>
        </w:rPr>
        <w:t>Комплексное социально-экономическое развитие города Норильска</w:t>
      </w:r>
      <w:r w:rsidR="00041674" w:rsidRPr="00B53E11">
        <w:rPr>
          <w:sz w:val="26"/>
          <w:szCs w:val="26"/>
        </w:rPr>
        <w:t>»</w:t>
      </w:r>
      <w:r w:rsidRPr="00B53E11">
        <w:rPr>
          <w:sz w:val="26"/>
          <w:szCs w:val="26"/>
        </w:rPr>
        <w:t xml:space="preserve"> от 09.12.2021 №599</w:t>
      </w:r>
    </w:p>
    <w:p w:rsidR="00C60C66" w:rsidRPr="00B53E11" w:rsidRDefault="00C60C66" w:rsidP="00C60C66">
      <w:pPr>
        <w:ind w:left="5387"/>
        <w:contextualSpacing/>
        <w:rPr>
          <w:sz w:val="26"/>
          <w:szCs w:val="26"/>
        </w:rPr>
      </w:pPr>
    </w:p>
    <w:p w:rsidR="00C60C66" w:rsidRPr="00B53E11" w:rsidRDefault="00C60C66" w:rsidP="00C60C66">
      <w:pPr>
        <w:widowControl w:val="0"/>
        <w:autoSpaceDE w:val="0"/>
        <w:jc w:val="center"/>
        <w:rPr>
          <w:sz w:val="26"/>
          <w:szCs w:val="26"/>
        </w:rPr>
      </w:pPr>
      <w:r w:rsidRPr="00B53E11">
        <w:rPr>
          <w:sz w:val="26"/>
          <w:szCs w:val="26"/>
        </w:rPr>
        <w:t>1. ПАСПОРТ ПОДПРОГРАММЫ 5</w:t>
      </w:r>
    </w:p>
    <w:p w:rsidR="00C60C66" w:rsidRPr="00B53E11" w:rsidRDefault="00041674" w:rsidP="00C60C66">
      <w:pPr>
        <w:widowControl w:val="0"/>
        <w:autoSpaceDE w:val="0"/>
        <w:jc w:val="center"/>
        <w:rPr>
          <w:sz w:val="26"/>
          <w:szCs w:val="26"/>
        </w:rPr>
      </w:pPr>
      <w:r w:rsidRPr="00B53E11">
        <w:rPr>
          <w:sz w:val="26"/>
          <w:szCs w:val="26"/>
        </w:rPr>
        <w:t>«</w:t>
      </w:r>
      <w:r w:rsidR="00C60C66" w:rsidRPr="00B53E11">
        <w:rPr>
          <w:sz w:val="26"/>
          <w:szCs w:val="26"/>
        </w:rPr>
        <w:t>ОБЕСПЕЧЕНИЕ БЕЗОПАСНОСТИ НА ТЕРРИТОРИИ МУНИЦИПАЛЬНОГО ОБРАЗОВАНИЯ ГОРОД НОРИЛЬСК</w:t>
      </w:r>
      <w:r w:rsidRPr="00B53E11">
        <w:rPr>
          <w:sz w:val="26"/>
          <w:szCs w:val="26"/>
        </w:rPr>
        <w:t>»</w:t>
      </w:r>
    </w:p>
    <w:p w:rsidR="00C60C66" w:rsidRPr="00B53E11" w:rsidRDefault="00C60C66" w:rsidP="00C60C66">
      <w:pPr>
        <w:widowControl w:val="0"/>
        <w:autoSpaceDE w:val="0"/>
        <w:jc w:val="center"/>
        <w:rPr>
          <w:sz w:val="26"/>
          <w:szCs w:val="26"/>
        </w:rPr>
      </w:pPr>
    </w:p>
    <w:tbl>
      <w:tblPr>
        <w:tblW w:w="9147" w:type="dxa"/>
        <w:tblInd w:w="62" w:type="dxa"/>
        <w:tblLayout w:type="fixed"/>
        <w:tblCellMar>
          <w:top w:w="75" w:type="dxa"/>
          <w:left w:w="0" w:type="dxa"/>
          <w:bottom w:w="75" w:type="dxa"/>
          <w:right w:w="0" w:type="dxa"/>
        </w:tblCellMar>
        <w:tblLook w:val="0000" w:firstRow="0" w:lastRow="0" w:firstColumn="0" w:lastColumn="0" w:noHBand="0" w:noVBand="0"/>
      </w:tblPr>
      <w:tblGrid>
        <w:gridCol w:w="2551"/>
        <w:gridCol w:w="6596"/>
      </w:tblGrid>
      <w:tr w:rsidR="00C60C66" w:rsidRPr="00B53E11" w:rsidTr="00584906">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B53E11" w:rsidRDefault="00C60C66" w:rsidP="00584906">
            <w:pPr>
              <w:widowControl w:val="0"/>
              <w:autoSpaceDE w:val="0"/>
              <w:adjustRightInd w:val="0"/>
              <w:rPr>
                <w:sz w:val="26"/>
                <w:szCs w:val="26"/>
              </w:rPr>
            </w:pPr>
            <w:r w:rsidRPr="00B53E11">
              <w:rPr>
                <w:sz w:val="26"/>
                <w:szCs w:val="26"/>
              </w:rPr>
              <w:t>Соисполнитель МП (ответственный исполнитель подпрограммы)</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B53E11" w:rsidRDefault="00C60C66" w:rsidP="00584906">
            <w:pPr>
              <w:widowControl w:val="0"/>
              <w:autoSpaceDE w:val="0"/>
              <w:adjustRightInd w:val="0"/>
              <w:rPr>
                <w:sz w:val="26"/>
                <w:szCs w:val="26"/>
              </w:rPr>
            </w:pPr>
            <w:r w:rsidRPr="00B53E11">
              <w:rPr>
                <w:sz w:val="26"/>
                <w:szCs w:val="26"/>
              </w:rPr>
              <w:t xml:space="preserve">Управление городского хозяйства Администрации города </w:t>
            </w:r>
          </w:p>
          <w:p w:rsidR="00C60C66" w:rsidRPr="00B53E11" w:rsidRDefault="00C60C66" w:rsidP="00584906">
            <w:pPr>
              <w:widowControl w:val="0"/>
              <w:autoSpaceDE w:val="0"/>
              <w:adjustRightInd w:val="0"/>
              <w:rPr>
                <w:sz w:val="26"/>
                <w:szCs w:val="26"/>
              </w:rPr>
            </w:pPr>
            <w:r w:rsidRPr="00B53E11">
              <w:rPr>
                <w:sz w:val="26"/>
                <w:szCs w:val="26"/>
              </w:rPr>
              <w:t>Норильска (далее - УГХ)</w:t>
            </w:r>
          </w:p>
        </w:tc>
      </w:tr>
      <w:tr w:rsidR="00BD61FA" w:rsidRPr="00B53E11" w:rsidTr="00584906">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D61FA" w:rsidRPr="00041674" w:rsidRDefault="00BD61FA" w:rsidP="00BD61FA">
            <w:pPr>
              <w:pStyle w:val="ConsPlusNormal"/>
              <w:rPr>
                <w:rFonts w:ascii="Times New Roman" w:hAnsi="Times New Roman" w:cs="Times New Roman"/>
                <w:sz w:val="26"/>
                <w:szCs w:val="26"/>
              </w:rPr>
            </w:pPr>
            <w:r w:rsidRPr="00041674">
              <w:rPr>
                <w:rFonts w:ascii="Times New Roman" w:hAnsi="Times New Roman" w:cs="Times New Roman"/>
                <w:sz w:val="26"/>
                <w:szCs w:val="26"/>
              </w:rPr>
              <w:t>Участники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D61FA" w:rsidRPr="00041674" w:rsidRDefault="00BD61FA" w:rsidP="00BD61FA">
            <w:pPr>
              <w:pStyle w:val="ConsPlusNormal"/>
              <w:rPr>
                <w:rFonts w:ascii="Times New Roman" w:hAnsi="Times New Roman" w:cs="Times New Roman"/>
                <w:sz w:val="26"/>
                <w:szCs w:val="26"/>
              </w:rPr>
            </w:pPr>
            <w:r w:rsidRPr="00041674">
              <w:rPr>
                <w:rFonts w:ascii="Times New Roman" w:hAnsi="Times New Roman" w:cs="Times New Roman"/>
                <w:sz w:val="26"/>
                <w:szCs w:val="26"/>
              </w:rPr>
              <w:t xml:space="preserve">ПАО </w:t>
            </w:r>
            <w:r>
              <w:rPr>
                <w:rFonts w:ascii="Times New Roman" w:hAnsi="Times New Roman" w:cs="Times New Roman"/>
                <w:sz w:val="26"/>
                <w:szCs w:val="26"/>
              </w:rPr>
              <w:t>«</w:t>
            </w:r>
            <w:r w:rsidRPr="00041674">
              <w:rPr>
                <w:rFonts w:ascii="Times New Roman" w:hAnsi="Times New Roman" w:cs="Times New Roman"/>
                <w:sz w:val="26"/>
                <w:szCs w:val="26"/>
              </w:rPr>
              <w:t xml:space="preserve">ГМК </w:t>
            </w:r>
            <w:r>
              <w:rPr>
                <w:rFonts w:ascii="Times New Roman" w:hAnsi="Times New Roman" w:cs="Times New Roman"/>
                <w:sz w:val="26"/>
                <w:szCs w:val="26"/>
              </w:rPr>
              <w:t>«</w:t>
            </w:r>
            <w:r w:rsidRPr="00041674">
              <w:rPr>
                <w:rFonts w:ascii="Times New Roman" w:hAnsi="Times New Roman" w:cs="Times New Roman"/>
                <w:sz w:val="26"/>
                <w:szCs w:val="26"/>
              </w:rPr>
              <w:t>НН</w:t>
            </w:r>
            <w:r>
              <w:rPr>
                <w:rFonts w:ascii="Times New Roman" w:hAnsi="Times New Roman" w:cs="Times New Roman"/>
                <w:sz w:val="26"/>
                <w:szCs w:val="26"/>
              </w:rPr>
              <w:t>»</w:t>
            </w:r>
          </w:p>
        </w:tc>
      </w:tr>
      <w:tr w:rsidR="00C60C66" w:rsidRPr="00B53E11" w:rsidTr="00584906">
        <w:trPr>
          <w:trHeight w:val="280"/>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B53E11" w:rsidRDefault="00C60C66" w:rsidP="00584906">
            <w:pPr>
              <w:pStyle w:val="ConsPlusNormal"/>
              <w:rPr>
                <w:rFonts w:ascii="Times New Roman" w:hAnsi="Times New Roman" w:cs="Times New Roman"/>
                <w:sz w:val="26"/>
                <w:szCs w:val="26"/>
              </w:rPr>
            </w:pPr>
            <w:r w:rsidRPr="00B53E11">
              <w:rPr>
                <w:rFonts w:ascii="Times New Roman" w:hAnsi="Times New Roman" w:cs="Times New Roman"/>
                <w:sz w:val="26"/>
                <w:szCs w:val="26"/>
              </w:rPr>
              <w:t>Цели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B53E11" w:rsidRDefault="00C60C66" w:rsidP="00584906">
            <w:pPr>
              <w:pStyle w:val="ConsPlusNormal"/>
              <w:rPr>
                <w:rFonts w:ascii="Times New Roman" w:hAnsi="Times New Roman" w:cs="Times New Roman"/>
                <w:sz w:val="26"/>
                <w:szCs w:val="26"/>
              </w:rPr>
            </w:pPr>
            <w:r w:rsidRPr="00B53E11">
              <w:rPr>
                <w:rFonts w:ascii="Times New Roman" w:hAnsi="Times New Roman" w:cs="Times New Roman"/>
                <w:sz w:val="26"/>
                <w:szCs w:val="26"/>
              </w:rPr>
              <w:t>Обеспечение безопасности на территории города Норильска путем создания необходимой инфраструктуры</w:t>
            </w:r>
          </w:p>
        </w:tc>
      </w:tr>
      <w:tr w:rsidR="00C60C66" w:rsidRPr="00B53E11" w:rsidTr="00584906">
        <w:trPr>
          <w:trHeight w:val="615"/>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B53E11" w:rsidRDefault="00C60C66" w:rsidP="00584906">
            <w:pPr>
              <w:pStyle w:val="ConsPlusNormal"/>
              <w:rPr>
                <w:rFonts w:ascii="Times New Roman" w:hAnsi="Times New Roman" w:cs="Times New Roman"/>
                <w:sz w:val="26"/>
                <w:szCs w:val="26"/>
              </w:rPr>
            </w:pPr>
            <w:r w:rsidRPr="00B53E11">
              <w:rPr>
                <w:rFonts w:ascii="Times New Roman" w:hAnsi="Times New Roman" w:cs="Times New Roman"/>
                <w:sz w:val="26"/>
                <w:szCs w:val="26"/>
              </w:rPr>
              <w:t>Задачи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B53E11" w:rsidRDefault="00C60C66" w:rsidP="00584906">
            <w:pPr>
              <w:pStyle w:val="ConsPlusNormal"/>
              <w:rPr>
                <w:rFonts w:ascii="Times New Roman" w:hAnsi="Times New Roman" w:cs="Times New Roman"/>
                <w:sz w:val="26"/>
                <w:szCs w:val="26"/>
              </w:rPr>
            </w:pPr>
            <w:r w:rsidRPr="00B53E11">
              <w:rPr>
                <w:rFonts w:ascii="Times New Roman" w:hAnsi="Times New Roman" w:cs="Times New Roman"/>
                <w:sz w:val="26"/>
                <w:szCs w:val="26"/>
              </w:rPr>
              <w:t>Создание условий для обеспечения надежного водоснабжения и оперативного реагирования спасательных служб на территории муниципального образования город Норильск</w:t>
            </w:r>
          </w:p>
        </w:tc>
      </w:tr>
      <w:tr w:rsidR="00C60C66" w:rsidRPr="00B53E11" w:rsidTr="00584906">
        <w:trPr>
          <w:trHeight w:val="477"/>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B53E11" w:rsidRDefault="00C60C66" w:rsidP="00584906">
            <w:pPr>
              <w:pStyle w:val="ConsPlusNormal"/>
              <w:rPr>
                <w:rFonts w:ascii="Times New Roman" w:hAnsi="Times New Roman" w:cs="Times New Roman"/>
                <w:sz w:val="26"/>
                <w:szCs w:val="26"/>
              </w:rPr>
            </w:pPr>
            <w:r w:rsidRPr="00B53E11">
              <w:rPr>
                <w:rFonts w:ascii="Times New Roman" w:hAnsi="Times New Roman" w:cs="Times New Roman"/>
                <w:sz w:val="26"/>
                <w:szCs w:val="26"/>
              </w:rPr>
              <w:t>Срок реализации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B53E11" w:rsidRDefault="00C60C66" w:rsidP="00584906">
            <w:pPr>
              <w:pStyle w:val="ConsPlusNormal"/>
              <w:rPr>
                <w:rFonts w:ascii="Times New Roman" w:hAnsi="Times New Roman" w:cs="Times New Roman"/>
                <w:sz w:val="26"/>
                <w:szCs w:val="26"/>
              </w:rPr>
            </w:pPr>
            <w:r w:rsidRPr="00B53E11">
              <w:rPr>
                <w:rFonts w:ascii="Times New Roman" w:hAnsi="Times New Roman" w:cs="Times New Roman"/>
                <w:sz w:val="26"/>
                <w:szCs w:val="26"/>
              </w:rPr>
              <w:t>2021 - 20</w:t>
            </w:r>
            <w:r w:rsidR="00C824E2" w:rsidRPr="00B53E11">
              <w:rPr>
                <w:rFonts w:ascii="Times New Roman" w:hAnsi="Times New Roman" w:cs="Times New Roman"/>
                <w:sz w:val="26"/>
                <w:szCs w:val="26"/>
              </w:rPr>
              <w:t>26</w:t>
            </w:r>
            <w:r w:rsidRPr="00B53E11">
              <w:rPr>
                <w:rFonts w:ascii="Times New Roman" w:hAnsi="Times New Roman" w:cs="Times New Roman"/>
                <w:sz w:val="26"/>
                <w:szCs w:val="26"/>
              </w:rPr>
              <w:t xml:space="preserve"> годы</w:t>
            </w:r>
          </w:p>
          <w:p w:rsidR="00C60C66" w:rsidRPr="00B53E11" w:rsidRDefault="00C60C66" w:rsidP="00584906">
            <w:pPr>
              <w:pStyle w:val="ConsPlusNormal"/>
              <w:rPr>
                <w:rFonts w:ascii="Times New Roman" w:hAnsi="Times New Roman" w:cs="Times New Roman"/>
                <w:sz w:val="26"/>
                <w:szCs w:val="26"/>
              </w:rPr>
            </w:pPr>
          </w:p>
        </w:tc>
      </w:tr>
      <w:tr w:rsidR="00C60C66" w:rsidRPr="00B53E11" w:rsidTr="00216F46">
        <w:trPr>
          <w:trHeight w:val="1617"/>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B53E11" w:rsidRDefault="00C60C66" w:rsidP="00584906">
            <w:pPr>
              <w:pStyle w:val="ConsPlusNormal"/>
              <w:rPr>
                <w:rFonts w:ascii="Times New Roman" w:hAnsi="Times New Roman" w:cs="Times New Roman"/>
                <w:sz w:val="26"/>
                <w:szCs w:val="26"/>
              </w:rPr>
            </w:pPr>
            <w:r w:rsidRPr="00B53E11">
              <w:rPr>
                <w:rFonts w:ascii="Times New Roman" w:hAnsi="Times New Roman" w:cs="Times New Roman"/>
                <w:sz w:val="26"/>
                <w:szCs w:val="26"/>
              </w:rPr>
              <w:t>Объемы и источники финансирования подпрограммы МП по годам реализации (тыс. руб.)</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D3623" w:rsidRPr="00B53E11" w:rsidRDefault="002D3623" w:rsidP="002D3623">
            <w:pPr>
              <w:pStyle w:val="ConsPlusNormal"/>
              <w:rPr>
                <w:rFonts w:ascii="Times New Roman" w:hAnsi="Times New Roman" w:cs="Times New Roman"/>
                <w:color w:val="000000" w:themeColor="text1"/>
                <w:sz w:val="26"/>
                <w:szCs w:val="26"/>
              </w:rPr>
            </w:pPr>
            <w:r w:rsidRPr="00B53E11">
              <w:rPr>
                <w:rFonts w:ascii="Times New Roman" w:hAnsi="Times New Roman" w:cs="Times New Roman"/>
                <w:color w:val="000000" w:themeColor="text1"/>
                <w:sz w:val="26"/>
                <w:szCs w:val="26"/>
              </w:rPr>
              <w:t xml:space="preserve">Общий объем финансирования муниципальной программы на период 2022 - 2025 годов за счет внебюджетных средств составит </w:t>
            </w:r>
            <w:r w:rsidRPr="00B53E11">
              <w:rPr>
                <w:rFonts w:ascii="Times New Roman" w:hAnsi="Times New Roman" w:cs="Times New Roman"/>
                <w:sz w:val="26"/>
                <w:szCs w:val="26"/>
              </w:rPr>
              <w:t xml:space="preserve">5 262 093,5 </w:t>
            </w:r>
            <w:r w:rsidRPr="00B53E11">
              <w:rPr>
                <w:rFonts w:ascii="Times New Roman" w:hAnsi="Times New Roman" w:cs="Times New Roman"/>
                <w:color w:val="000000" w:themeColor="text1"/>
                <w:sz w:val="26"/>
                <w:szCs w:val="26"/>
              </w:rPr>
              <w:t>тыс. руб., в том числе</w:t>
            </w:r>
            <w:r w:rsidR="000D573A" w:rsidRPr="00B53E11">
              <w:rPr>
                <w:rFonts w:ascii="Times New Roman" w:hAnsi="Times New Roman" w:cs="Times New Roman"/>
                <w:color w:val="000000" w:themeColor="text1"/>
                <w:sz w:val="26"/>
                <w:szCs w:val="26"/>
              </w:rPr>
              <w:t xml:space="preserve"> по годам</w:t>
            </w:r>
            <w:r w:rsidRPr="00B53E11">
              <w:rPr>
                <w:rFonts w:ascii="Times New Roman" w:hAnsi="Times New Roman" w:cs="Times New Roman"/>
                <w:color w:val="000000" w:themeColor="text1"/>
                <w:sz w:val="26"/>
                <w:szCs w:val="26"/>
              </w:rPr>
              <w:t>:</w:t>
            </w:r>
          </w:p>
          <w:p w:rsidR="00C60C66" w:rsidRPr="00B53E11" w:rsidRDefault="00C60C66" w:rsidP="00584906">
            <w:pPr>
              <w:pStyle w:val="ConsPlusNormal"/>
              <w:rPr>
                <w:rFonts w:ascii="Times New Roman" w:hAnsi="Times New Roman" w:cs="Times New Roman"/>
                <w:sz w:val="26"/>
                <w:szCs w:val="26"/>
              </w:rPr>
            </w:pPr>
            <w:r w:rsidRPr="00B53E11">
              <w:rPr>
                <w:rFonts w:ascii="Times New Roman" w:hAnsi="Times New Roman" w:cs="Times New Roman"/>
                <w:sz w:val="26"/>
                <w:szCs w:val="26"/>
              </w:rPr>
              <w:t>- 2021 год – 406 000,0 тыс. руб.;</w:t>
            </w:r>
          </w:p>
          <w:p w:rsidR="00C60C66" w:rsidRPr="00B53E11" w:rsidRDefault="00C60C66" w:rsidP="00584906">
            <w:pPr>
              <w:pStyle w:val="ConsPlusNormal"/>
              <w:rPr>
                <w:rFonts w:ascii="Times New Roman" w:hAnsi="Times New Roman" w:cs="Times New Roman"/>
                <w:sz w:val="26"/>
                <w:szCs w:val="26"/>
              </w:rPr>
            </w:pPr>
            <w:r w:rsidRPr="00B53E11">
              <w:rPr>
                <w:rFonts w:ascii="Times New Roman" w:hAnsi="Times New Roman" w:cs="Times New Roman"/>
                <w:sz w:val="26"/>
                <w:szCs w:val="26"/>
              </w:rPr>
              <w:t>- 2022 год – 55 928,3 тыс. руб.;</w:t>
            </w:r>
          </w:p>
          <w:p w:rsidR="00C60C66" w:rsidRPr="00B53E11" w:rsidRDefault="00C60C66" w:rsidP="00584906">
            <w:pPr>
              <w:pStyle w:val="ConsPlusNormal"/>
              <w:rPr>
                <w:rFonts w:ascii="Times New Roman" w:hAnsi="Times New Roman" w:cs="Times New Roman"/>
                <w:sz w:val="26"/>
                <w:szCs w:val="26"/>
              </w:rPr>
            </w:pPr>
            <w:r w:rsidRPr="00B53E11">
              <w:rPr>
                <w:rFonts w:ascii="Times New Roman" w:hAnsi="Times New Roman" w:cs="Times New Roman"/>
                <w:sz w:val="26"/>
                <w:szCs w:val="26"/>
              </w:rPr>
              <w:t>- 2023 год – 235 906,0 тыс. руб.;</w:t>
            </w:r>
          </w:p>
          <w:p w:rsidR="00C60C66" w:rsidRPr="00B53E11" w:rsidRDefault="00C60C66" w:rsidP="00584906">
            <w:pPr>
              <w:pStyle w:val="ConsPlusNormal"/>
              <w:rPr>
                <w:rFonts w:ascii="Times New Roman" w:hAnsi="Times New Roman" w:cs="Times New Roman"/>
                <w:sz w:val="26"/>
                <w:szCs w:val="26"/>
              </w:rPr>
            </w:pPr>
            <w:r w:rsidRPr="00B53E11">
              <w:rPr>
                <w:rFonts w:ascii="Times New Roman" w:hAnsi="Times New Roman" w:cs="Times New Roman"/>
                <w:sz w:val="26"/>
                <w:szCs w:val="26"/>
              </w:rPr>
              <w:t>- 2024 год – 1 064 259,2 тыс. руб.;</w:t>
            </w:r>
          </w:p>
          <w:p w:rsidR="00C60C66" w:rsidRPr="00B53E11" w:rsidRDefault="00261F26" w:rsidP="00C824E2">
            <w:pPr>
              <w:pStyle w:val="ConsPlusNormal"/>
              <w:rPr>
                <w:rFonts w:ascii="Times New Roman" w:hAnsi="Times New Roman" w:cs="Times New Roman"/>
                <w:sz w:val="26"/>
                <w:szCs w:val="26"/>
              </w:rPr>
            </w:pPr>
            <w:r w:rsidRPr="00B53E11">
              <w:rPr>
                <w:rFonts w:ascii="Times New Roman" w:hAnsi="Times New Roman" w:cs="Times New Roman"/>
                <w:sz w:val="26"/>
                <w:szCs w:val="26"/>
              </w:rPr>
              <w:t>- 2</w:t>
            </w:r>
            <w:r w:rsidR="00C824E2" w:rsidRPr="00B53E11">
              <w:rPr>
                <w:rFonts w:ascii="Times New Roman" w:hAnsi="Times New Roman" w:cs="Times New Roman"/>
                <w:sz w:val="26"/>
                <w:szCs w:val="26"/>
              </w:rPr>
              <w:t>025 год – 3 500 000,0 тыс. руб.</w:t>
            </w:r>
          </w:p>
        </w:tc>
      </w:tr>
      <w:tr w:rsidR="00BA2BC8" w:rsidRPr="00B53E11" w:rsidTr="00584906">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2BC8" w:rsidRPr="00B53E11" w:rsidRDefault="00BA2BC8" w:rsidP="00BA2BC8">
            <w:pPr>
              <w:pStyle w:val="ConsPlusNormal"/>
              <w:rPr>
                <w:rFonts w:ascii="Times New Roman" w:hAnsi="Times New Roman" w:cs="Times New Roman"/>
                <w:sz w:val="26"/>
                <w:szCs w:val="26"/>
              </w:rPr>
            </w:pPr>
            <w:r w:rsidRPr="00B53E11">
              <w:rPr>
                <w:rFonts w:ascii="Times New Roman" w:hAnsi="Times New Roman" w:cs="Times New Roman"/>
                <w:sz w:val="26"/>
                <w:szCs w:val="26"/>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2BC8" w:rsidRPr="00B53E11" w:rsidRDefault="00BA2BC8" w:rsidP="00BA2BC8">
            <w:pPr>
              <w:pStyle w:val="a4"/>
              <w:numPr>
                <w:ilvl w:val="0"/>
                <w:numId w:val="12"/>
              </w:numPr>
              <w:tabs>
                <w:tab w:val="left" w:pos="303"/>
              </w:tabs>
              <w:suppressAutoHyphens w:val="0"/>
              <w:autoSpaceDE w:val="0"/>
              <w:adjustRightInd w:val="0"/>
              <w:ind w:left="19" w:firstLine="0"/>
              <w:textAlignment w:val="auto"/>
              <w:rPr>
                <w:sz w:val="26"/>
                <w:szCs w:val="26"/>
              </w:rPr>
            </w:pPr>
            <w:r w:rsidRPr="00B53E11">
              <w:rPr>
                <w:sz w:val="26"/>
                <w:szCs w:val="26"/>
              </w:rPr>
              <w:t>Разработка проектно-сметной документации для строительства нового водозабора на реке Норильская в 2024 году.</w:t>
            </w:r>
          </w:p>
          <w:p w:rsidR="00BA2BC8" w:rsidRPr="00B53E11" w:rsidRDefault="00BA2BC8" w:rsidP="00BA2BC8">
            <w:pPr>
              <w:tabs>
                <w:tab w:val="left" w:pos="303"/>
              </w:tabs>
              <w:suppressAutoHyphens w:val="0"/>
              <w:autoSpaceDE w:val="0"/>
              <w:adjustRightInd w:val="0"/>
              <w:ind w:left="19"/>
              <w:textAlignment w:val="auto"/>
              <w:rPr>
                <w:sz w:val="26"/>
                <w:szCs w:val="26"/>
              </w:rPr>
            </w:pPr>
          </w:p>
        </w:tc>
      </w:tr>
    </w:tbl>
    <w:p w:rsidR="00C60C66" w:rsidRPr="00B53E11" w:rsidRDefault="00C60C66" w:rsidP="00C60C66">
      <w:pPr>
        <w:widowControl w:val="0"/>
        <w:autoSpaceDE w:val="0"/>
        <w:jc w:val="center"/>
        <w:rPr>
          <w:sz w:val="26"/>
          <w:szCs w:val="26"/>
        </w:rPr>
      </w:pPr>
    </w:p>
    <w:p w:rsidR="00C60C66" w:rsidRPr="00B53E11" w:rsidRDefault="00C60C66" w:rsidP="00C60C66">
      <w:pPr>
        <w:widowControl w:val="0"/>
        <w:autoSpaceDE w:val="0"/>
        <w:jc w:val="center"/>
        <w:rPr>
          <w:sz w:val="26"/>
          <w:szCs w:val="26"/>
        </w:rPr>
      </w:pPr>
      <w:r w:rsidRPr="00B53E11">
        <w:rPr>
          <w:sz w:val="26"/>
          <w:szCs w:val="26"/>
        </w:rPr>
        <w:t>2. ТЕКУЩЕЕ СОСТОЯНИЕ</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ind w:firstLine="709"/>
        <w:jc w:val="both"/>
        <w:rPr>
          <w:sz w:val="26"/>
          <w:szCs w:val="26"/>
        </w:rPr>
      </w:pPr>
      <w:r w:rsidRPr="00B53E11">
        <w:rPr>
          <w:sz w:val="26"/>
          <w:szCs w:val="26"/>
        </w:rPr>
        <w:t xml:space="preserve">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w:t>
      </w:r>
      <w:r w:rsidR="00041674" w:rsidRPr="00B53E11">
        <w:rPr>
          <w:sz w:val="26"/>
          <w:szCs w:val="26"/>
        </w:rPr>
        <w:t>«</w:t>
      </w:r>
      <w:r w:rsidRPr="00B53E11">
        <w:rPr>
          <w:sz w:val="26"/>
          <w:szCs w:val="26"/>
        </w:rPr>
        <w:t xml:space="preserve">Горно-металлургическая компания </w:t>
      </w:r>
      <w:r w:rsidR="00041674" w:rsidRPr="00B53E11">
        <w:rPr>
          <w:sz w:val="26"/>
          <w:szCs w:val="26"/>
        </w:rPr>
        <w:t>«</w:t>
      </w:r>
      <w:r w:rsidRPr="00B53E11">
        <w:rPr>
          <w:sz w:val="26"/>
          <w:szCs w:val="26"/>
        </w:rPr>
        <w:t>Норильский никель</w:t>
      </w:r>
      <w:r w:rsidR="00041674" w:rsidRPr="00B53E11">
        <w:rPr>
          <w:sz w:val="26"/>
          <w:szCs w:val="26"/>
        </w:rPr>
        <w:t>»</w:t>
      </w:r>
      <w:r w:rsidRPr="00B53E11">
        <w:rPr>
          <w:sz w:val="26"/>
          <w:szCs w:val="26"/>
        </w:rPr>
        <w:t>.</w:t>
      </w:r>
    </w:p>
    <w:p w:rsidR="00C60C66" w:rsidRPr="00B53E11" w:rsidRDefault="00C60C66" w:rsidP="00C60C66">
      <w:pPr>
        <w:widowControl w:val="0"/>
        <w:autoSpaceDE w:val="0"/>
        <w:ind w:firstLine="709"/>
        <w:jc w:val="both"/>
        <w:rPr>
          <w:sz w:val="26"/>
          <w:szCs w:val="26"/>
        </w:rPr>
      </w:pPr>
      <w:r w:rsidRPr="00B53E11">
        <w:rPr>
          <w:sz w:val="26"/>
          <w:szCs w:val="26"/>
        </w:rPr>
        <w:t>Система водоснабжения муниципального образования город Норильск представляет собой комплекс взаимосвязанных сооружений, обеспечивающих потребителей водой в требуемых объемах. Система водоснабжения включает в себя сооружения для водозабора из источника водоснабжения, ее транспортирования по магистральным водоводам, обработки, регулирования подачи и распределения между потребителями. Способ подачи воды на водоснабжение района – напорный (механическая подача воды с помощью насосов).</w:t>
      </w:r>
    </w:p>
    <w:p w:rsidR="00C60C66" w:rsidRPr="00B53E11" w:rsidRDefault="00C60C66" w:rsidP="00C60C66">
      <w:pPr>
        <w:widowControl w:val="0"/>
        <w:autoSpaceDE w:val="0"/>
        <w:ind w:firstLine="709"/>
        <w:jc w:val="both"/>
        <w:rPr>
          <w:sz w:val="26"/>
          <w:szCs w:val="26"/>
        </w:rPr>
      </w:pPr>
      <w:r w:rsidRPr="00B53E11">
        <w:rPr>
          <w:sz w:val="26"/>
          <w:szCs w:val="26"/>
        </w:rPr>
        <w:t xml:space="preserve">Хозяйственно-питьевое водоснабжение муниципального образования город Норильск осуществляется за счет подземных вод </w:t>
      </w:r>
      <w:proofErr w:type="spellStart"/>
      <w:r w:rsidRPr="00B53E11">
        <w:rPr>
          <w:sz w:val="26"/>
          <w:szCs w:val="26"/>
        </w:rPr>
        <w:t>Ергалахского</w:t>
      </w:r>
      <w:proofErr w:type="spellEnd"/>
      <w:r w:rsidRPr="00B53E11">
        <w:rPr>
          <w:sz w:val="26"/>
          <w:szCs w:val="26"/>
        </w:rPr>
        <w:t xml:space="preserve">, </w:t>
      </w:r>
      <w:proofErr w:type="spellStart"/>
      <w:r w:rsidRPr="00B53E11">
        <w:rPr>
          <w:sz w:val="26"/>
          <w:szCs w:val="26"/>
        </w:rPr>
        <w:t>Талнахского</w:t>
      </w:r>
      <w:proofErr w:type="spellEnd"/>
      <w:r w:rsidRPr="00B53E11">
        <w:rPr>
          <w:sz w:val="26"/>
          <w:szCs w:val="26"/>
        </w:rPr>
        <w:t xml:space="preserve"> и </w:t>
      </w:r>
      <w:proofErr w:type="spellStart"/>
      <w:r w:rsidRPr="00B53E11">
        <w:rPr>
          <w:sz w:val="26"/>
          <w:szCs w:val="26"/>
        </w:rPr>
        <w:t>Амбарнинского</w:t>
      </w:r>
      <w:proofErr w:type="spellEnd"/>
      <w:r w:rsidRPr="00B53E11">
        <w:rPr>
          <w:sz w:val="26"/>
          <w:szCs w:val="26"/>
        </w:rPr>
        <w:t xml:space="preserve"> месторождений, на которых обустроены и эксплуатируются водозаборы подземных вод, а также за счет поверхностных вод. Для технического и частично для хозяйственно-питьевого водоснабжения используются водозаборы поверхностных вод. К числу основных потребителей технической воды следует отнести: предприятия горнорудной базы </w:t>
      </w:r>
      <w:proofErr w:type="spellStart"/>
      <w:r w:rsidRPr="00B53E11">
        <w:rPr>
          <w:sz w:val="26"/>
          <w:szCs w:val="26"/>
        </w:rPr>
        <w:t>Талнаха</w:t>
      </w:r>
      <w:proofErr w:type="spellEnd"/>
      <w:r w:rsidRPr="00B53E11">
        <w:rPr>
          <w:sz w:val="26"/>
          <w:szCs w:val="26"/>
        </w:rPr>
        <w:t xml:space="preserve">, Норильска, предприятия энергетики – ТЭЦ-1,2,3, заводы – Медный, </w:t>
      </w:r>
      <w:proofErr w:type="spellStart"/>
      <w:r w:rsidRPr="00B53E11">
        <w:rPr>
          <w:sz w:val="26"/>
          <w:szCs w:val="26"/>
        </w:rPr>
        <w:t>Надеждинский</w:t>
      </w:r>
      <w:proofErr w:type="spellEnd"/>
      <w:r w:rsidRPr="00B53E11">
        <w:rPr>
          <w:sz w:val="26"/>
          <w:szCs w:val="26"/>
        </w:rPr>
        <w:t xml:space="preserve"> металлургический.</w:t>
      </w:r>
    </w:p>
    <w:p w:rsidR="00C60C66" w:rsidRPr="00B53E11" w:rsidRDefault="00C60C66" w:rsidP="00C60C66">
      <w:pPr>
        <w:widowControl w:val="0"/>
        <w:autoSpaceDE w:val="0"/>
        <w:ind w:firstLine="709"/>
        <w:jc w:val="both"/>
        <w:rPr>
          <w:sz w:val="26"/>
          <w:szCs w:val="26"/>
        </w:rPr>
      </w:pPr>
      <w:r w:rsidRPr="00B53E11">
        <w:rPr>
          <w:sz w:val="26"/>
          <w:szCs w:val="26"/>
        </w:rPr>
        <w:t>В районах города Норильска установлено 4 режима потребления холодной воды: летний и зимний режимы, режим максимального и минимального суточного водопотребления:</w:t>
      </w:r>
    </w:p>
    <w:p w:rsidR="00C60C66" w:rsidRPr="00B53E11" w:rsidRDefault="00C60C66" w:rsidP="00C60C66">
      <w:pPr>
        <w:widowControl w:val="0"/>
        <w:autoSpaceDE w:val="0"/>
        <w:ind w:firstLine="709"/>
        <w:jc w:val="both"/>
        <w:rPr>
          <w:sz w:val="26"/>
          <w:szCs w:val="26"/>
        </w:rPr>
      </w:pPr>
      <w:r w:rsidRPr="00B53E11">
        <w:rPr>
          <w:sz w:val="26"/>
          <w:szCs w:val="26"/>
        </w:rPr>
        <w:t>- летний режим (июнь, июль, август, сентябрь);</w:t>
      </w:r>
    </w:p>
    <w:p w:rsidR="00C60C66" w:rsidRPr="00B53E11" w:rsidRDefault="00C60C66" w:rsidP="00C60C66">
      <w:pPr>
        <w:widowControl w:val="0"/>
        <w:autoSpaceDE w:val="0"/>
        <w:ind w:firstLine="709"/>
        <w:jc w:val="both"/>
        <w:rPr>
          <w:sz w:val="26"/>
          <w:szCs w:val="26"/>
        </w:rPr>
      </w:pPr>
      <w:r w:rsidRPr="00B53E11">
        <w:rPr>
          <w:sz w:val="26"/>
          <w:szCs w:val="26"/>
        </w:rPr>
        <w:t>- зимний режим (январь, февраль, март, апрель, май, октябрь, ноябрь, декабрь);</w:t>
      </w:r>
    </w:p>
    <w:p w:rsidR="00C60C66" w:rsidRPr="00B53E11" w:rsidRDefault="00C60C66" w:rsidP="00C60C66">
      <w:pPr>
        <w:widowControl w:val="0"/>
        <w:autoSpaceDE w:val="0"/>
        <w:ind w:firstLine="709"/>
        <w:jc w:val="both"/>
        <w:rPr>
          <w:sz w:val="26"/>
          <w:szCs w:val="26"/>
        </w:rPr>
      </w:pPr>
      <w:r w:rsidRPr="00B53E11">
        <w:rPr>
          <w:sz w:val="26"/>
          <w:szCs w:val="26"/>
        </w:rPr>
        <w:t>- режим наибольшего суточного потребления холодной воды (в будние дни – с 6-00 до 9-00 ч. и с 18-00 до 24-00 ч. и выходные дни с 10-00 до 24-00 ч.);</w:t>
      </w:r>
    </w:p>
    <w:p w:rsidR="00C60C66" w:rsidRPr="00B53E11" w:rsidRDefault="00C60C66" w:rsidP="00C60C66">
      <w:pPr>
        <w:widowControl w:val="0"/>
        <w:autoSpaceDE w:val="0"/>
        <w:ind w:firstLine="709"/>
        <w:jc w:val="both"/>
        <w:rPr>
          <w:sz w:val="26"/>
          <w:szCs w:val="26"/>
        </w:rPr>
      </w:pPr>
      <w:r w:rsidRPr="00B53E11">
        <w:rPr>
          <w:sz w:val="26"/>
          <w:szCs w:val="26"/>
        </w:rPr>
        <w:t>- режим наименьшего суточного потребления холодной воды (в будние дни с 0-00 до 6-00 ч. и с 9-00 до 18-00 ч. и в выходные дни с 0-00 до 10-00 ч.).</w:t>
      </w:r>
    </w:p>
    <w:p w:rsidR="00C60C66" w:rsidRPr="00B53E11" w:rsidRDefault="00C60C66" w:rsidP="00C60C66">
      <w:pPr>
        <w:widowControl w:val="0"/>
        <w:autoSpaceDE w:val="0"/>
        <w:ind w:firstLine="709"/>
        <w:jc w:val="both"/>
        <w:rPr>
          <w:sz w:val="26"/>
          <w:szCs w:val="26"/>
        </w:rPr>
      </w:pPr>
      <w:r w:rsidRPr="00B53E11">
        <w:rPr>
          <w:sz w:val="26"/>
          <w:szCs w:val="26"/>
        </w:rPr>
        <w:t xml:space="preserve">Суточный расход воды в зимний режим превышает расход воды в летний режим на величину разрешенных сбросов на </w:t>
      </w:r>
      <w:proofErr w:type="spellStart"/>
      <w:r w:rsidRPr="00B53E11">
        <w:rPr>
          <w:sz w:val="26"/>
          <w:szCs w:val="26"/>
        </w:rPr>
        <w:t>незамерзаемость</w:t>
      </w:r>
      <w:proofErr w:type="spellEnd"/>
      <w:r w:rsidRPr="00B53E11">
        <w:rPr>
          <w:sz w:val="26"/>
          <w:szCs w:val="26"/>
        </w:rPr>
        <w:t xml:space="preserve"> отдельных трубопроводов. Объем отпуска воды в систему питьевого и технического водоснабжения муниципального образования город Норильск, в среднем, составляет - 179 039,75 тыс. м3 в год.</w:t>
      </w:r>
    </w:p>
    <w:p w:rsidR="00C60C66" w:rsidRPr="00B53E11" w:rsidRDefault="00C60C66" w:rsidP="00C60C66">
      <w:pPr>
        <w:widowControl w:val="0"/>
        <w:autoSpaceDE w:val="0"/>
        <w:ind w:firstLine="709"/>
        <w:jc w:val="both"/>
        <w:rPr>
          <w:sz w:val="26"/>
          <w:szCs w:val="26"/>
        </w:rPr>
      </w:pPr>
      <w:r w:rsidRPr="00B53E11">
        <w:rPr>
          <w:sz w:val="26"/>
          <w:szCs w:val="26"/>
        </w:rPr>
        <w:t>На протяжении последних лет из-за сложившихся гидрологических условий бесперебойная работа поверхностных водозаборов на реке Норильская оказывалась под угрозой в 2013, 2016, 2018, 2020 годах. В эти периоды наблюдались схожие условия, влияющие на формирование стока реки: малоснежная зима, раннее весеннее снеготаяние, сухая, жаркая погода и низкое количество выпавших осадков.</w:t>
      </w:r>
    </w:p>
    <w:p w:rsidR="00C60C66" w:rsidRPr="00B53E11" w:rsidRDefault="00C60C66" w:rsidP="00C60C66">
      <w:pPr>
        <w:widowControl w:val="0"/>
        <w:autoSpaceDE w:val="0"/>
        <w:ind w:firstLine="709"/>
        <w:jc w:val="both"/>
        <w:rPr>
          <w:sz w:val="26"/>
          <w:szCs w:val="26"/>
        </w:rPr>
      </w:pPr>
      <w:r w:rsidRPr="00B53E11">
        <w:rPr>
          <w:sz w:val="26"/>
          <w:szCs w:val="26"/>
        </w:rPr>
        <w:t xml:space="preserve">Наблюдаемые в эти периоды показатели несут риски возможной остановки водозаборов АО </w:t>
      </w:r>
      <w:r w:rsidR="00041674" w:rsidRPr="00B53E11">
        <w:rPr>
          <w:sz w:val="26"/>
          <w:szCs w:val="26"/>
        </w:rPr>
        <w:t>«</w:t>
      </w:r>
      <w:proofErr w:type="spellStart"/>
      <w:r w:rsidRPr="00B53E11">
        <w:rPr>
          <w:sz w:val="26"/>
          <w:szCs w:val="26"/>
        </w:rPr>
        <w:t>Норильско</w:t>
      </w:r>
      <w:proofErr w:type="spellEnd"/>
      <w:r w:rsidRPr="00B53E11">
        <w:rPr>
          <w:sz w:val="26"/>
          <w:szCs w:val="26"/>
        </w:rPr>
        <w:t>-Таймырская энергетическая компания</w:t>
      </w:r>
      <w:r w:rsidR="00041674" w:rsidRPr="00B53E11">
        <w:rPr>
          <w:sz w:val="26"/>
          <w:szCs w:val="26"/>
        </w:rPr>
        <w:t>»</w:t>
      </w:r>
      <w:r w:rsidRPr="00B53E11">
        <w:rPr>
          <w:sz w:val="26"/>
          <w:szCs w:val="26"/>
        </w:rPr>
        <w:t xml:space="preserve"> </w:t>
      </w:r>
      <w:r w:rsidRPr="00B53E11">
        <w:rPr>
          <w:sz w:val="26"/>
          <w:szCs w:val="26"/>
        </w:rPr>
        <w:br/>
        <w:t xml:space="preserve">и ввода ограничений </w:t>
      </w:r>
      <w:proofErr w:type="spellStart"/>
      <w:r w:rsidRPr="00B53E11">
        <w:rPr>
          <w:sz w:val="26"/>
          <w:szCs w:val="26"/>
        </w:rPr>
        <w:t>тепловодоснабжения</w:t>
      </w:r>
      <w:proofErr w:type="spellEnd"/>
      <w:r w:rsidRPr="00B53E11">
        <w:rPr>
          <w:sz w:val="26"/>
          <w:szCs w:val="26"/>
        </w:rPr>
        <w:t xml:space="preserve"> жилого сектора муниципального образования город Норильск, в результате чего может возникнуть чрезвычайная </w:t>
      </w:r>
      <w:r w:rsidRPr="00B53E11">
        <w:rPr>
          <w:sz w:val="26"/>
          <w:szCs w:val="26"/>
        </w:rPr>
        <w:lastRenderedPageBreak/>
        <w:t>ситуация регионального характера, при которой количество пострадавших (исходя из численности населения муниципального образования) составит свыше 100 тысяч человек, с причинением значительного материального ущерба.</w:t>
      </w:r>
    </w:p>
    <w:p w:rsidR="00C60C66" w:rsidRPr="00B53E11" w:rsidRDefault="00C60C66" w:rsidP="00C60C66">
      <w:pPr>
        <w:widowControl w:val="0"/>
        <w:autoSpaceDE w:val="0"/>
        <w:ind w:firstLine="709"/>
        <w:jc w:val="both"/>
        <w:rPr>
          <w:sz w:val="26"/>
          <w:szCs w:val="26"/>
        </w:rPr>
      </w:pPr>
      <w:r w:rsidRPr="00B53E11">
        <w:rPr>
          <w:sz w:val="26"/>
          <w:szCs w:val="26"/>
        </w:rPr>
        <w:t xml:space="preserve">В целях принятия мер по предупреждению чрезвычайной ситуации, связанной с ограничением </w:t>
      </w:r>
      <w:proofErr w:type="spellStart"/>
      <w:r w:rsidRPr="00B53E11">
        <w:rPr>
          <w:sz w:val="26"/>
          <w:szCs w:val="26"/>
        </w:rPr>
        <w:t>тепловодоснабжения</w:t>
      </w:r>
      <w:proofErr w:type="spellEnd"/>
      <w:r w:rsidRPr="00B53E11">
        <w:rPr>
          <w:sz w:val="26"/>
          <w:szCs w:val="26"/>
        </w:rPr>
        <w:t xml:space="preserve"> жилого сектора муниципального образования город Норильск, Администрацией города Норильска совместно с АО </w:t>
      </w:r>
      <w:r w:rsidR="00041674" w:rsidRPr="00B53E11">
        <w:rPr>
          <w:sz w:val="26"/>
          <w:szCs w:val="26"/>
        </w:rPr>
        <w:t>«</w:t>
      </w:r>
      <w:r w:rsidRPr="00B53E11">
        <w:rPr>
          <w:sz w:val="26"/>
          <w:szCs w:val="26"/>
        </w:rPr>
        <w:t>НТЭК</w:t>
      </w:r>
      <w:r w:rsidR="00041674" w:rsidRPr="00B53E11">
        <w:rPr>
          <w:sz w:val="26"/>
          <w:szCs w:val="26"/>
        </w:rPr>
        <w:t>»</w:t>
      </w:r>
      <w:r w:rsidRPr="00B53E11">
        <w:rPr>
          <w:sz w:val="26"/>
          <w:szCs w:val="26"/>
        </w:rPr>
        <w:t xml:space="preserve"> разработан план мероприятий (дорожная карта) по повышению надежности водоснабжения муниципального образования город Норильск, включающий мероприятия по определению оптимального варианта обеспечения водоснабжения на водозаборных сооружениях с обоснованием, разработку проектно-сметной документации, получение необходимых разрешений на строительство объекта, строительство и ввод объекта в эксплуатацию.</w:t>
      </w:r>
    </w:p>
    <w:p w:rsidR="00C60C66" w:rsidRPr="00B53E11" w:rsidRDefault="00C60C66" w:rsidP="00C60C66">
      <w:pPr>
        <w:widowControl w:val="0"/>
        <w:autoSpaceDE w:val="0"/>
        <w:ind w:firstLine="709"/>
        <w:jc w:val="both"/>
        <w:rPr>
          <w:sz w:val="26"/>
          <w:szCs w:val="26"/>
        </w:rPr>
      </w:pPr>
      <w:r w:rsidRPr="00B53E11">
        <w:rPr>
          <w:sz w:val="26"/>
          <w:szCs w:val="26"/>
        </w:rPr>
        <w:t>Разработка подпрограммы 5 обусловлена необходимостью повышения надежности снабжения муниципального образования город Норильск теплом и водой, обеспечивающее комфортные и безопасные условия проживания населения в муниципальном образовании.</w:t>
      </w:r>
    </w:p>
    <w:p w:rsidR="00C60C66" w:rsidRPr="00B53E11" w:rsidRDefault="00C60C66" w:rsidP="00C60C66">
      <w:pPr>
        <w:widowControl w:val="0"/>
        <w:autoSpaceDE w:val="0"/>
        <w:ind w:firstLine="709"/>
        <w:jc w:val="both"/>
        <w:rPr>
          <w:sz w:val="26"/>
          <w:szCs w:val="26"/>
        </w:rPr>
      </w:pPr>
      <w:r w:rsidRPr="00B53E11">
        <w:rPr>
          <w:sz w:val="26"/>
          <w:szCs w:val="26"/>
        </w:rPr>
        <w:t>Решение проблем, обозначенных в рамках реализации мероприятий подпрограммы 5,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jc w:val="center"/>
        <w:rPr>
          <w:sz w:val="26"/>
          <w:szCs w:val="26"/>
        </w:rPr>
      </w:pPr>
      <w:bookmarkStart w:id="8" w:name="Par4733"/>
      <w:bookmarkEnd w:id="8"/>
      <w:r w:rsidRPr="00B53E11">
        <w:rPr>
          <w:sz w:val="26"/>
          <w:szCs w:val="26"/>
        </w:rPr>
        <w:t>3. ЦЕЛИ И ЗАДАЧИ ПОДПРОГРАММЫ МП</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ind w:firstLine="709"/>
        <w:jc w:val="both"/>
        <w:rPr>
          <w:sz w:val="26"/>
          <w:szCs w:val="26"/>
        </w:rPr>
      </w:pPr>
      <w:r w:rsidRPr="00B53E11">
        <w:rPr>
          <w:sz w:val="26"/>
          <w:szCs w:val="26"/>
        </w:rPr>
        <w:t>Целью подпрограммы 5 является обеспечение безопасности на территории города Норильска путем создания необходимой инфраструктуры.</w:t>
      </w:r>
    </w:p>
    <w:p w:rsidR="00C60C66" w:rsidRPr="00B53E11" w:rsidRDefault="00C60C66" w:rsidP="00C60C66">
      <w:pPr>
        <w:widowControl w:val="0"/>
        <w:autoSpaceDE w:val="0"/>
        <w:ind w:firstLine="709"/>
        <w:jc w:val="both"/>
        <w:rPr>
          <w:sz w:val="26"/>
          <w:szCs w:val="26"/>
        </w:rPr>
      </w:pPr>
      <w:r w:rsidRPr="00B53E11">
        <w:rPr>
          <w:sz w:val="26"/>
          <w:szCs w:val="26"/>
        </w:rPr>
        <w:t>Для достижения поставленной цели необходимо решение задачи по созданию условий для обеспечения надежного водоснабжения и оперативного реагирования спасательных служб на территории муниципального образования город Норильск.</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jc w:val="center"/>
        <w:rPr>
          <w:sz w:val="26"/>
          <w:szCs w:val="26"/>
        </w:rPr>
      </w:pPr>
      <w:bookmarkStart w:id="9" w:name="Par4741"/>
      <w:bookmarkEnd w:id="9"/>
      <w:r w:rsidRPr="00B53E11">
        <w:rPr>
          <w:sz w:val="26"/>
          <w:szCs w:val="26"/>
        </w:rPr>
        <w:t>4. МЕХАНИЗМ РЕАЛИЗАЦИИ ПОДПРОГРАММЫ МП</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ind w:firstLine="709"/>
        <w:jc w:val="both"/>
        <w:rPr>
          <w:sz w:val="26"/>
          <w:szCs w:val="26"/>
        </w:rPr>
      </w:pPr>
      <w:r w:rsidRPr="00B53E11">
        <w:rPr>
          <w:sz w:val="26"/>
          <w:szCs w:val="26"/>
        </w:rPr>
        <w:t xml:space="preserve">Мероприятия подпрограммы 5 реализуются за счет средств ПАО </w:t>
      </w:r>
      <w:r w:rsidR="00041674" w:rsidRPr="00B53E11">
        <w:rPr>
          <w:sz w:val="26"/>
          <w:szCs w:val="26"/>
        </w:rPr>
        <w:t>«</w:t>
      </w:r>
      <w:r w:rsidRPr="00B53E11">
        <w:rPr>
          <w:sz w:val="26"/>
          <w:szCs w:val="26"/>
        </w:rPr>
        <w:t xml:space="preserve">ГМК </w:t>
      </w:r>
      <w:r w:rsidR="00041674" w:rsidRPr="00B53E11">
        <w:rPr>
          <w:sz w:val="26"/>
          <w:szCs w:val="26"/>
        </w:rPr>
        <w:t>«</w:t>
      </w:r>
      <w:r w:rsidRPr="00B53E11">
        <w:rPr>
          <w:sz w:val="26"/>
          <w:szCs w:val="26"/>
        </w:rPr>
        <w:t>Норильский никель</w:t>
      </w:r>
      <w:r w:rsidR="00041674" w:rsidRPr="00B53E11">
        <w:rPr>
          <w:sz w:val="26"/>
          <w:szCs w:val="26"/>
        </w:rPr>
        <w:t>»</w:t>
      </w:r>
      <w:r w:rsidRPr="00B53E11">
        <w:rPr>
          <w:sz w:val="26"/>
          <w:szCs w:val="26"/>
        </w:rPr>
        <w:t xml:space="preserve"> и направляются на финансирование мероприятий:</w:t>
      </w:r>
    </w:p>
    <w:p w:rsidR="00C60C66" w:rsidRPr="00B53E11" w:rsidRDefault="00C60C66" w:rsidP="00C60C66">
      <w:pPr>
        <w:widowControl w:val="0"/>
        <w:autoSpaceDE w:val="0"/>
        <w:ind w:firstLine="709"/>
        <w:jc w:val="both"/>
        <w:rPr>
          <w:sz w:val="26"/>
          <w:szCs w:val="26"/>
        </w:rPr>
      </w:pPr>
      <w:r w:rsidRPr="00B53E11">
        <w:rPr>
          <w:sz w:val="26"/>
          <w:szCs w:val="26"/>
        </w:rPr>
        <w:t>- разработка проектно-сметной документации для строительства нового водозабора на реке Норильская;</w:t>
      </w:r>
    </w:p>
    <w:p w:rsidR="00C60C66" w:rsidRPr="00B53E11" w:rsidRDefault="00C60C66" w:rsidP="00C60C66">
      <w:pPr>
        <w:widowControl w:val="0"/>
        <w:autoSpaceDE w:val="0"/>
        <w:ind w:firstLine="709"/>
        <w:jc w:val="both"/>
        <w:rPr>
          <w:sz w:val="26"/>
          <w:szCs w:val="26"/>
        </w:rPr>
      </w:pPr>
      <w:r w:rsidRPr="00B53E11">
        <w:rPr>
          <w:sz w:val="26"/>
          <w:szCs w:val="26"/>
        </w:rPr>
        <w:t>- 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p>
    <w:p w:rsidR="00C60C66" w:rsidRPr="00B53E11" w:rsidRDefault="00C60C66" w:rsidP="00C60C66">
      <w:pPr>
        <w:widowControl w:val="0"/>
        <w:autoSpaceDE w:val="0"/>
        <w:ind w:firstLine="709"/>
        <w:jc w:val="both"/>
        <w:rPr>
          <w:sz w:val="26"/>
          <w:szCs w:val="26"/>
        </w:rPr>
      </w:pPr>
      <w:r w:rsidRPr="00B53E11">
        <w:rPr>
          <w:sz w:val="26"/>
          <w:szCs w:val="26"/>
        </w:rPr>
        <w:t xml:space="preserve">- строительство быстровозводимого здания пожарного депо в жилом образовании </w:t>
      </w:r>
      <w:proofErr w:type="spellStart"/>
      <w:r w:rsidRPr="00B53E11">
        <w:rPr>
          <w:sz w:val="26"/>
          <w:szCs w:val="26"/>
        </w:rPr>
        <w:t>Оганер</w:t>
      </w:r>
      <w:proofErr w:type="spellEnd"/>
      <w:r w:rsidRPr="00B53E11">
        <w:rPr>
          <w:sz w:val="26"/>
          <w:szCs w:val="26"/>
        </w:rPr>
        <w:t xml:space="preserve"> города Норильска.</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jc w:val="center"/>
        <w:rPr>
          <w:sz w:val="26"/>
          <w:szCs w:val="26"/>
        </w:rPr>
      </w:pPr>
      <w:r w:rsidRPr="00B53E11">
        <w:rPr>
          <w:sz w:val="26"/>
          <w:szCs w:val="26"/>
        </w:rPr>
        <w:t>5. РЕСУРСНОЕ ОБЕСПЕЧЕНИЕ ПОДПРОГРАММЫ МП</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ind w:firstLine="709"/>
        <w:jc w:val="both"/>
        <w:rPr>
          <w:sz w:val="26"/>
          <w:szCs w:val="26"/>
        </w:rPr>
      </w:pPr>
      <w:r w:rsidRPr="00B53E11">
        <w:rPr>
          <w:sz w:val="26"/>
          <w:szCs w:val="26"/>
        </w:rPr>
        <w:t>Информация о ресурсном обеспечении и мероприятиях на реализацию подпрограммы 5 по источникам финансирования в период 202</w:t>
      </w:r>
      <w:r w:rsidR="00216F46" w:rsidRPr="00B53E11">
        <w:rPr>
          <w:sz w:val="26"/>
          <w:szCs w:val="26"/>
        </w:rPr>
        <w:t>3</w:t>
      </w:r>
      <w:r w:rsidRPr="00B53E11">
        <w:rPr>
          <w:sz w:val="26"/>
          <w:szCs w:val="26"/>
        </w:rPr>
        <w:t xml:space="preserve"> – 202</w:t>
      </w:r>
      <w:r w:rsidR="006633EF" w:rsidRPr="00B53E11">
        <w:rPr>
          <w:sz w:val="26"/>
          <w:szCs w:val="26"/>
        </w:rPr>
        <w:t>5</w:t>
      </w:r>
      <w:r w:rsidRPr="00B53E11">
        <w:rPr>
          <w:sz w:val="26"/>
          <w:szCs w:val="26"/>
        </w:rPr>
        <w:t xml:space="preserve"> гг. приведена в приложении № 1 к настоящей МП.</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jc w:val="center"/>
        <w:rPr>
          <w:sz w:val="26"/>
          <w:szCs w:val="26"/>
        </w:rPr>
      </w:pPr>
      <w:r w:rsidRPr="00B53E11">
        <w:rPr>
          <w:sz w:val="26"/>
          <w:szCs w:val="26"/>
        </w:rPr>
        <w:t>6. ИНДИКАТОРЫ РЕЗУЛЬТАТИВНОСТИ ПОДПРОГРАММЫ МП</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ind w:firstLine="709"/>
        <w:jc w:val="both"/>
        <w:rPr>
          <w:sz w:val="26"/>
          <w:szCs w:val="26"/>
        </w:rPr>
      </w:pPr>
      <w:bookmarkStart w:id="10" w:name="P2195"/>
      <w:bookmarkStart w:id="11" w:name="P3575"/>
      <w:bookmarkStart w:id="12" w:name="P5169"/>
      <w:bookmarkEnd w:id="10"/>
      <w:bookmarkEnd w:id="11"/>
      <w:bookmarkEnd w:id="12"/>
      <w:r w:rsidRPr="00B53E11">
        <w:rPr>
          <w:sz w:val="26"/>
          <w:szCs w:val="26"/>
        </w:rPr>
        <w:t xml:space="preserve">Перечень целевых индикаторов результативности подпрограммы 5 </w:t>
      </w:r>
      <w:r w:rsidRPr="00B53E11">
        <w:rPr>
          <w:sz w:val="26"/>
          <w:szCs w:val="26"/>
        </w:rPr>
        <w:lastRenderedPageBreak/>
        <w:t>представлен в приложении № 3 к настоящей МП.</w:t>
      </w:r>
    </w:p>
    <w:p w:rsidR="00C60C66" w:rsidRPr="00B53E11" w:rsidRDefault="00C60C66" w:rsidP="00C60C66">
      <w:pPr>
        <w:widowControl w:val="0"/>
        <w:autoSpaceDE w:val="0"/>
        <w:ind w:firstLine="709"/>
        <w:jc w:val="both"/>
        <w:rPr>
          <w:sz w:val="26"/>
          <w:szCs w:val="26"/>
        </w:rPr>
      </w:pPr>
      <w:r w:rsidRPr="00B53E11">
        <w:rPr>
          <w:sz w:val="26"/>
          <w:szCs w:val="26"/>
        </w:rPr>
        <w:t>Кроме того, в результате реализации мероприятия по строительству гидротехнического сооружения будет исключен риск возникновения чрезвычайной ситуации, связанной с прекращением питьевого и технического водоснабжения на территории муниципального образования город Норильск.</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jc w:val="center"/>
        <w:rPr>
          <w:sz w:val="26"/>
          <w:szCs w:val="26"/>
        </w:rPr>
      </w:pPr>
      <w:r w:rsidRPr="00B53E11">
        <w:rPr>
          <w:sz w:val="26"/>
          <w:szCs w:val="26"/>
        </w:rPr>
        <w:t>7. ОСОБЕННОСТИ ПРОВЕДЕНИЯ ОЦЕНКИ ЭФФЕКТИВНОСТИ РЕАЛИЗАЦИИ ПОДПРОГРАММЫ МП</w:t>
      </w:r>
    </w:p>
    <w:p w:rsidR="00C60C66" w:rsidRPr="00B53E11" w:rsidRDefault="00C60C66" w:rsidP="00C60C66">
      <w:pPr>
        <w:widowControl w:val="0"/>
        <w:autoSpaceDE w:val="0"/>
        <w:ind w:firstLine="709"/>
        <w:jc w:val="both"/>
        <w:rPr>
          <w:sz w:val="26"/>
          <w:szCs w:val="26"/>
        </w:rPr>
      </w:pPr>
    </w:p>
    <w:p w:rsidR="00C60C66" w:rsidRPr="00B53E11" w:rsidRDefault="00C60C66" w:rsidP="00C60C66">
      <w:pPr>
        <w:widowControl w:val="0"/>
        <w:autoSpaceDE w:val="0"/>
        <w:ind w:firstLine="709"/>
        <w:jc w:val="both"/>
        <w:rPr>
          <w:sz w:val="26"/>
          <w:szCs w:val="26"/>
        </w:rPr>
      </w:pPr>
      <w:r w:rsidRPr="00B53E11">
        <w:rPr>
          <w:sz w:val="26"/>
          <w:szCs w:val="26"/>
        </w:rPr>
        <w:t>С учетом того, что финансирование программных мероприятий подпрограммы 5 предусмотрено только за счет внебюджетных источников, оценка эффективности реализации подпрограммы 5 по итогам каждого отчетного года не проводится и из общей оценки эффективности МП в целом исключается.</w:t>
      </w:r>
    </w:p>
    <w:p w:rsidR="00C60C66" w:rsidRPr="00041674" w:rsidRDefault="00C60C66" w:rsidP="00C60C66">
      <w:pPr>
        <w:widowControl w:val="0"/>
        <w:autoSpaceDE w:val="0"/>
        <w:ind w:firstLine="709"/>
        <w:jc w:val="both"/>
        <w:rPr>
          <w:sz w:val="26"/>
          <w:szCs w:val="26"/>
        </w:rPr>
      </w:pPr>
      <w:r w:rsidRPr="00B53E11">
        <w:rPr>
          <w:sz w:val="26"/>
          <w:szCs w:val="26"/>
        </w:rPr>
        <w:t>В случае пересмотра источников финансирования и дополнения мероприятий бюджетными источниками финансирования в отношении данной подпрограммы –оценка эффективности ее реализации проводится при условии установления конечного значения индикатора на год проведения таковой оценки.</w:t>
      </w: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sectPr w:rsidR="00C60C66" w:rsidRPr="00041674" w:rsidSect="0050197C">
      <w:headerReference w:type="default" r:id="rId19"/>
      <w:pgSz w:w="11906" w:h="16838"/>
      <w:pgMar w:top="1134" w:right="851" w:bottom="851"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161" w:rsidRDefault="00B95161">
      <w:r>
        <w:separator/>
      </w:r>
    </w:p>
  </w:endnote>
  <w:endnote w:type="continuationSeparator" w:id="0">
    <w:p w:rsidR="00B95161" w:rsidRDefault="00B95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161" w:rsidRDefault="00B95161">
      <w:r>
        <w:rPr>
          <w:color w:val="000000"/>
        </w:rPr>
        <w:separator/>
      </w:r>
    </w:p>
  </w:footnote>
  <w:footnote w:type="continuationSeparator" w:id="0">
    <w:p w:rsidR="00B95161" w:rsidRDefault="00B951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0399290"/>
      <w:docPartObj>
        <w:docPartGallery w:val="Page Numbers (Top of Page)"/>
        <w:docPartUnique/>
      </w:docPartObj>
    </w:sdtPr>
    <w:sdtEndPr/>
    <w:sdtContent>
      <w:p w:rsidR="009754C8" w:rsidRDefault="009754C8">
        <w:pPr>
          <w:pStyle w:val="a6"/>
          <w:jc w:val="center"/>
        </w:pPr>
        <w:r>
          <w:fldChar w:fldCharType="begin"/>
        </w:r>
        <w:r>
          <w:instrText>PAGE   \* MERGEFORMAT</w:instrText>
        </w:r>
        <w:r>
          <w:fldChar w:fldCharType="separate"/>
        </w:r>
        <w:r w:rsidR="00233FFA">
          <w:rPr>
            <w:noProof/>
          </w:rPr>
          <w:t>41</w:t>
        </w:r>
        <w:r>
          <w:fldChar w:fldCharType="end"/>
        </w:r>
      </w:p>
    </w:sdtContent>
  </w:sdt>
  <w:p w:rsidR="009754C8" w:rsidRDefault="009754C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1">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2">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14582411"/>
    <w:multiLevelType w:val="hybridMultilevel"/>
    <w:tmpl w:val="C7A0F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DBA0218"/>
    <w:multiLevelType w:val="hybridMultilevel"/>
    <w:tmpl w:val="2BF4B518"/>
    <w:lvl w:ilvl="0" w:tplc="5B02D7F4">
      <w:start w:val="1"/>
      <w:numFmt w:val="decimal"/>
      <w:lvlText w:val="%1."/>
      <w:lvlJc w:val="left"/>
      <w:pPr>
        <w:ind w:left="1069" w:hanging="360"/>
      </w:pPr>
      <w:rPr>
        <w:rFonts w:ascii="Times New Roman" w:hAnsi="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60A575C"/>
    <w:multiLevelType w:val="hybridMultilevel"/>
    <w:tmpl w:val="2D5A56FA"/>
    <w:lvl w:ilvl="0" w:tplc="C04A84B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3D6057E4"/>
    <w:multiLevelType w:val="hybridMultilevel"/>
    <w:tmpl w:val="F24A99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FD169FB"/>
    <w:multiLevelType w:val="multilevel"/>
    <w:tmpl w:val="170EF362"/>
    <w:lvl w:ilvl="0">
      <w:start w:val="1"/>
      <w:numFmt w:val="decimal"/>
      <w:lvlText w:val="%1."/>
      <w:lvlJc w:val="left"/>
      <w:pPr>
        <w:ind w:left="390" w:hanging="39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
    <w:nsid w:val="434022F9"/>
    <w:multiLevelType w:val="hybridMultilevel"/>
    <w:tmpl w:val="6922B7B2"/>
    <w:lvl w:ilvl="0" w:tplc="0419000F">
      <w:start w:val="1"/>
      <w:numFmt w:val="decimal"/>
      <w:lvlText w:val="%1."/>
      <w:lvlJc w:val="left"/>
      <w:pPr>
        <w:ind w:left="39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nsid w:val="6AA21042"/>
    <w:multiLevelType w:val="hybridMultilevel"/>
    <w:tmpl w:val="AED22EA8"/>
    <w:lvl w:ilvl="0" w:tplc="B4F21C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4">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abstractNum w:abstractNumId="15">
    <w:nsid w:val="7D28292D"/>
    <w:multiLevelType w:val="hybridMultilevel"/>
    <w:tmpl w:val="0FAEDE3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391" w:hanging="180"/>
      </w:pPr>
    </w:lvl>
    <w:lvl w:ilvl="3" w:tplc="0419000F" w:tentative="1">
      <w:start w:val="1"/>
      <w:numFmt w:val="decimal"/>
      <w:lvlText w:val="%4."/>
      <w:lvlJc w:val="left"/>
      <w:pPr>
        <w:ind w:left="329" w:hanging="360"/>
      </w:pPr>
    </w:lvl>
    <w:lvl w:ilvl="4" w:tplc="04190019" w:tentative="1">
      <w:start w:val="1"/>
      <w:numFmt w:val="lowerLetter"/>
      <w:lvlText w:val="%5."/>
      <w:lvlJc w:val="left"/>
      <w:pPr>
        <w:ind w:left="1049" w:hanging="360"/>
      </w:pPr>
    </w:lvl>
    <w:lvl w:ilvl="5" w:tplc="0419001B" w:tentative="1">
      <w:start w:val="1"/>
      <w:numFmt w:val="lowerRoman"/>
      <w:lvlText w:val="%6."/>
      <w:lvlJc w:val="right"/>
      <w:pPr>
        <w:ind w:left="1769" w:hanging="180"/>
      </w:pPr>
    </w:lvl>
    <w:lvl w:ilvl="6" w:tplc="0419000F" w:tentative="1">
      <w:start w:val="1"/>
      <w:numFmt w:val="decimal"/>
      <w:lvlText w:val="%7."/>
      <w:lvlJc w:val="left"/>
      <w:pPr>
        <w:ind w:left="2489" w:hanging="360"/>
      </w:pPr>
    </w:lvl>
    <w:lvl w:ilvl="7" w:tplc="04190019" w:tentative="1">
      <w:start w:val="1"/>
      <w:numFmt w:val="lowerLetter"/>
      <w:lvlText w:val="%8."/>
      <w:lvlJc w:val="left"/>
      <w:pPr>
        <w:ind w:left="3209" w:hanging="360"/>
      </w:pPr>
    </w:lvl>
    <w:lvl w:ilvl="8" w:tplc="0419001B" w:tentative="1">
      <w:start w:val="1"/>
      <w:numFmt w:val="lowerRoman"/>
      <w:lvlText w:val="%9."/>
      <w:lvlJc w:val="right"/>
      <w:pPr>
        <w:ind w:left="3929" w:hanging="180"/>
      </w:pPr>
    </w:lvl>
  </w:abstractNum>
  <w:num w:numId="1">
    <w:abstractNumId w:val="0"/>
  </w:num>
  <w:num w:numId="2">
    <w:abstractNumId w:val="2"/>
  </w:num>
  <w:num w:numId="3">
    <w:abstractNumId w:val="1"/>
  </w:num>
  <w:num w:numId="4">
    <w:abstractNumId w:val="13"/>
  </w:num>
  <w:num w:numId="5">
    <w:abstractNumId w:val="11"/>
  </w:num>
  <w:num w:numId="6">
    <w:abstractNumId w:val="14"/>
  </w:num>
  <w:num w:numId="7">
    <w:abstractNumId w:val="10"/>
  </w:num>
  <w:num w:numId="8">
    <w:abstractNumId w:val="3"/>
  </w:num>
  <w:num w:numId="9">
    <w:abstractNumId w:val="8"/>
  </w:num>
  <w:num w:numId="10">
    <w:abstractNumId w:val="15"/>
  </w:num>
  <w:num w:numId="11">
    <w:abstractNumId w:val="9"/>
  </w:num>
  <w:num w:numId="12">
    <w:abstractNumId w:val="7"/>
  </w:num>
  <w:num w:numId="13">
    <w:abstractNumId w:val="6"/>
  </w:num>
  <w:num w:numId="14">
    <w:abstractNumId w:val="4"/>
  </w:num>
  <w:num w:numId="15">
    <w:abstractNumId w:val="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022F"/>
    <w:rsid w:val="0000079D"/>
    <w:rsid w:val="00001554"/>
    <w:rsid w:val="00005031"/>
    <w:rsid w:val="00006166"/>
    <w:rsid w:val="000127E3"/>
    <w:rsid w:val="00013576"/>
    <w:rsid w:val="000142D0"/>
    <w:rsid w:val="0001488E"/>
    <w:rsid w:val="00014C98"/>
    <w:rsid w:val="000159FC"/>
    <w:rsid w:val="00016B09"/>
    <w:rsid w:val="00016B0B"/>
    <w:rsid w:val="00016B8B"/>
    <w:rsid w:val="00017B1D"/>
    <w:rsid w:val="00022A4F"/>
    <w:rsid w:val="00024869"/>
    <w:rsid w:val="000255AC"/>
    <w:rsid w:val="000257BD"/>
    <w:rsid w:val="00026202"/>
    <w:rsid w:val="00026356"/>
    <w:rsid w:val="00026417"/>
    <w:rsid w:val="0003169E"/>
    <w:rsid w:val="00031828"/>
    <w:rsid w:val="00036218"/>
    <w:rsid w:val="00037425"/>
    <w:rsid w:val="00040AF9"/>
    <w:rsid w:val="00041674"/>
    <w:rsid w:val="00041A6F"/>
    <w:rsid w:val="000423F9"/>
    <w:rsid w:val="00042C99"/>
    <w:rsid w:val="00042D49"/>
    <w:rsid w:val="00042E68"/>
    <w:rsid w:val="0004393F"/>
    <w:rsid w:val="00044FAF"/>
    <w:rsid w:val="00046938"/>
    <w:rsid w:val="000513DF"/>
    <w:rsid w:val="00052C0E"/>
    <w:rsid w:val="00053C54"/>
    <w:rsid w:val="000540D3"/>
    <w:rsid w:val="00054390"/>
    <w:rsid w:val="000547A8"/>
    <w:rsid w:val="000553C3"/>
    <w:rsid w:val="0005585D"/>
    <w:rsid w:val="00060138"/>
    <w:rsid w:val="0006239A"/>
    <w:rsid w:val="00071536"/>
    <w:rsid w:val="0007387E"/>
    <w:rsid w:val="000738EE"/>
    <w:rsid w:val="0007401C"/>
    <w:rsid w:val="000741D3"/>
    <w:rsid w:val="0007517B"/>
    <w:rsid w:val="000774CC"/>
    <w:rsid w:val="0008162E"/>
    <w:rsid w:val="000816A0"/>
    <w:rsid w:val="00082962"/>
    <w:rsid w:val="00083010"/>
    <w:rsid w:val="0008656E"/>
    <w:rsid w:val="00087007"/>
    <w:rsid w:val="00091D20"/>
    <w:rsid w:val="00091DCE"/>
    <w:rsid w:val="000951B3"/>
    <w:rsid w:val="00096C52"/>
    <w:rsid w:val="00096D37"/>
    <w:rsid w:val="000A0BE5"/>
    <w:rsid w:val="000A1E3F"/>
    <w:rsid w:val="000A4644"/>
    <w:rsid w:val="000A4D82"/>
    <w:rsid w:val="000A6A17"/>
    <w:rsid w:val="000B7478"/>
    <w:rsid w:val="000B7F6D"/>
    <w:rsid w:val="000C0627"/>
    <w:rsid w:val="000C1124"/>
    <w:rsid w:val="000C422C"/>
    <w:rsid w:val="000C4CA3"/>
    <w:rsid w:val="000C58B3"/>
    <w:rsid w:val="000C5E9F"/>
    <w:rsid w:val="000C60EE"/>
    <w:rsid w:val="000C6BF6"/>
    <w:rsid w:val="000C757A"/>
    <w:rsid w:val="000C7FA1"/>
    <w:rsid w:val="000D2190"/>
    <w:rsid w:val="000D44C4"/>
    <w:rsid w:val="000D4783"/>
    <w:rsid w:val="000D573A"/>
    <w:rsid w:val="000D5740"/>
    <w:rsid w:val="000D6B2F"/>
    <w:rsid w:val="000D72C1"/>
    <w:rsid w:val="000E0DB1"/>
    <w:rsid w:val="000E1C95"/>
    <w:rsid w:val="000E42A4"/>
    <w:rsid w:val="000E42C6"/>
    <w:rsid w:val="000F0BE5"/>
    <w:rsid w:val="000F3844"/>
    <w:rsid w:val="000F3FF5"/>
    <w:rsid w:val="000F469F"/>
    <w:rsid w:val="000F745D"/>
    <w:rsid w:val="000F76B9"/>
    <w:rsid w:val="00102C38"/>
    <w:rsid w:val="0010337B"/>
    <w:rsid w:val="001036A9"/>
    <w:rsid w:val="0010396C"/>
    <w:rsid w:val="00105542"/>
    <w:rsid w:val="00105574"/>
    <w:rsid w:val="00105E3F"/>
    <w:rsid w:val="00120A7A"/>
    <w:rsid w:val="00121A63"/>
    <w:rsid w:val="00121DCD"/>
    <w:rsid w:val="00121FC3"/>
    <w:rsid w:val="001241BF"/>
    <w:rsid w:val="00124583"/>
    <w:rsid w:val="0013451E"/>
    <w:rsid w:val="00143FBA"/>
    <w:rsid w:val="001459EF"/>
    <w:rsid w:val="0015314B"/>
    <w:rsid w:val="00153838"/>
    <w:rsid w:val="00155CF5"/>
    <w:rsid w:val="00156B31"/>
    <w:rsid w:val="00156FBF"/>
    <w:rsid w:val="00160223"/>
    <w:rsid w:val="00160574"/>
    <w:rsid w:val="001608BD"/>
    <w:rsid w:val="00162717"/>
    <w:rsid w:val="001654BD"/>
    <w:rsid w:val="00173596"/>
    <w:rsid w:val="00173F07"/>
    <w:rsid w:val="001750E9"/>
    <w:rsid w:val="00175617"/>
    <w:rsid w:val="0018028B"/>
    <w:rsid w:val="0018106E"/>
    <w:rsid w:val="00182628"/>
    <w:rsid w:val="00182792"/>
    <w:rsid w:val="00183444"/>
    <w:rsid w:val="0018732F"/>
    <w:rsid w:val="00193554"/>
    <w:rsid w:val="00193863"/>
    <w:rsid w:val="00197341"/>
    <w:rsid w:val="00197B3C"/>
    <w:rsid w:val="001A1734"/>
    <w:rsid w:val="001A1F29"/>
    <w:rsid w:val="001A3FCC"/>
    <w:rsid w:val="001A5E8F"/>
    <w:rsid w:val="001A7009"/>
    <w:rsid w:val="001B0963"/>
    <w:rsid w:val="001B1CB8"/>
    <w:rsid w:val="001B1EFD"/>
    <w:rsid w:val="001B4035"/>
    <w:rsid w:val="001C33D5"/>
    <w:rsid w:val="001C4435"/>
    <w:rsid w:val="001C61BA"/>
    <w:rsid w:val="001C6EDB"/>
    <w:rsid w:val="001C7BC1"/>
    <w:rsid w:val="001D265E"/>
    <w:rsid w:val="001D4277"/>
    <w:rsid w:val="001D5197"/>
    <w:rsid w:val="001D52D7"/>
    <w:rsid w:val="001D7EE0"/>
    <w:rsid w:val="001E1B8B"/>
    <w:rsid w:val="001E1DFE"/>
    <w:rsid w:val="001E2DCA"/>
    <w:rsid w:val="001E3E03"/>
    <w:rsid w:val="001F12FC"/>
    <w:rsid w:val="001F1FAE"/>
    <w:rsid w:val="001F313B"/>
    <w:rsid w:val="001F4F1B"/>
    <w:rsid w:val="001F56C3"/>
    <w:rsid w:val="001F6863"/>
    <w:rsid w:val="001F7096"/>
    <w:rsid w:val="001F729D"/>
    <w:rsid w:val="002018FF"/>
    <w:rsid w:val="00201FF0"/>
    <w:rsid w:val="002026C8"/>
    <w:rsid w:val="0020342E"/>
    <w:rsid w:val="00204E50"/>
    <w:rsid w:val="00205DB6"/>
    <w:rsid w:val="0021197D"/>
    <w:rsid w:val="00214B56"/>
    <w:rsid w:val="00216F46"/>
    <w:rsid w:val="00223761"/>
    <w:rsid w:val="00223E58"/>
    <w:rsid w:val="00223F47"/>
    <w:rsid w:val="00224D42"/>
    <w:rsid w:val="002277C5"/>
    <w:rsid w:val="00230290"/>
    <w:rsid w:val="00231C4A"/>
    <w:rsid w:val="00231F4E"/>
    <w:rsid w:val="00233BAD"/>
    <w:rsid w:val="00233FFA"/>
    <w:rsid w:val="002404F6"/>
    <w:rsid w:val="002405B8"/>
    <w:rsid w:val="002406DB"/>
    <w:rsid w:val="0024223B"/>
    <w:rsid w:val="00242989"/>
    <w:rsid w:val="002441D4"/>
    <w:rsid w:val="00244764"/>
    <w:rsid w:val="00247A39"/>
    <w:rsid w:val="002509F1"/>
    <w:rsid w:val="00251F11"/>
    <w:rsid w:val="002530D6"/>
    <w:rsid w:val="00253B09"/>
    <w:rsid w:val="00261F26"/>
    <w:rsid w:val="002634BB"/>
    <w:rsid w:val="00263BAE"/>
    <w:rsid w:val="002649CA"/>
    <w:rsid w:val="0026505C"/>
    <w:rsid w:val="0026530E"/>
    <w:rsid w:val="00265D8F"/>
    <w:rsid w:val="0026665C"/>
    <w:rsid w:val="00271234"/>
    <w:rsid w:val="00271BD8"/>
    <w:rsid w:val="002739F8"/>
    <w:rsid w:val="00273B6B"/>
    <w:rsid w:val="00274981"/>
    <w:rsid w:val="002754F5"/>
    <w:rsid w:val="00275893"/>
    <w:rsid w:val="002766A5"/>
    <w:rsid w:val="00281117"/>
    <w:rsid w:val="00283218"/>
    <w:rsid w:val="00285716"/>
    <w:rsid w:val="00286580"/>
    <w:rsid w:val="0028739A"/>
    <w:rsid w:val="002917F5"/>
    <w:rsid w:val="00294774"/>
    <w:rsid w:val="00297097"/>
    <w:rsid w:val="002A0F7C"/>
    <w:rsid w:val="002A526E"/>
    <w:rsid w:val="002A534A"/>
    <w:rsid w:val="002A792E"/>
    <w:rsid w:val="002A7C82"/>
    <w:rsid w:val="002C0E68"/>
    <w:rsid w:val="002C3315"/>
    <w:rsid w:val="002C3FF4"/>
    <w:rsid w:val="002D3623"/>
    <w:rsid w:val="002D383B"/>
    <w:rsid w:val="002D7B00"/>
    <w:rsid w:val="002E05AF"/>
    <w:rsid w:val="002E0959"/>
    <w:rsid w:val="002E1861"/>
    <w:rsid w:val="002E283F"/>
    <w:rsid w:val="002E40FA"/>
    <w:rsid w:val="002E4C68"/>
    <w:rsid w:val="002E5BE4"/>
    <w:rsid w:val="002E7999"/>
    <w:rsid w:val="002F133B"/>
    <w:rsid w:val="002F3444"/>
    <w:rsid w:val="002F7DE2"/>
    <w:rsid w:val="00300E2C"/>
    <w:rsid w:val="00301466"/>
    <w:rsid w:val="00302D39"/>
    <w:rsid w:val="00303392"/>
    <w:rsid w:val="00303E23"/>
    <w:rsid w:val="003042F9"/>
    <w:rsid w:val="003049BE"/>
    <w:rsid w:val="00306C88"/>
    <w:rsid w:val="00307464"/>
    <w:rsid w:val="00311596"/>
    <w:rsid w:val="00312662"/>
    <w:rsid w:val="00315A6D"/>
    <w:rsid w:val="00322272"/>
    <w:rsid w:val="003248B6"/>
    <w:rsid w:val="0032587A"/>
    <w:rsid w:val="00326BD4"/>
    <w:rsid w:val="003313B9"/>
    <w:rsid w:val="00331E50"/>
    <w:rsid w:val="00332835"/>
    <w:rsid w:val="00332EE7"/>
    <w:rsid w:val="003343D2"/>
    <w:rsid w:val="003348BD"/>
    <w:rsid w:val="003373A0"/>
    <w:rsid w:val="00340498"/>
    <w:rsid w:val="00340FCC"/>
    <w:rsid w:val="003448E8"/>
    <w:rsid w:val="00346660"/>
    <w:rsid w:val="00354875"/>
    <w:rsid w:val="00356473"/>
    <w:rsid w:val="00357C45"/>
    <w:rsid w:val="00362C37"/>
    <w:rsid w:val="00365ACD"/>
    <w:rsid w:val="00365F8F"/>
    <w:rsid w:val="003664EA"/>
    <w:rsid w:val="0037006F"/>
    <w:rsid w:val="003709FB"/>
    <w:rsid w:val="00373FD7"/>
    <w:rsid w:val="00381D9B"/>
    <w:rsid w:val="003821C5"/>
    <w:rsid w:val="00385431"/>
    <w:rsid w:val="003859BA"/>
    <w:rsid w:val="003874E3"/>
    <w:rsid w:val="00387E9B"/>
    <w:rsid w:val="003903B3"/>
    <w:rsid w:val="00390E97"/>
    <w:rsid w:val="0039117E"/>
    <w:rsid w:val="00396EBE"/>
    <w:rsid w:val="003A1AA6"/>
    <w:rsid w:val="003A25D6"/>
    <w:rsid w:val="003A423A"/>
    <w:rsid w:val="003A47FD"/>
    <w:rsid w:val="003A7BEC"/>
    <w:rsid w:val="003A7BF8"/>
    <w:rsid w:val="003B04E6"/>
    <w:rsid w:val="003B054F"/>
    <w:rsid w:val="003B1565"/>
    <w:rsid w:val="003B1A0D"/>
    <w:rsid w:val="003B262B"/>
    <w:rsid w:val="003B4102"/>
    <w:rsid w:val="003B663D"/>
    <w:rsid w:val="003B76EF"/>
    <w:rsid w:val="003C0473"/>
    <w:rsid w:val="003C1568"/>
    <w:rsid w:val="003C455E"/>
    <w:rsid w:val="003C65AE"/>
    <w:rsid w:val="003C7360"/>
    <w:rsid w:val="003C752D"/>
    <w:rsid w:val="003D0EB3"/>
    <w:rsid w:val="003D19BC"/>
    <w:rsid w:val="003D300E"/>
    <w:rsid w:val="003D4235"/>
    <w:rsid w:val="003D494B"/>
    <w:rsid w:val="003D4DE1"/>
    <w:rsid w:val="003D57D0"/>
    <w:rsid w:val="003D756B"/>
    <w:rsid w:val="003D7AC6"/>
    <w:rsid w:val="003E4C7F"/>
    <w:rsid w:val="003F193C"/>
    <w:rsid w:val="003F200E"/>
    <w:rsid w:val="003F34DE"/>
    <w:rsid w:val="003F5EA2"/>
    <w:rsid w:val="0040170C"/>
    <w:rsid w:val="00402431"/>
    <w:rsid w:val="00405481"/>
    <w:rsid w:val="00411560"/>
    <w:rsid w:val="00413130"/>
    <w:rsid w:val="00416182"/>
    <w:rsid w:val="00420230"/>
    <w:rsid w:val="00420235"/>
    <w:rsid w:val="00421552"/>
    <w:rsid w:val="00422991"/>
    <w:rsid w:val="00423583"/>
    <w:rsid w:val="004261F1"/>
    <w:rsid w:val="00426365"/>
    <w:rsid w:val="00432866"/>
    <w:rsid w:val="0043520B"/>
    <w:rsid w:val="00436F2D"/>
    <w:rsid w:val="00436F44"/>
    <w:rsid w:val="00440026"/>
    <w:rsid w:val="0044041B"/>
    <w:rsid w:val="00441AE9"/>
    <w:rsid w:val="00443170"/>
    <w:rsid w:val="004437BA"/>
    <w:rsid w:val="004466EA"/>
    <w:rsid w:val="004505FD"/>
    <w:rsid w:val="00455E82"/>
    <w:rsid w:val="004578BD"/>
    <w:rsid w:val="004604DD"/>
    <w:rsid w:val="00460562"/>
    <w:rsid w:val="004637AE"/>
    <w:rsid w:val="00466139"/>
    <w:rsid w:val="0047029A"/>
    <w:rsid w:val="00470E7E"/>
    <w:rsid w:val="004723A8"/>
    <w:rsid w:val="00474773"/>
    <w:rsid w:val="004760BA"/>
    <w:rsid w:val="00476596"/>
    <w:rsid w:val="00476852"/>
    <w:rsid w:val="00480710"/>
    <w:rsid w:val="00481A3D"/>
    <w:rsid w:val="004820A8"/>
    <w:rsid w:val="0048443D"/>
    <w:rsid w:val="004850F7"/>
    <w:rsid w:val="00490BE0"/>
    <w:rsid w:val="00492745"/>
    <w:rsid w:val="00493D86"/>
    <w:rsid w:val="00496D67"/>
    <w:rsid w:val="0049764F"/>
    <w:rsid w:val="004A512B"/>
    <w:rsid w:val="004A5B21"/>
    <w:rsid w:val="004A684D"/>
    <w:rsid w:val="004B07B6"/>
    <w:rsid w:val="004B2320"/>
    <w:rsid w:val="004B26E5"/>
    <w:rsid w:val="004B3B71"/>
    <w:rsid w:val="004B428E"/>
    <w:rsid w:val="004B6542"/>
    <w:rsid w:val="004B665F"/>
    <w:rsid w:val="004B6C2A"/>
    <w:rsid w:val="004B7CB4"/>
    <w:rsid w:val="004C235B"/>
    <w:rsid w:val="004C335A"/>
    <w:rsid w:val="004C4ACA"/>
    <w:rsid w:val="004C6A4C"/>
    <w:rsid w:val="004D0C2C"/>
    <w:rsid w:val="004D18F7"/>
    <w:rsid w:val="004D329D"/>
    <w:rsid w:val="004D4E89"/>
    <w:rsid w:val="004D5A1F"/>
    <w:rsid w:val="004D5C80"/>
    <w:rsid w:val="004D79C2"/>
    <w:rsid w:val="004E15B8"/>
    <w:rsid w:val="004E2016"/>
    <w:rsid w:val="004E4FB9"/>
    <w:rsid w:val="004E606C"/>
    <w:rsid w:val="004E6DDC"/>
    <w:rsid w:val="004E79E9"/>
    <w:rsid w:val="004E7B0B"/>
    <w:rsid w:val="004E7DAE"/>
    <w:rsid w:val="004F012A"/>
    <w:rsid w:val="004F078B"/>
    <w:rsid w:val="004F6CB8"/>
    <w:rsid w:val="004F6F0D"/>
    <w:rsid w:val="004F7939"/>
    <w:rsid w:val="0050020A"/>
    <w:rsid w:val="00500894"/>
    <w:rsid w:val="0050197C"/>
    <w:rsid w:val="00505504"/>
    <w:rsid w:val="00507115"/>
    <w:rsid w:val="00517516"/>
    <w:rsid w:val="005206FB"/>
    <w:rsid w:val="00520B21"/>
    <w:rsid w:val="005213AD"/>
    <w:rsid w:val="00534A55"/>
    <w:rsid w:val="00534F47"/>
    <w:rsid w:val="00540101"/>
    <w:rsid w:val="005406AA"/>
    <w:rsid w:val="00542DB1"/>
    <w:rsid w:val="005432F5"/>
    <w:rsid w:val="00543D2D"/>
    <w:rsid w:val="00546201"/>
    <w:rsid w:val="00547586"/>
    <w:rsid w:val="0055275F"/>
    <w:rsid w:val="00556DD5"/>
    <w:rsid w:val="00556E31"/>
    <w:rsid w:val="00560D09"/>
    <w:rsid w:val="00561640"/>
    <w:rsid w:val="005618E1"/>
    <w:rsid w:val="00563787"/>
    <w:rsid w:val="005648E5"/>
    <w:rsid w:val="005678A0"/>
    <w:rsid w:val="00571A5E"/>
    <w:rsid w:val="00572FE6"/>
    <w:rsid w:val="00575075"/>
    <w:rsid w:val="005753F3"/>
    <w:rsid w:val="0057788E"/>
    <w:rsid w:val="00577982"/>
    <w:rsid w:val="00583133"/>
    <w:rsid w:val="0058352D"/>
    <w:rsid w:val="00584301"/>
    <w:rsid w:val="00584906"/>
    <w:rsid w:val="005862C5"/>
    <w:rsid w:val="0059194F"/>
    <w:rsid w:val="005A0221"/>
    <w:rsid w:val="005A0C75"/>
    <w:rsid w:val="005A1A58"/>
    <w:rsid w:val="005A3122"/>
    <w:rsid w:val="005A34F9"/>
    <w:rsid w:val="005A5589"/>
    <w:rsid w:val="005A626B"/>
    <w:rsid w:val="005A66AD"/>
    <w:rsid w:val="005A7A35"/>
    <w:rsid w:val="005B30D7"/>
    <w:rsid w:val="005B5AF3"/>
    <w:rsid w:val="005B6A7A"/>
    <w:rsid w:val="005B6ADC"/>
    <w:rsid w:val="005C2648"/>
    <w:rsid w:val="005C2708"/>
    <w:rsid w:val="005C534E"/>
    <w:rsid w:val="005C624F"/>
    <w:rsid w:val="005C69B7"/>
    <w:rsid w:val="005D0161"/>
    <w:rsid w:val="005D0A0F"/>
    <w:rsid w:val="005D2534"/>
    <w:rsid w:val="005D2551"/>
    <w:rsid w:val="005D5E0F"/>
    <w:rsid w:val="005D61CC"/>
    <w:rsid w:val="005D67FB"/>
    <w:rsid w:val="005E495D"/>
    <w:rsid w:val="005F1EDE"/>
    <w:rsid w:val="005F2498"/>
    <w:rsid w:val="005F3F20"/>
    <w:rsid w:val="005F4EDE"/>
    <w:rsid w:val="005F55D9"/>
    <w:rsid w:val="006050E8"/>
    <w:rsid w:val="00605B70"/>
    <w:rsid w:val="006064E3"/>
    <w:rsid w:val="00607DA0"/>
    <w:rsid w:val="0061079F"/>
    <w:rsid w:val="00610F87"/>
    <w:rsid w:val="006124B4"/>
    <w:rsid w:val="00613BAA"/>
    <w:rsid w:val="0061414F"/>
    <w:rsid w:val="0062092E"/>
    <w:rsid w:val="00620F53"/>
    <w:rsid w:val="0062224E"/>
    <w:rsid w:val="00626E4B"/>
    <w:rsid w:val="00630060"/>
    <w:rsid w:val="0063035F"/>
    <w:rsid w:val="00630900"/>
    <w:rsid w:val="00634379"/>
    <w:rsid w:val="006365E4"/>
    <w:rsid w:val="0063677F"/>
    <w:rsid w:val="00637D4B"/>
    <w:rsid w:val="0064012B"/>
    <w:rsid w:val="00643341"/>
    <w:rsid w:val="00643A3D"/>
    <w:rsid w:val="0064413C"/>
    <w:rsid w:val="0064504B"/>
    <w:rsid w:val="0064561F"/>
    <w:rsid w:val="00645F66"/>
    <w:rsid w:val="00647848"/>
    <w:rsid w:val="00656596"/>
    <w:rsid w:val="00656C1B"/>
    <w:rsid w:val="00657C61"/>
    <w:rsid w:val="006633EF"/>
    <w:rsid w:val="00663DA9"/>
    <w:rsid w:val="006658AD"/>
    <w:rsid w:val="00666ACD"/>
    <w:rsid w:val="006676D1"/>
    <w:rsid w:val="00670624"/>
    <w:rsid w:val="0067383E"/>
    <w:rsid w:val="006758C9"/>
    <w:rsid w:val="00676F0C"/>
    <w:rsid w:val="00677711"/>
    <w:rsid w:val="00681145"/>
    <w:rsid w:val="006826D3"/>
    <w:rsid w:val="00682B20"/>
    <w:rsid w:val="006847EA"/>
    <w:rsid w:val="00684AB5"/>
    <w:rsid w:val="00684D7B"/>
    <w:rsid w:val="006852FF"/>
    <w:rsid w:val="00686106"/>
    <w:rsid w:val="00686ECF"/>
    <w:rsid w:val="006906B9"/>
    <w:rsid w:val="00691956"/>
    <w:rsid w:val="006938F8"/>
    <w:rsid w:val="00693D0A"/>
    <w:rsid w:val="00696970"/>
    <w:rsid w:val="006A0B86"/>
    <w:rsid w:val="006A23A2"/>
    <w:rsid w:val="006A27C4"/>
    <w:rsid w:val="006A34BE"/>
    <w:rsid w:val="006A496C"/>
    <w:rsid w:val="006A62D3"/>
    <w:rsid w:val="006B03D3"/>
    <w:rsid w:val="006B1FF3"/>
    <w:rsid w:val="006B6866"/>
    <w:rsid w:val="006B6DA7"/>
    <w:rsid w:val="006C18BF"/>
    <w:rsid w:val="006C4608"/>
    <w:rsid w:val="006C4663"/>
    <w:rsid w:val="006C4D4F"/>
    <w:rsid w:val="006C5302"/>
    <w:rsid w:val="006C6136"/>
    <w:rsid w:val="006D358D"/>
    <w:rsid w:val="006D35A6"/>
    <w:rsid w:val="006D42CC"/>
    <w:rsid w:val="006D57CE"/>
    <w:rsid w:val="006E1923"/>
    <w:rsid w:val="006E3DD7"/>
    <w:rsid w:val="006E4C98"/>
    <w:rsid w:val="006F132D"/>
    <w:rsid w:val="006F18F1"/>
    <w:rsid w:val="006F349F"/>
    <w:rsid w:val="006F4DEE"/>
    <w:rsid w:val="006F56EE"/>
    <w:rsid w:val="006F6058"/>
    <w:rsid w:val="007025A3"/>
    <w:rsid w:val="00703903"/>
    <w:rsid w:val="00704471"/>
    <w:rsid w:val="00705045"/>
    <w:rsid w:val="007052CB"/>
    <w:rsid w:val="00706931"/>
    <w:rsid w:val="007119DD"/>
    <w:rsid w:val="00711A22"/>
    <w:rsid w:val="00712522"/>
    <w:rsid w:val="007146B4"/>
    <w:rsid w:val="00716155"/>
    <w:rsid w:val="007171B5"/>
    <w:rsid w:val="007209A5"/>
    <w:rsid w:val="007214B6"/>
    <w:rsid w:val="00722409"/>
    <w:rsid w:val="00723F0D"/>
    <w:rsid w:val="007240D4"/>
    <w:rsid w:val="007328EF"/>
    <w:rsid w:val="00735DB6"/>
    <w:rsid w:val="0073756B"/>
    <w:rsid w:val="00737E91"/>
    <w:rsid w:val="00740902"/>
    <w:rsid w:val="0074173B"/>
    <w:rsid w:val="00744E88"/>
    <w:rsid w:val="00746A22"/>
    <w:rsid w:val="00753B67"/>
    <w:rsid w:val="00756573"/>
    <w:rsid w:val="00756B90"/>
    <w:rsid w:val="00757784"/>
    <w:rsid w:val="0076110A"/>
    <w:rsid w:val="0076126D"/>
    <w:rsid w:val="0076222F"/>
    <w:rsid w:val="00770004"/>
    <w:rsid w:val="00771505"/>
    <w:rsid w:val="007733FC"/>
    <w:rsid w:val="00773D5B"/>
    <w:rsid w:val="007803AA"/>
    <w:rsid w:val="00780C31"/>
    <w:rsid w:val="0078149B"/>
    <w:rsid w:val="00785822"/>
    <w:rsid w:val="00787E84"/>
    <w:rsid w:val="0079286D"/>
    <w:rsid w:val="007933CA"/>
    <w:rsid w:val="0079793D"/>
    <w:rsid w:val="007A16B5"/>
    <w:rsid w:val="007A237D"/>
    <w:rsid w:val="007A309C"/>
    <w:rsid w:val="007A56A5"/>
    <w:rsid w:val="007A71F4"/>
    <w:rsid w:val="007A7633"/>
    <w:rsid w:val="007B04B6"/>
    <w:rsid w:val="007B06A8"/>
    <w:rsid w:val="007B23F0"/>
    <w:rsid w:val="007C2338"/>
    <w:rsid w:val="007C28DF"/>
    <w:rsid w:val="007C57FF"/>
    <w:rsid w:val="007C6C8B"/>
    <w:rsid w:val="007C7566"/>
    <w:rsid w:val="007C77F5"/>
    <w:rsid w:val="007D0197"/>
    <w:rsid w:val="007D1FAF"/>
    <w:rsid w:val="007D52EF"/>
    <w:rsid w:val="007D5837"/>
    <w:rsid w:val="007D65A1"/>
    <w:rsid w:val="007D75A3"/>
    <w:rsid w:val="007E04DF"/>
    <w:rsid w:val="007E3F05"/>
    <w:rsid w:val="007E5B5D"/>
    <w:rsid w:val="007E6A27"/>
    <w:rsid w:val="007F02C1"/>
    <w:rsid w:val="007F2C97"/>
    <w:rsid w:val="007F46C8"/>
    <w:rsid w:val="007F4F86"/>
    <w:rsid w:val="007F68DE"/>
    <w:rsid w:val="007F7D09"/>
    <w:rsid w:val="007F7F36"/>
    <w:rsid w:val="00801131"/>
    <w:rsid w:val="00801D25"/>
    <w:rsid w:val="008036CE"/>
    <w:rsid w:val="00806A9D"/>
    <w:rsid w:val="008127A7"/>
    <w:rsid w:val="00814C99"/>
    <w:rsid w:val="0081603B"/>
    <w:rsid w:val="0081608E"/>
    <w:rsid w:val="0081706F"/>
    <w:rsid w:val="00820CB6"/>
    <w:rsid w:val="00821246"/>
    <w:rsid w:val="0082133C"/>
    <w:rsid w:val="008218A5"/>
    <w:rsid w:val="00822185"/>
    <w:rsid w:val="00823E63"/>
    <w:rsid w:val="00824C96"/>
    <w:rsid w:val="008253B1"/>
    <w:rsid w:val="0082551D"/>
    <w:rsid w:val="0083064A"/>
    <w:rsid w:val="008320BD"/>
    <w:rsid w:val="00832D45"/>
    <w:rsid w:val="00834F4E"/>
    <w:rsid w:val="0083687D"/>
    <w:rsid w:val="00837F74"/>
    <w:rsid w:val="0084234A"/>
    <w:rsid w:val="00844C31"/>
    <w:rsid w:val="008461EF"/>
    <w:rsid w:val="0084776C"/>
    <w:rsid w:val="00852851"/>
    <w:rsid w:val="00853610"/>
    <w:rsid w:val="00854F7A"/>
    <w:rsid w:val="0085559D"/>
    <w:rsid w:val="008562EE"/>
    <w:rsid w:val="00856C5F"/>
    <w:rsid w:val="00861CE1"/>
    <w:rsid w:val="00861F7C"/>
    <w:rsid w:val="008634FF"/>
    <w:rsid w:val="008663E6"/>
    <w:rsid w:val="008664CF"/>
    <w:rsid w:val="00867219"/>
    <w:rsid w:val="008712CB"/>
    <w:rsid w:val="00872345"/>
    <w:rsid w:val="00875162"/>
    <w:rsid w:val="0087616A"/>
    <w:rsid w:val="00876238"/>
    <w:rsid w:val="00880922"/>
    <w:rsid w:val="00881018"/>
    <w:rsid w:val="008820BA"/>
    <w:rsid w:val="00885DA5"/>
    <w:rsid w:val="00891F34"/>
    <w:rsid w:val="00892DE1"/>
    <w:rsid w:val="008954BD"/>
    <w:rsid w:val="008957A0"/>
    <w:rsid w:val="008A17DC"/>
    <w:rsid w:val="008A3274"/>
    <w:rsid w:val="008A4176"/>
    <w:rsid w:val="008A50C5"/>
    <w:rsid w:val="008A5957"/>
    <w:rsid w:val="008B03A1"/>
    <w:rsid w:val="008B0629"/>
    <w:rsid w:val="008B4236"/>
    <w:rsid w:val="008B4762"/>
    <w:rsid w:val="008B5325"/>
    <w:rsid w:val="008B5E72"/>
    <w:rsid w:val="008B68EF"/>
    <w:rsid w:val="008C1D56"/>
    <w:rsid w:val="008C26AD"/>
    <w:rsid w:val="008C3B1A"/>
    <w:rsid w:val="008C42CE"/>
    <w:rsid w:val="008C5BB0"/>
    <w:rsid w:val="008C7826"/>
    <w:rsid w:val="008D07D6"/>
    <w:rsid w:val="008D14B9"/>
    <w:rsid w:val="008D25E2"/>
    <w:rsid w:val="008D4203"/>
    <w:rsid w:val="008D7BC6"/>
    <w:rsid w:val="008D7F6B"/>
    <w:rsid w:val="008E01A8"/>
    <w:rsid w:val="008E1036"/>
    <w:rsid w:val="008E1932"/>
    <w:rsid w:val="008E203F"/>
    <w:rsid w:val="008E3123"/>
    <w:rsid w:val="008E43A6"/>
    <w:rsid w:val="008E4A04"/>
    <w:rsid w:val="008E6562"/>
    <w:rsid w:val="008F0696"/>
    <w:rsid w:val="008F3084"/>
    <w:rsid w:val="008F38C3"/>
    <w:rsid w:val="008F7996"/>
    <w:rsid w:val="008F7F38"/>
    <w:rsid w:val="00900046"/>
    <w:rsid w:val="009017F2"/>
    <w:rsid w:val="009045EB"/>
    <w:rsid w:val="00906B97"/>
    <w:rsid w:val="009103D1"/>
    <w:rsid w:val="0091139D"/>
    <w:rsid w:val="00912DD0"/>
    <w:rsid w:val="0091415C"/>
    <w:rsid w:val="00914703"/>
    <w:rsid w:val="00916B1F"/>
    <w:rsid w:val="00920300"/>
    <w:rsid w:val="00920E18"/>
    <w:rsid w:val="009217DA"/>
    <w:rsid w:val="009222AE"/>
    <w:rsid w:val="00924B9F"/>
    <w:rsid w:val="00925299"/>
    <w:rsid w:val="00925781"/>
    <w:rsid w:val="00926FA8"/>
    <w:rsid w:val="0092751A"/>
    <w:rsid w:val="00927FC5"/>
    <w:rsid w:val="0093128D"/>
    <w:rsid w:val="00932787"/>
    <w:rsid w:val="009327FF"/>
    <w:rsid w:val="00932A54"/>
    <w:rsid w:val="009344F9"/>
    <w:rsid w:val="0093713D"/>
    <w:rsid w:val="009371E1"/>
    <w:rsid w:val="00942F48"/>
    <w:rsid w:val="0094340D"/>
    <w:rsid w:val="009434CA"/>
    <w:rsid w:val="0094382A"/>
    <w:rsid w:val="00943C1E"/>
    <w:rsid w:val="00944701"/>
    <w:rsid w:val="00945C6D"/>
    <w:rsid w:val="00947D83"/>
    <w:rsid w:val="009504EB"/>
    <w:rsid w:val="0095136E"/>
    <w:rsid w:val="00954578"/>
    <w:rsid w:val="009545EF"/>
    <w:rsid w:val="00954E24"/>
    <w:rsid w:val="00955926"/>
    <w:rsid w:val="00955CB2"/>
    <w:rsid w:val="00960904"/>
    <w:rsid w:val="009612B2"/>
    <w:rsid w:val="00961532"/>
    <w:rsid w:val="00962826"/>
    <w:rsid w:val="00962DF6"/>
    <w:rsid w:val="00963822"/>
    <w:rsid w:val="009663C0"/>
    <w:rsid w:val="009671E3"/>
    <w:rsid w:val="00967938"/>
    <w:rsid w:val="009702A6"/>
    <w:rsid w:val="0097249D"/>
    <w:rsid w:val="00972C68"/>
    <w:rsid w:val="00974673"/>
    <w:rsid w:val="009747DB"/>
    <w:rsid w:val="009754C8"/>
    <w:rsid w:val="00975E1D"/>
    <w:rsid w:val="00976195"/>
    <w:rsid w:val="009808C3"/>
    <w:rsid w:val="00982B9D"/>
    <w:rsid w:val="00984418"/>
    <w:rsid w:val="009869D8"/>
    <w:rsid w:val="009A1CEB"/>
    <w:rsid w:val="009A21E3"/>
    <w:rsid w:val="009A5672"/>
    <w:rsid w:val="009A6D13"/>
    <w:rsid w:val="009A777C"/>
    <w:rsid w:val="009B14CF"/>
    <w:rsid w:val="009B32D0"/>
    <w:rsid w:val="009C2087"/>
    <w:rsid w:val="009C2AB0"/>
    <w:rsid w:val="009C56F0"/>
    <w:rsid w:val="009C5A01"/>
    <w:rsid w:val="009D4B86"/>
    <w:rsid w:val="009D4BDF"/>
    <w:rsid w:val="009D6FE6"/>
    <w:rsid w:val="009D7EFE"/>
    <w:rsid w:val="009E1C82"/>
    <w:rsid w:val="009E28BB"/>
    <w:rsid w:val="009E3AAF"/>
    <w:rsid w:val="009E5474"/>
    <w:rsid w:val="009E5659"/>
    <w:rsid w:val="009E584B"/>
    <w:rsid w:val="009E68CD"/>
    <w:rsid w:val="009E7C9D"/>
    <w:rsid w:val="009F1256"/>
    <w:rsid w:val="009F1D8C"/>
    <w:rsid w:val="009F5006"/>
    <w:rsid w:val="00A02473"/>
    <w:rsid w:val="00A033E3"/>
    <w:rsid w:val="00A03738"/>
    <w:rsid w:val="00A0433A"/>
    <w:rsid w:val="00A04F87"/>
    <w:rsid w:val="00A0667A"/>
    <w:rsid w:val="00A114A1"/>
    <w:rsid w:val="00A212B5"/>
    <w:rsid w:val="00A228E4"/>
    <w:rsid w:val="00A229A9"/>
    <w:rsid w:val="00A23152"/>
    <w:rsid w:val="00A25424"/>
    <w:rsid w:val="00A256CE"/>
    <w:rsid w:val="00A268EC"/>
    <w:rsid w:val="00A273DE"/>
    <w:rsid w:val="00A30152"/>
    <w:rsid w:val="00A310DA"/>
    <w:rsid w:val="00A31780"/>
    <w:rsid w:val="00A32FBB"/>
    <w:rsid w:val="00A332D1"/>
    <w:rsid w:val="00A3334E"/>
    <w:rsid w:val="00A3522F"/>
    <w:rsid w:val="00A37606"/>
    <w:rsid w:val="00A37E33"/>
    <w:rsid w:val="00A41AC4"/>
    <w:rsid w:val="00A41CEF"/>
    <w:rsid w:val="00A4567D"/>
    <w:rsid w:val="00A45B14"/>
    <w:rsid w:val="00A5405F"/>
    <w:rsid w:val="00A55712"/>
    <w:rsid w:val="00A604CA"/>
    <w:rsid w:val="00A60B79"/>
    <w:rsid w:val="00A62EAB"/>
    <w:rsid w:val="00A63F34"/>
    <w:rsid w:val="00A6573A"/>
    <w:rsid w:val="00A66616"/>
    <w:rsid w:val="00A66C60"/>
    <w:rsid w:val="00A66CE8"/>
    <w:rsid w:val="00A674CB"/>
    <w:rsid w:val="00A71FB0"/>
    <w:rsid w:val="00A743CE"/>
    <w:rsid w:val="00A80B2F"/>
    <w:rsid w:val="00A8307E"/>
    <w:rsid w:val="00A85B83"/>
    <w:rsid w:val="00A92DA1"/>
    <w:rsid w:val="00A93B30"/>
    <w:rsid w:val="00A957C8"/>
    <w:rsid w:val="00AA1331"/>
    <w:rsid w:val="00AA13CE"/>
    <w:rsid w:val="00AA1DE2"/>
    <w:rsid w:val="00AA28B2"/>
    <w:rsid w:val="00AA3B87"/>
    <w:rsid w:val="00AA419B"/>
    <w:rsid w:val="00AA66D0"/>
    <w:rsid w:val="00AA7DEC"/>
    <w:rsid w:val="00AB0A51"/>
    <w:rsid w:val="00AB11A3"/>
    <w:rsid w:val="00AB2B8D"/>
    <w:rsid w:val="00AB2EB8"/>
    <w:rsid w:val="00AB3B94"/>
    <w:rsid w:val="00AB64E1"/>
    <w:rsid w:val="00AB75F0"/>
    <w:rsid w:val="00AB7A33"/>
    <w:rsid w:val="00AC14E8"/>
    <w:rsid w:val="00AC4171"/>
    <w:rsid w:val="00AC5959"/>
    <w:rsid w:val="00AC6790"/>
    <w:rsid w:val="00AD0E56"/>
    <w:rsid w:val="00AD15C8"/>
    <w:rsid w:val="00AD1609"/>
    <w:rsid w:val="00AD358B"/>
    <w:rsid w:val="00AD6152"/>
    <w:rsid w:val="00AD654D"/>
    <w:rsid w:val="00AD6817"/>
    <w:rsid w:val="00AD6A5B"/>
    <w:rsid w:val="00AE0D37"/>
    <w:rsid w:val="00AE4A8B"/>
    <w:rsid w:val="00AE4FDB"/>
    <w:rsid w:val="00AE51F7"/>
    <w:rsid w:val="00AE7967"/>
    <w:rsid w:val="00AE7988"/>
    <w:rsid w:val="00AF2537"/>
    <w:rsid w:val="00AF2E3B"/>
    <w:rsid w:val="00AF7A8F"/>
    <w:rsid w:val="00B043A8"/>
    <w:rsid w:val="00B0477D"/>
    <w:rsid w:val="00B05CD9"/>
    <w:rsid w:val="00B10968"/>
    <w:rsid w:val="00B10BA0"/>
    <w:rsid w:val="00B120E4"/>
    <w:rsid w:val="00B15F19"/>
    <w:rsid w:val="00B16E0D"/>
    <w:rsid w:val="00B20044"/>
    <w:rsid w:val="00B2077E"/>
    <w:rsid w:val="00B21EFA"/>
    <w:rsid w:val="00B24AE4"/>
    <w:rsid w:val="00B26A0B"/>
    <w:rsid w:val="00B279BF"/>
    <w:rsid w:val="00B30C00"/>
    <w:rsid w:val="00B3205C"/>
    <w:rsid w:val="00B32D98"/>
    <w:rsid w:val="00B33B7F"/>
    <w:rsid w:val="00B3450C"/>
    <w:rsid w:val="00B428E9"/>
    <w:rsid w:val="00B42E38"/>
    <w:rsid w:val="00B44314"/>
    <w:rsid w:val="00B4464D"/>
    <w:rsid w:val="00B448F0"/>
    <w:rsid w:val="00B4566D"/>
    <w:rsid w:val="00B461B6"/>
    <w:rsid w:val="00B4707D"/>
    <w:rsid w:val="00B53E11"/>
    <w:rsid w:val="00B5480D"/>
    <w:rsid w:val="00B573C4"/>
    <w:rsid w:val="00B6206E"/>
    <w:rsid w:val="00B657E9"/>
    <w:rsid w:val="00B66137"/>
    <w:rsid w:val="00B67365"/>
    <w:rsid w:val="00B67484"/>
    <w:rsid w:val="00B708DD"/>
    <w:rsid w:val="00B73030"/>
    <w:rsid w:val="00B7366A"/>
    <w:rsid w:val="00B742C6"/>
    <w:rsid w:val="00B743AC"/>
    <w:rsid w:val="00B74E25"/>
    <w:rsid w:val="00B82C87"/>
    <w:rsid w:val="00B8392E"/>
    <w:rsid w:val="00B86ADA"/>
    <w:rsid w:val="00B87F25"/>
    <w:rsid w:val="00B93F82"/>
    <w:rsid w:val="00B94ABD"/>
    <w:rsid w:val="00B94EC0"/>
    <w:rsid w:val="00B95161"/>
    <w:rsid w:val="00B957F5"/>
    <w:rsid w:val="00B97C18"/>
    <w:rsid w:val="00BA200B"/>
    <w:rsid w:val="00BA2BC8"/>
    <w:rsid w:val="00BA32CF"/>
    <w:rsid w:val="00BA4656"/>
    <w:rsid w:val="00BA5117"/>
    <w:rsid w:val="00BA5393"/>
    <w:rsid w:val="00BB1AC5"/>
    <w:rsid w:val="00BB25F1"/>
    <w:rsid w:val="00BB295B"/>
    <w:rsid w:val="00BB2DF3"/>
    <w:rsid w:val="00BB3573"/>
    <w:rsid w:val="00BB37F9"/>
    <w:rsid w:val="00BB4827"/>
    <w:rsid w:val="00BB78F8"/>
    <w:rsid w:val="00BC11A4"/>
    <w:rsid w:val="00BC27AB"/>
    <w:rsid w:val="00BC30D6"/>
    <w:rsid w:val="00BC3F71"/>
    <w:rsid w:val="00BC4285"/>
    <w:rsid w:val="00BC5B69"/>
    <w:rsid w:val="00BC5EBB"/>
    <w:rsid w:val="00BC700C"/>
    <w:rsid w:val="00BD0090"/>
    <w:rsid w:val="00BD142E"/>
    <w:rsid w:val="00BD4251"/>
    <w:rsid w:val="00BD4285"/>
    <w:rsid w:val="00BD4AE0"/>
    <w:rsid w:val="00BD5661"/>
    <w:rsid w:val="00BD5B55"/>
    <w:rsid w:val="00BD61FA"/>
    <w:rsid w:val="00BD6C72"/>
    <w:rsid w:val="00BE125A"/>
    <w:rsid w:val="00BE490D"/>
    <w:rsid w:val="00BE6C71"/>
    <w:rsid w:val="00BF25E5"/>
    <w:rsid w:val="00BF279D"/>
    <w:rsid w:val="00BF28AC"/>
    <w:rsid w:val="00BF31EA"/>
    <w:rsid w:val="00BF694D"/>
    <w:rsid w:val="00BF7378"/>
    <w:rsid w:val="00C00A84"/>
    <w:rsid w:val="00C018A3"/>
    <w:rsid w:val="00C02800"/>
    <w:rsid w:val="00C039F6"/>
    <w:rsid w:val="00C059D6"/>
    <w:rsid w:val="00C05B66"/>
    <w:rsid w:val="00C069C3"/>
    <w:rsid w:val="00C0779F"/>
    <w:rsid w:val="00C10F60"/>
    <w:rsid w:val="00C1576C"/>
    <w:rsid w:val="00C1686F"/>
    <w:rsid w:val="00C17115"/>
    <w:rsid w:val="00C17346"/>
    <w:rsid w:val="00C24005"/>
    <w:rsid w:val="00C24D43"/>
    <w:rsid w:val="00C26CE2"/>
    <w:rsid w:val="00C270A6"/>
    <w:rsid w:val="00C31B22"/>
    <w:rsid w:val="00C34E24"/>
    <w:rsid w:val="00C35F95"/>
    <w:rsid w:val="00C36A72"/>
    <w:rsid w:val="00C4066C"/>
    <w:rsid w:val="00C41A62"/>
    <w:rsid w:val="00C46B8B"/>
    <w:rsid w:val="00C516B8"/>
    <w:rsid w:val="00C5454C"/>
    <w:rsid w:val="00C562FA"/>
    <w:rsid w:val="00C57C35"/>
    <w:rsid w:val="00C60C66"/>
    <w:rsid w:val="00C62152"/>
    <w:rsid w:val="00C66675"/>
    <w:rsid w:val="00C67A34"/>
    <w:rsid w:val="00C700B9"/>
    <w:rsid w:val="00C72567"/>
    <w:rsid w:val="00C7273C"/>
    <w:rsid w:val="00C73B63"/>
    <w:rsid w:val="00C7466B"/>
    <w:rsid w:val="00C74DE2"/>
    <w:rsid w:val="00C76E06"/>
    <w:rsid w:val="00C816F6"/>
    <w:rsid w:val="00C824E2"/>
    <w:rsid w:val="00C83185"/>
    <w:rsid w:val="00C851BE"/>
    <w:rsid w:val="00C85349"/>
    <w:rsid w:val="00C8555D"/>
    <w:rsid w:val="00C85F78"/>
    <w:rsid w:val="00C905C2"/>
    <w:rsid w:val="00C93F1E"/>
    <w:rsid w:val="00C97F83"/>
    <w:rsid w:val="00CA08B0"/>
    <w:rsid w:val="00CA2226"/>
    <w:rsid w:val="00CA35FA"/>
    <w:rsid w:val="00CA484F"/>
    <w:rsid w:val="00CA5627"/>
    <w:rsid w:val="00CA56D4"/>
    <w:rsid w:val="00CA625D"/>
    <w:rsid w:val="00CA7984"/>
    <w:rsid w:val="00CB058A"/>
    <w:rsid w:val="00CB060B"/>
    <w:rsid w:val="00CB0FB8"/>
    <w:rsid w:val="00CB1367"/>
    <w:rsid w:val="00CB2924"/>
    <w:rsid w:val="00CB7FB7"/>
    <w:rsid w:val="00CC2579"/>
    <w:rsid w:val="00CC37EB"/>
    <w:rsid w:val="00CC3D8A"/>
    <w:rsid w:val="00CC43DD"/>
    <w:rsid w:val="00CC49EF"/>
    <w:rsid w:val="00CC4E03"/>
    <w:rsid w:val="00CC5706"/>
    <w:rsid w:val="00CC5985"/>
    <w:rsid w:val="00CD1EB6"/>
    <w:rsid w:val="00CD309C"/>
    <w:rsid w:val="00CD36CD"/>
    <w:rsid w:val="00CD3BDB"/>
    <w:rsid w:val="00CD557D"/>
    <w:rsid w:val="00CD7E4C"/>
    <w:rsid w:val="00CE2224"/>
    <w:rsid w:val="00CE44A4"/>
    <w:rsid w:val="00CE4D65"/>
    <w:rsid w:val="00CE64C7"/>
    <w:rsid w:val="00CE6CD6"/>
    <w:rsid w:val="00CF2AEC"/>
    <w:rsid w:val="00CF2C9D"/>
    <w:rsid w:val="00CF4C00"/>
    <w:rsid w:val="00D00511"/>
    <w:rsid w:val="00D03704"/>
    <w:rsid w:val="00D03D6E"/>
    <w:rsid w:val="00D04D1D"/>
    <w:rsid w:val="00D052BA"/>
    <w:rsid w:val="00D05868"/>
    <w:rsid w:val="00D11B43"/>
    <w:rsid w:val="00D12276"/>
    <w:rsid w:val="00D12653"/>
    <w:rsid w:val="00D14DED"/>
    <w:rsid w:val="00D14E1E"/>
    <w:rsid w:val="00D1514F"/>
    <w:rsid w:val="00D162B0"/>
    <w:rsid w:val="00D163DD"/>
    <w:rsid w:val="00D224C5"/>
    <w:rsid w:val="00D24686"/>
    <w:rsid w:val="00D25D68"/>
    <w:rsid w:val="00D27083"/>
    <w:rsid w:val="00D2751F"/>
    <w:rsid w:val="00D3146A"/>
    <w:rsid w:val="00D31597"/>
    <w:rsid w:val="00D31915"/>
    <w:rsid w:val="00D32E6F"/>
    <w:rsid w:val="00D36C83"/>
    <w:rsid w:val="00D37AC4"/>
    <w:rsid w:val="00D41F97"/>
    <w:rsid w:val="00D54085"/>
    <w:rsid w:val="00D5472A"/>
    <w:rsid w:val="00D56E83"/>
    <w:rsid w:val="00D5700A"/>
    <w:rsid w:val="00D57E4E"/>
    <w:rsid w:val="00D6191E"/>
    <w:rsid w:val="00D638FC"/>
    <w:rsid w:val="00D65DF4"/>
    <w:rsid w:val="00D66956"/>
    <w:rsid w:val="00D672A5"/>
    <w:rsid w:val="00D67E21"/>
    <w:rsid w:val="00D718AC"/>
    <w:rsid w:val="00D71BDF"/>
    <w:rsid w:val="00D72002"/>
    <w:rsid w:val="00D77290"/>
    <w:rsid w:val="00D773B2"/>
    <w:rsid w:val="00D80051"/>
    <w:rsid w:val="00D8051F"/>
    <w:rsid w:val="00D8089E"/>
    <w:rsid w:val="00D82BA4"/>
    <w:rsid w:val="00D832FB"/>
    <w:rsid w:val="00D840D2"/>
    <w:rsid w:val="00D846D3"/>
    <w:rsid w:val="00D86357"/>
    <w:rsid w:val="00D86B85"/>
    <w:rsid w:val="00D94AE2"/>
    <w:rsid w:val="00D95BC5"/>
    <w:rsid w:val="00D97A3E"/>
    <w:rsid w:val="00D97BA7"/>
    <w:rsid w:val="00DA09CD"/>
    <w:rsid w:val="00DA27C3"/>
    <w:rsid w:val="00DA5843"/>
    <w:rsid w:val="00DA6007"/>
    <w:rsid w:val="00DA62D3"/>
    <w:rsid w:val="00DA7247"/>
    <w:rsid w:val="00DA74ED"/>
    <w:rsid w:val="00DA7CC5"/>
    <w:rsid w:val="00DA7CE2"/>
    <w:rsid w:val="00DB49FE"/>
    <w:rsid w:val="00DB5125"/>
    <w:rsid w:val="00DB5159"/>
    <w:rsid w:val="00DB5778"/>
    <w:rsid w:val="00DB6802"/>
    <w:rsid w:val="00DC1387"/>
    <w:rsid w:val="00DC1884"/>
    <w:rsid w:val="00DC1DB8"/>
    <w:rsid w:val="00DC28B7"/>
    <w:rsid w:val="00DC423E"/>
    <w:rsid w:val="00DC55CF"/>
    <w:rsid w:val="00DC5A9F"/>
    <w:rsid w:val="00DC770A"/>
    <w:rsid w:val="00DD263D"/>
    <w:rsid w:val="00DD4DAB"/>
    <w:rsid w:val="00DD6811"/>
    <w:rsid w:val="00DD6A9B"/>
    <w:rsid w:val="00DD7F19"/>
    <w:rsid w:val="00DE2783"/>
    <w:rsid w:val="00DE31A7"/>
    <w:rsid w:val="00DE3A0A"/>
    <w:rsid w:val="00DE64CD"/>
    <w:rsid w:val="00DE768C"/>
    <w:rsid w:val="00DF1347"/>
    <w:rsid w:val="00DF323C"/>
    <w:rsid w:val="00DF5078"/>
    <w:rsid w:val="00DF5DFC"/>
    <w:rsid w:val="00DF7E34"/>
    <w:rsid w:val="00E0077B"/>
    <w:rsid w:val="00E02BCF"/>
    <w:rsid w:val="00E03805"/>
    <w:rsid w:val="00E05C11"/>
    <w:rsid w:val="00E05EC3"/>
    <w:rsid w:val="00E068CC"/>
    <w:rsid w:val="00E10816"/>
    <w:rsid w:val="00E11383"/>
    <w:rsid w:val="00E11423"/>
    <w:rsid w:val="00E1416D"/>
    <w:rsid w:val="00E158EE"/>
    <w:rsid w:val="00E1596D"/>
    <w:rsid w:val="00E162E1"/>
    <w:rsid w:val="00E1688F"/>
    <w:rsid w:val="00E207AD"/>
    <w:rsid w:val="00E20E62"/>
    <w:rsid w:val="00E2346A"/>
    <w:rsid w:val="00E2460D"/>
    <w:rsid w:val="00E2541B"/>
    <w:rsid w:val="00E25C39"/>
    <w:rsid w:val="00E31703"/>
    <w:rsid w:val="00E3306B"/>
    <w:rsid w:val="00E34613"/>
    <w:rsid w:val="00E35316"/>
    <w:rsid w:val="00E3582F"/>
    <w:rsid w:val="00E359B5"/>
    <w:rsid w:val="00E36880"/>
    <w:rsid w:val="00E37644"/>
    <w:rsid w:val="00E37BFC"/>
    <w:rsid w:val="00E40381"/>
    <w:rsid w:val="00E41183"/>
    <w:rsid w:val="00E4197C"/>
    <w:rsid w:val="00E42022"/>
    <w:rsid w:val="00E42FF0"/>
    <w:rsid w:val="00E44E54"/>
    <w:rsid w:val="00E451DA"/>
    <w:rsid w:val="00E4610D"/>
    <w:rsid w:val="00E47C23"/>
    <w:rsid w:val="00E47E65"/>
    <w:rsid w:val="00E51B64"/>
    <w:rsid w:val="00E51CDE"/>
    <w:rsid w:val="00E5206A"/>
    <w:rsid w:val="00E53F9E"/>
    <w:rsid w:val="00E543C3"/>
    <w:rsid w:val="00E60EDE"/>
    <w:rsid w:val="00E61932"/>
    <w:rsid w:val="00E6371E"/>
    <w:rsid w:val="00E63931"/>
    <w:rsid w:val="00E64073"/>
    <w:rsid w:val="00E67887"/>
    <w:rsid w:val="00E67BC4"/>
    <w:rsid w:val="00E7121F"/>
    <w:rsid w:val="00E735BC"/>
    <w:rsid w:val="00E75F85"/>
    <w:rsid w:val="00E76AEB"/>
    <w:rsid w:val="00E800CB"/>
    <w:rsid w:val="00E80167"/>
    <w:rsid w:val="00E80BD3"/>
    <w:rsid w:val="00E83320"/>
    <w:rsid w:val="00E84473"/>
    <w:rsid w:val="00E848FB"/>
    <w:rsid w:val="00E84E42"/>
    <w:rsid w:val="00E8530B"/>
    <w:rsid w:val="00E87414"/>
    <w:rsid w:val="00E87E0E"/>
    <w:rsid w:val="00E9013F"/>
    <w:rsid w:val="00E9067A"/>
    <w:rsid w:val="00E958D3"/>
    <w:rsid w:val="00E97856"/>
    <w:rsid w:val="00EA04C6"/>
    <w:rsid w:val="00EA169D"/>
    <w:rsid w:val="00EA3629"/>
    <w:rsid w:val="00EA7A52"/>
    <w:rsid w:val="00EB2083"/>
    <w:rsid w:val="00EB2405"/>
    <w:rsid w:val="00EB31F5"/>
    <w:rsid w:val="00EB4437"/>
    <w:rsid w:val="00EB698D"/>
    <w:rsid w:val="00EB6C62"/>
    <w:rsid w:val="00EB7F51"/>
    <w:rsid w:val="00EC1FFA"/>
    <w:rsid w:val="00EC28DB"/>
    <w:rsid w:val="00EC5274"/>
    <w:rsid w:val="00EC6320"/>
    <w:rsid w:val="00ED181C"/>
    <w:rsid w:val="00ED40FA"/>
    <w:rsid w:val="00ED431B"/>
    <w:rsid w:val="00ED7AC9"/>
    <w:rsid w:val="00EE0E5B"/>
    <w:rsid w:val="00EE26CC"/>
    <w:rsid w:val="00EE2D06"/>
    <w:rsid w:val="00EE35AE"/>
    <w:rsid w:val="00EE3787"/>
    <w:rsid w:val="00EE58B2"/>
    <w:rsid w:val="00EE5F5D"/>
    <w:rsid w:val="00EE64EF"/>
    <w:rsid w:val="00EF0453"/>
    <w:rsid w:val="00EF0E98"/>
    <w:rsid w:val="00EF101F"/>
    <w:rsid w:val="00EF154B"/>
    <w:rsid w:val="00EF1B40"/>
    <w:rsid w:val="00EF4864"/>
    <w:rsid w:val="00EF53E5"/>
    <w:rsid w:val="00EF6380"/>
    <w:rsid w:val="00EF727A"/>
    <w:rsid w:val="00EF7DC2"/>
    <w:rsid w:val="00F038FD"/>
    <w:rsid w:val="00F044FE"/>
    <w:rsid w:val="00F066A7"/>
    <w:rsid w:val="00F07E9C"/>
    <w:rsid w:val="00F1062B"/>
    <w:rsid w:val="00F11B7F"/>
    <w:rsid w:val="00F11C91"/>
    <w:rsid w:val="00F12925"/>
    <w:rsid w:val="00F1457E"/>
    <w:rsid w:val="00F14684"/>
    <w:rsid w:val="00F14AEE"/>
    <w:rsid w:val="00F2169C"/>
    <w:rsid w:val="00F260A6"/>
    <w:rsid w:val="00F26937"/>
    <w:rsid w:val="00F30216"/>
    <w:rsid w:val="00F31FD6"/>
    <w:rsid w:val="00F33005"/>
    <w:rsid w:val="00F34795"/>
    <w:rsid w:val="00F37590"/>
    <w:rsid w:val="00F37CA8"/>
    <w:rsid w:val="00F40805"/>
    <w:rsid w:val="00F40EA7"/>
    <w:rsid w:val="00F417B5"/>
    <w:rsid w:val="00F41874"/>
    <w:rsid w:val="00F43B4E"/>
    <w:rsid w:val="00F43CE9"/>
    <w:rsid w:val="00F45311"/>
    <w:rsid w:val="00F506B6"/>
    <w:rsid w:val="00F5387C"/>
    <w:rsid w:val="00F55594"/>
    <w:rsid w:val="00F560C0"/>
    <w:rsid w:val="00F60764"/>
    <w:rsid w:val="00F61482"/>
    <w:rsid w:val="00F620BF"/>
    <w:rsid w:val="00F62136"/>
    <w:rsid w:val="00F63415"/>
    <w:rsid w:val="00F636E9"/>
    <w:rsid w:val="00F64559"/>
    <w:rsid w:val="00F6575F"/>
    <w:rsid w:val="00F65E08"/>
    <w:rsid w:val="00F660DB"/>
    <w:rsid w:val="00F660ED"/>
    <w:rsid w:val="00F678E2"/>
    <w:rsid w:val="00F70A54"/>
    <w:rsid w:val="00F70FA1"/>
    <w:rsid w:val="00F71952"/>
    <w:rsid w:val="00F75F8B"/>
    <w:rsid w:val="00F763E9"/>
    <w:rsid w:val="00F80A95"/>
    <w:rsid w:val="00F81C0A"/>
    <w:rsid w:val="00F82274"/>
    <w:rsid w:val="00F8561E"/>
    <w:rsid w:val="00F86F6B"/>
    <w:rsid w:val="00F90B89"/>
    <w:rsid w:val="00F90BE8"/>
    <w:rsid w:val="00F9210B"/>
    <w:rsid w:val="00F93F73"/>
    <w:rsid w:val="00F950AE"/>
    <w:rsid w:val="00FA2DE0"/>
    <w:rsid w:val="00FA3081"/>
    <w:rsid w:val="00FA463D"/>
    <w:rsid w:val="00FA5ABB"/>
    <w:rsid w:val="00FA6D0C"/>
    <w:rsid w:val="00FB1BF6"/>
    <w:rsid w:val="00FB26C8"/>
    <w:rsid w:val="00FB312C"/>
    <w:rsid w:val="00FB423B"/>
    <w:rsid w:val="00FB4449"/>
    <w:rsid w:val="00FB5563"/>
    <w:rsid w:val="00FB73F0"/>
    <w:rsid w:val="00FB7725"/>
    <w:rsid w:val="00FB7FF8"/>
    <w:rsid w:val="00FC281C"/>
    <w:rsid w:val="00FC48D3"/>
    <w:rsid w:val="00FD0D4B"/>
    <w:rsid w:val="00FD5D1C"/>
    <w:rsid w:val="00FD5FBE"/>
    <w:rsid w:val="00FD76E6"/>
    <w:rsid w:val="00FE20C4"/>
    <w:rsid w:val="00FF73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B4DEDF-9695-4BB8-83CC-30916319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pPr>
    <w:rPr>
      <w:sz w:val="26"/>
      <w:szCs w:val="26"/>
    </w:rPr>
  </w:style>
  <w:style w:type="paragraph" w:styleId="a4">
    <w:name w:val="List Paragraph"/>
    <w:aliases w:val="Абзац списка основной,List Paragraph2,ПАРАГРАФ,Нумерация,список 1,Абзац списка3,List Paragraph,List Paragraph1"/>
    <w:basedOn w:val="a"/>
    <w:link w:val="a5"/>
    <w:uiPriority w:val="34"/>
    <w:qFormat/>
    <w:pPr>
      <w:ind w:left="720"/>
    </w:pPr>
  </w:style>
  <w:style w:type="paragraph" w:styleId="a6">
    <w:name w:val="header"/>
    <w:basedOn w:val="a"/>
    <w:uiPriority w:val="99"/>
    <w:pPr>
      <w:tabs>
        <w:tab w:val="center" w:pos="4153"/>
        <w:tab w:val="right" w:pos="8306"/>
      </w:tabs>
    </w:pPr>
    <w:rPr>
      <w:sz w:val="26"/>
      <w:szCs w:val="20"/>
    </w:rPr>
  </w:style>
  <w:style w:type="character" w:customStyle="1" w:styleId="a7">
    <w:name w:val="Верхний колонтитул Знак"/>
    <w:uiPriority w:val="99"/>
    <w:rPr>
      <w:sz w:val="26"/>
    </w:rPr>
  </w:style>
  <w:style w:type="paragraph" w:styleId="a8">
    <w:name w:val="Balloon Text"/>
    <w:basedOn w:val="a"/>
    <w:rPr>
      <w:rFonts w:ascii="Tahoma" w:hAnsi="Tahoma"/>
      <w:sz w:val="16"/>
      <w:szCs w:val="16"/>
    </w:rPr>
  </w:style>
  <w:style w:type="character" w:customStyle="1" w:styleId="a9">
    <w:name w:val="Текст выноски Знак"/>
    <w:rPr>
      <w:rFonts w:ascii="Tahoma" w:hAnsi="Tahoma" w:cs="Tahoma"/>
      <w:sz w:val="16"/>
      <w:szCs w:val="16"/>
    </w:rPr>
  </w:style>
  <w:style w:type="paragraph" w:customStyle="1" w:styleId="ConsPlusNonformat">
    <w:name w:val="ConsPlusNonformat"/>
    <w:pPr>
      <w:suppressAutoHyphens/>
      <w:autoSpaceDE w:val="0"/>
    </w:pPr>
    <w:rPr>
      <w:rFonts w:ascii="Courier New" w:eastAsia="Calibri" w:hAnsi="Courier New" w:cs="Courier New"/>
      <w:lang w:eastAsia="en-US"/>
    </w:rPr>
  </w:style>
  <w:style w:type="paragraph" w:customStyle="1" w:styleId="ConsPlusNormal">
    <w:name w:val="ConsPlusNormal"/>
    <w:pPr>
      <w:widowControl w:val="0"/>
      <w:suppressAutoHyphens/>
      <w:autoSpaceDE w:val="0"/>
    </w:pPr>
    <w:rPr>
      <w:rFonts w:ascii="Arial" w:hAnsi="Arial" w:cs="Arial"/>
    </w:rPr>
  </w:style>
  <w:style w:type="paragraph" w:customStyle="1" w:styleId="ConsPlusCell">
    <w:name w:val="ConsPlusCell"/>
    <w:pPr>
      <w:widowControl w:val="0"/>
      <w:suppressAutoHyphens/>
      <w:autoSpaceDE w:val="0"/>
    </w:pPr>
    <w:rPr>
      <w:rFonts w:ascii="Arial" w:hAnsi="Arial" w:cs="Arial"/>
    </w:rPr>
  </w:style>
  <w:style w:type="paragraph" w:styleId="aa">
    <w:name w:val="footer"/>
    <w:basedOn w:val="a"/>
    <w:pPr>
      <w:tabs>
        <w:tab w:val="center" w:pos="4677"/>
        <w:tab w:val="right" w:pos="9355"/>
      </w:tabs>
    </w:pPr>
  </w:style>
  <w:style w:type="character" w:customStyle="1" w:styleId="ab">
    <w:name w:val="Нижний колонтитул Знак"/>
    <w:basedOn w:val="a0"/>
    <w:rPr>
      <w:sz w:val="24"/>
      <w:szCs w:val="24"/>
    </w:rPr>
  </w:style>
  <w:style w:type="character" w:styleId="ac">
    <w:name w:val="Hyperlink"/>
    <w:basedOn w:val="a0"/>
    <w:rPr>
      <w:color w:val="0563C1"/>
      <w:u w:val="single"/>
    </w:rPr>
  </w:style>
  <w:style w:type="table" w:styleId="ad">
    <w:name w:val="Table Grid"/>
    <w:basedOn w:val="a1"/>
    <w:uiPriority w:val="39"/>
    <w:rsid w:val="00C831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itle"/>
    <w:basedOn w:val="a"/>
    <w:link w:val="af"/>
    <w:qFormat/>
    <w:rsid w:val="00920300"/>
    <w:pPr>
      <w:suppressAutoHyphens w:val="0"/>
      <w:autoSpaceDN/>
      <w:jc w:val="center"/>
      <w:textAlignment w:val="auto"/>
    </w:pPr>
    <w:rPr>
      <w:sz w:val="28"/>
      <w:szCs w:val="20"/>
    </w:rPr>
  </w:style>
  <w:style w:type="character" w:customStyle="1" w:styleId="af">
    <w:name w:val="Название Знак"/>
    <w:basedOn w:val="a0"/>
    <w:link w:val="ae"/>
    <w:rsid w:val="00920300"/>
    <w:rPr>
      <w:sz w:val="28"/>
    </w:rPr>
  </w:style>
  <w:style w:type="character" w:customStyle="1" w:styleId="a5">
    <w:name w:val="Абзац списка Знак"/>
    <w:aliases w:val="Абзац списка основной Знак,List Paragraph2 Знак,ПАРАГРАФ Знак,Нумерация Знак,список 1 Знак,Абзац списка3 Знак,List Paragraph Знак,List Paragraph1 Знак"/>
    <w:link w:val="a4"/>
    <w:uiPriority w:val="34"/>
    <w:locked/>
    <w:rsid w:val="00D3191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022994">
      <w:bodyDiv w:val="1"/>
      <w:marLeft w:val="0"/>
      <w:marRight w:val="0"/>
      <w:marTop w:val="0"/>
      <w:marBottom w:val="0"/>
      <w:divBdr>
        <w:top w:val="none" w:sz="0" w:space="0" w:color="auto"/>
        <w:left w:val="none" w:sz="0" w:space="0" w:color="auto"/>
        <w:bottom w:val="none" w:sz="0" w:space="0" w:color="auto"/>
        <w:right w:val="none" w:sz="0" w:space="0" w:color="auto"/>
      </w:divBdr>
    </w:div>
    <w:div w:id="5682278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A3BD778108631A56AC0E0967F8084FA09D54A3EF6CAA114CB659A01D4CD3207E6DD93995156883666772172DB0W8C3J" TargetMode="External"/><Relationship Id="rId18" Type="http://schemas.openxmlformats.org/officeDocument/2006/relationships/hyperlink" Target="consultantplus://offline/ref=A3BD778108631A56AC0E007EFF084FA09E54A4E56DA5114CB659A01D4CD3207E6DD93995156883666772172DB0W8C3J"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A3BD778108631A56AC0E007EFF084FA09E54A4E56AAB114CB659A01D4CD3207E6DD93995156883666772172DB0W8C3J" TargetMode="External"/><Relationship Id="rId17" Type="http://schemas.openxmlformats.org/officeDocument/2006/relationships/hyperlink" Target="consultantplus://offline/ref=A3BD778108631A56AC0E007EFF084FA09E54A4E56AAB114CB659A01D4CD3207E6DD93995156883666772172DB0W8C3J" TargetMode="External"/><Relationship Id="rId2" Type="http://schemas.openxmlformats.org/officeDocument/2006/relationships/numbering" Target="numbering.xml"/><Relationship Id="rId16" Type="http://schemas.openxmlformats.org/officeDocument/2006/relationships/hyperlink" Target="consultantplus://offline/ref=A3BD778108631A56AC0E007EFF084FA09E54A4E56DA5114CB659A01D4CD3207E6DD93995156883666772172DB0W8C3J"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3BD778108631A56AC0E007EFF084FA09E54A4E56DA5114CB659A01D4CD3207E6DD93995156883666772172DB0W8C3J" TargetMode="External"/><Relationship Id="rId5" Type="http://schemas.openxmlformats.org/officeDocument/2006/relationships/webSettings" Target="webSettings.xml"/><Relationship Id="rId15" Type="http://schemas.openxmlformats.org/officeDocument/2006/relationships/hyperlink" Target="consultantplus://offline/ref=A3BD778108631A56AC0E007EFF084FA09859A7E263F4464EE70CAE1844837A6E69906C900B619C79646C17W2CEJ" TargetMode="External"/><Relationship Id="rId10" Type="http://schemas.openxmlformats.org/officeDocument/2006/relationships/hyperlink" Target="consultantplus://offline/ref=A3BD778108631A56AC0E007EFF084FA09955A7E660A5114CB659A01D4CD3207E6DD93995156883666772172DB0W8C3J"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3BD778108631A56AC0E1E73E96410AF995AFEEA6BA21313E30BA64A1383262B3F9967CC4424C86A66640B2CB39E24FDE2W8C5J" TargetMode="External"/><Relationship Id="rId14" Type="http://schemas.openxmlformats.org/officeDocument/2006/relationships/hyperlink" Target="consultantplus://offline/ref=A3BD778108631A56AC0E1E7AF06310AF995AFEEA69A3191FE306FB401BDA2A29389638C9513590676E72142CAC8226FFWEC3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44CDD-C167-4B17-8AEE-E98542A2A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41</Pages>
  <Words>14523</Words>
  <Characters>82783</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97112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dc:description/>
  <cp:lastModifiedBy>Грицюк Марина Геннадьевна</cp:lastModifiedBy>
  <cp:revision>6</cp:revision>
  <cp:lastPrinted>2023-11-10T10:40:00Z</cp:lastPrinted>
  <dcterms:created xsi:type="dcterms:W3CDTF">2023-11-13T04:06:00Z</dcterms:created>
  <dcterms:modified xsi:type="dcterms:W3CDTF">2023-12-08T03:48:00Z</dcterms:modified>
</cp:coreProperties>
</file>