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A3BC9" w:rsidTr="005A3BC9">
        <w:tc>
          <w:tcPr>
            <w:tcW w:w="4672" w:type="dxa"/>
          </w:tcPr>
          <w:p w:rsidR="005A3BC9" w:rsidRDefault="005A3BC9" w:rsidP="005C3B5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673" w:type="dxa"/>
          </w:tcPr>
          <w:p w:rsidR="0067126D" w:rsidRPr="0067126D" w:rsidRDefault="0067126D" w:rsidP="0067126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 </w:t>
            </w:r>
          </w:p>
          <w:p w:rsidR="0067126D" w:rsidRPr="0067126D" w:rsidRDefault="0067126D" w:rsidP="0067126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Администрации города </w:t>
            </w:r>
          </w:p>
          <w:p w:rsidR="0067126D" w:rsidRPr="0067126D" w:rsidRDefault="0067126D" w:rsidP="0067126D">
            <w:pPr>
              <w:spacing w:line="21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71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Норильска  от </w:t>
            </w:r>
            <w:r w:rsidR="004E4D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20.07.2020</w:t>
            </w:r>
            <w:r w:rsidRPr="00671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4E4D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372</w:t>
            </w:r>
            <w:bookmarkStart w:id="0" w:name="_GoBack"/>
            <w:bookmarkEnd w:id="0"/>
          </w:p>
          <w:p w:rsidR="005A3BC9" w:rsidRPr="005A3BC9" w:rsidRDefault="005A3BC9" w:rsidP="005A3BC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B59" w:rsidTr="005A3BC9">
        <w:tc>
          <w:tcPr>
            <w:tcW w:w="4672" w:type="dxa"/>
          </w:tcPr>
          <w:p w:rsidR="005C3B59" w:rsidRDefault="005C3B59" w:rsidP="005C3B5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3B59" w:rsidRDefault="005C3B59" w:rsidP="00B8419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691014" w:rsidRPr="0057458B" w:rsidRDefault="00691014" w:rsidP="00AF43A5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>Задание</w:t>
      </w:r>
    </w:p>
    <w:p w:rsidR="0069682E" w:rsidRPr="0057458B" w:rsidRDefault="00691014" w:rsidP="002F3C93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>на выполнение инженерно-геодезических изысканий</w:t>
      </w:r>
      <w:r w:rsidR="0069682E" w:rsidRPr="0057458B">
        <w:rPr>
          <w:rFonts w:ascii="Tahoma" w:hAnsi="Tahoma" w:cs="Tahoma"/>
          <w:b/>
          <w:sz w:val="24"/>
          <w:szCs w:val="24"/>
        </w:rPr>
        <w:t xml:space="preserve"> </w:t>
      </w:r>
      <w:r w:rsidRPr="0057458B">
        <w:rPr>
          <w:rFonts w:ascii="Tahoma" w:hAnsi="Tahoma" w:cs="Tahoma"/>
          <w:b/>
          <w:sz w:val="24"/>
          <w:szCs w:val="24"/>
        </w:rPr>
        <w:t xml:space="preserve">по </w:t>
      </w:r>
      <w:r w:rsidR="002F3C93" w:rsidRPr="0057458B">
        <w:rPr>
          <w:rFonts w:ascii="Tahoma" w:hAnsi="Tahoma" w:cs="Tahoma"/>
          <w:b/>
          <w:sz w:val="24"/>
          <w:szCs w:val="24"/>
        </w:rPr>
        <w:t xml:space="preserve">объекту: </w:t>
      </w:r>
    </w:p>
    <w:p w:rsidR="00AF43A5" w:rsidRPr="0057458B" w:rsidRDefault="004F37E0" w:rsidP="002F3C93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«</w:t>
      </w:r>
      <w:r w:rsidRPr="004F37E0">
        <w:rPr>
          <w:rFonts w:ascii="Tahoma" w:hAnsi="Tahoma" w:cs="Tahoma"/>
          <w:b/>
          <w:sz w:val="24"/>
          <w:szCs w:val="24"/>
        </w:rPr>
        <w:t>Организация производства пакетированных сухих смесей, бетонных и растворных смесей на промышленной площадке рудника «Скалистый</w:t>
      </w:r>
      <w:r w:rsidR="002F3C93" w:rsidRPr="0057458B">
        <w:rPr>
          <w:rFonts w:ascii="Tahoma" w:hAnsi="Tahoma" w:cs="Tahoma"/>
          <w:b/>
          <w:sz w:val="24"/>
          <w:szCs w:val="24"/>
        </w:rPr>
        <w:t>»</w:t>
      </w:r>
    </w:p>
    <w:p w:rsidR="00650FD2" w:rsidRPr="0057458B" w:rsidRDefault="00AF43A5" w:rsidP="00AF43A5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>(</w:t>
      </w:r>
      <w:r w:rsidR="00FE1328">
        <w:rPr>
          <w:rFonts w:ascii="Tahoma" w:hAnsi="Tahoma" w:cs="Tahoma"/>
          <w:b/>
          <w:sz w:val="24"/>
          <w:szCs w:val="24"/>
        </w:rPr>
        <w:t>ш</w:t>
      </w:r>
      <w:r w:rsidR="002F3C93" w:rsidRPr="0057458B">
        <w:rPr>
          <w:rFonts w:ascii="Tahoma" w:hAnsi="Tahoma" w:cs="Tahoma"/>
          <w:b/>
          <w:sz w:val="24"/>
          <w:szCs w:val="24"/>
        </w:rPr>
        <w:t>ифр проекта ЗСМ</w:t>
      </w:r>
      <w:r w:rsidR="004F37E0">
        <w:rPr>
          <w:rFonts w:ascii="Tahoma" w:hAnsi="Tahoma" w:cs="Tahoma"/>
          <w:b/>
          <w:sz w:val="24"/>
          <w:szCs w:val="24"/>
        </w:rPr>
        <w:t>-ССБР</w:t>
      </w:r>
      <w:r w:rsidRPr="0057458B">
        <w:rPr>
          <w:rFonts w:ascii="Tahoma" w:hAnsi="Tahoma" w:cs="Tahoma"/>
          <w:b/>
          <w:sz w:val="24"/>
          <w:szCs w:val="24"/>
        </w:rPr>
        <w:t>)</w:t>
      </w:r>
    </w:p>
    <w:p w:rsidR="00AF43A5" w:rsidRPr="00AF43A5" w:rsidRDefault="00AF43A5" w:rsidP="00AF43A5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16"/>
        <w:gridCol w:w="5729"/>
      </w:tblGrid>
      <w:tr w:rsidR="00650FD2" w:rsidRPr="00AF43A5" w:rsidTr="0058345E">
        <w:trPr>
          <w:trHeight w:val="596"/>
          <w:tblHeader/>
        </w:trPr>
        <w:tc>
          <w:tcPr>
            <w:tcW w:w="3616" w:type="dxa"/>
            <w:vAlign w:val="center"/>
          </w:tcPr>
          <w:p w:rsidR="00650FD2" w:rsidRPr="00AF43A5" w:rsidRDefault="00650FD2" w:rsidP="00AF43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29" w:type="dxa"/>
            <w:vAlign w:val="center"/>
          </w:tcPr>
          <w:p w:rsidR="00650FD2" w:rsidRPr="00AF43A5" w:rsidRDefault="00650FD2" w:rsidP="00AF43A5">
            <w:pPr>
              <w:tabs>
                <w:tab w:val="left" w:pos="10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Содержание требований</w:t>
            </w:r>
          </w:p>
        </w:tc>
      </w:tr>
      <w:tr w:rsidR="00650FD2" w:rsidRPr="00AF43A5" w:rsidTr="00F24B14">
        <w:trPr>
          <w:trHeight w:val="491"/>
        </w:trPr>
        <w:tc>
          <w:tcPr>
            <w:tcW w:w="9345" w:type="dxa"/>
            <w:gridSpan w:val="2"/>
            <w:vAlign w:val="center"/>
          </w:tcPr>
          <w:p w:rsidR="00650FD2" w:rsidRPr="00AF43A5" w:rsidRDefault="0088235E" w:rsidP="0088235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43A5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Общие сведения об объекте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2615E4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1.1 Основание для выполнения инженерных изысканий</w:t>
            </w:r>
          </w:p>
        </w:tc>
        <w:tc>
          <w:tcPr>
            <w:tcW w:w="5729" w:type="dxa"/>
          </w:tcPr>
          <w:p w:rsidR="00650FD2" w:rsidRPr="00AF43A5" w:rsidRDefault="002615E4" w:rsidP="00B24D0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Договор</w:t>
            </w:r>
            <w:r w:rsidRPr="00B24D0D">
              <w:rPr>
                <w:rFonts w:ascii="Tahoma" w:hAnsi="Tahoma" w:cs="Tahoma"/>
                <w:sz w:val="20"/>
                <w:szCs w:val="20"/>
              </w:rPr>
              <w:t xml:space="preserve"> №</w:t>
            </w:r>
            <w:r w:rsidR="00B24D0D" w:rsidRPr="00B24D0D">
              <w:rPr>
                <w:rFonts w:ascii="Tahoma" w:hAnsi="Tahoma" w:cs="Tahoma"/>
                <w:sz w:val="20"/>
                <w:szCs w:val="20"/>
              </w:rPr>
              <w:t>02-06/2020</w:t>
            </w:r>
            <w:r w:rsidRPr="00B24D0D">
              <w:rPr>
                <w:rFonts w:ascii="Tahoma" w:hAnsi="Tahoma" w:cs="Tahoma"/>
                <w:sz w:val="20"/>
                <w:szCs w:val="20"/>
              </w:rPr>
              <w:t xml:space="preserve"> от </w:t>
            </w:r>
            <w:r w:rsidR="00B24D0D" w:rsidRPr="00B24D0D">
              <w:rPr>
                <w:rFonts w:ascii="Tahoma" w:hAnsi="Tahoma" w:cs="Tahoma"/>
                <w:sz w:val="20"/>
                <w:szCs w:val="20"/>
              </w:rPr>
              <w:t>02.06.</w:t>
            </w:r>
            <w:r w:rsidR="004F37E0" w:rsidRPr="00B24D0D">
              <w:rPr>
                <w:rFonts w:ascii="Tahoma" w:hAnsi="Tahoma" w:cs="Tahoma"/>
                <w:sz w:val="20"/>
                <w:szCs w:val="20"/>
              </w:rPr>
              <w:t xml:space="preserve">2020 </w:t>
            </w:r>
            <w:r w:rsidRPr="00B24D0D">
              <w:rPr>
                <w:rFonts w:ascii="Tahoma" w:hAnsi="Tahoma" w:cs="Tahoma"/>
                <w:sz w:val="20"/>
                <w:szCs w:val="20"/>
              </w:rPr>
              <w:t>г.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2615E4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1.2 Функциональное назначение</w:t>
            </w:r>
          </w:p>
        </w:tc>
        <w:tc>
          <w:tcPr>
            <w:tcW w:w="5729" w:type="dxa"/>
          </w:tcPr>
          <w:p w:rsidR="00650FD2" w:rsidRPr="00AF43A5" w:rsidRDefault="00D46E66" w:rsidP="004F37E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6E66">
              <w:rPr>
                <w:rFonts w:ascii="Tahoma" w:hAnsi="Tahoma" w:cs="Tahoma"/>
                <w:sz w:val="20"/>
                <w:szCs w:val="20"/>
              </w:rPr>
              <w:t>Организация производства пакетированных сухих смесей, бетонных и растворных смесей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2615E4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1.3 Вид строительства</w:t>
            </w:r>
          </w:p>
        </w:tc>
        <w:tc>
          <w:tcPr>
            <w:tcW w:w="5729" w:type="dxa"/>
          </w:tcPr>
          <w:p w:rsidR="00650FD2" w:rsidRPr="00AF43A5" w:rsidRDefault="002615E4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Новое строительство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FF43B1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1.4 Уровень ответственности</w:t>
            </w:r>
          </w:p>
        </w:tc>
        <w:tc>
          <w:tcPr>
            <w:tcW w:w="5729" w:type="dxa"/>
          </w:tcPr>
          <w:p w:rsidR="00650FD2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Нормальный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FF43B1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1.5 Заказчик</w:t>
            </w:r>
          </w:p>
        </w:tc>
        <w:tc>
          <w:tcPr>
            <w:tcW w:w="5729" w:type="dxa"/>
          </w:tcPr>
          <w:p w:rsidR="00650FD2" w:rsidRPr="00AF43A5" w:rsidRDefault="00C305A7" w:rsidP="00C305A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ЗАО «ЭЛТИКОН</w:t>
            </w:r>
            <w:r w:rsidR="00FF43B1" w:rsidRPr="00AF43A5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58345E" w:rsidP="00650FD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1.6</w:t>
            </w:r>
            <w:r w:rsidR="00FF43B1" w:rsidRPr="00AF43A5">
              <w:rPr>
                <w:rFonts w:ascii="Tahoma" w:hAnsi="Tahoma" w:cs="Tahoma"/>
                <w:sz w:val="20"/>
                <w:szCs w:val="20"/>
              </w:rPr>
              <w:t xml:space="preserve"> Стадийность проектирования</w:t>
            </w:r>
          </w:p>
        </w:tc>
        <w:tc>
          <w:tcPr>
            <w:tcW w:w="5729" w:type="dxa"/>
          </w:tcPr>
          <w:p w:rsidR="00650FD2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Проектная документация.</w:t>
            </w:r>
          </w:p>
          <w:p w:rsidR="00FF43B1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Рабочая документация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58345E" w:rsidP="00650FD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1.7</w:t>
            </w:r>
            <w:r w:rsidR="00DB0C87" w:rsidRPr="00AF43A5">
              <w:rPr>
                <w:rFonts w:ascii="Tahoma" w:hAnsi="Tahoma" w:cs="Tahoma"/>
                <w:sz w:val="20"/>
                <w:szCs w:val="20"/>
              </w:rPr>
              <w:t xml:space="preserve"> Сроки проектирования</w:t>
            </w:r>
          </w:p>
        </w:tc>
        <w:tc>
          <w:tcPr>
            <w:tcW w:w="5729" w:type="dxa"/>
          </w:tcPr>
          <w:p w:rsidR="00650FD2" w:rsidRPr="00AF43A5" w:rsidRDefault="00DB0C87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 соответствии с календарным планом к Договору на выполнение изыскательских работ</w:t>
            </w:r>
          </w:p>
        </w:tc>
      </w:tr>
      <w:tr w:rsidR="00650FD2" w:rsidRPr="00AF43A5" w:rsidTr="00F24B14">
        <w:trPr>
          <w:trHeight w:val="5483"/>
        </w:trPr>
        <w:tc>
          <w:tcPr>
            <w:tcW w:w="3616" w:type="dxa"/>
          </w:tcPr>
          <w:p w:rsidR="00650FD2" w:rsidRPr="00AF43A5" w:rsidRDefault="00DB0C87" w:rsidP="00650FD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24B14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="00AF43A5" w:rsidRPr="00F24B1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F24B14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 проектируемого объекта</w:t>
            </w:r>
          </w:p>
        </w:tc>
        <w:tc>
          <w:tcPr>
            <w:tcW w:w="5729" w:type="dxa"/>
          </w:tcPr>
          <w:p w:rsidR="00D46E66" w:rsidRDefault="00972DE0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</w:t>
            </w:r>
            <w:r w:rsidRPr="00972DE0">
              <w:rPr>
                <w:rFonts w:ascii="Tahoma" w:hAnsi="Tahoma" w:cs="Tahoma"/>
                <w:sz w:val="20"/>
                <w:szCs w:val="20"/>
              </w:rPr>
              <w:t>еконструкция существующего здания ПЗК для размещения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в нём участка производства БиР</w:t>
            </w:r>
            <w:r w:rsidRPr="00972DE0">
              <w:rPr>
                <w:rFonts w:ascii="Tahoma" w:hAnsi="Tahoma" w:cs="Tahoma"/>
                <w:sz w:val="20"/>
                <w:szCs w:val="20"/>
              </w:rPr>
              <w:t xml:space="preserve"> с установкой утилизации жидких отходов; отделение производства </w:t>
            </w:r>
            <w:r>
              <w:rPr>
                <w:rFonts w:ascii="Tahoma" w:hAnsi="Tahoma" w:cs="Tahoma"/>
                <w:sz w:val="20"/>
                <w:szCs w:val="20"/>
              </w:rPr>
              <w:t>ПСС.</w:t>
            </w:r>
          </w:p>
          <w:p w:rsidR="00972DE0" w:rsidRDefault="00972DE0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</w:t>
            </w:r>
            <w:r w:rsidRPr="00972DE0">
              <w:rPr>
                <w:rFonts w:ascii="Tahoma" w:hAnsi="Tahoma" w:cs="Tahoma"/>
                <w:sz w:val="20"/>
                <w:szCs w:val="20"/>
              </w:rPr>
              <w:t>троительство пристройки к зданию ПЗК, в которой размещаются отделение приготовления жидких ХД со складом хранения исходных компонентов и участок складирования ПСС</w:t>
            </w:r>
            <w:r w:rsidR="00F24B14">
              <w:rPr>
                <w:rFonts w:ascii="Tahoma" w:hAnsi="Tahoma" w:cs="Tahoma"/>
                <w:sz w:val="20"/>
                <w:szCs w:val="20"/>
              </w:rPr>
              <w:t>, площадью 840 м²</w:t>
            </w:r>
          </w:p>
          <w:p w:rsidR="00972DE0" w:rsidRDefault="00972DE0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</w:t>
            </w:r>
            <w:r w:rsidRPr="00972DE0">
              <w:rPr>
                <w:rFonts w:ascii="Tahoma" w:hAnsi="Tahoma" w:cs="Tahoma"/>
                <w:sz w:val="20"/>
                <w:szCs w:val="20"/>
              </w:rPr>
              <w:t>троительство склада цемента, включающего 5 силосов хранения цемента ёмкостью каждого по 400 т</w:t>
            </w:r>
            <w:r w:rsidR="00F24B14">
              <w:rPr>
                <w:rFonts w:ascii="Tahoma" w:hAnsi="Tahoma" w:cs="Tahoma"/>
                <w:sz w:val="20"/>
                <w:szCs w:val="20"/>
              </w:rPr>
              <w:t>., площадь склада 370 м²</w:t>
            </w:r>
            <w:r w:rsidRPr="00972DE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972DE0" w:rsidRDefault="00972DE0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</w:t>
            </w:r>
            <w:r w:rsidRPr="00972DE0">
              <w:rPr>
                <w:rFonts w:ascii="Tahoma" w:hAnsi="Tahoma" w:cs="Tahoma"/>
                <w:sz w:val="20"/>
                <w:szCs w:val="20"/>
              </w:rPr>
              <w:t>троительство склада инертных материалов</w:t>
            </w:r>
            <w:r>
              <w:rPr>
                <w:rFonts w:ascii="Tahoma" w:hAnsi="Tahoma" w:cs="Tahoma"/>
                <w:sz w:val="20"/>
                <w:szCs w:val="20"/>
              </w:rPr>
              <w:t>, ё</w:t>
            </w:r>
            <w:r>
              <w:rPr>
                <w:bCs/>
                <w:color w:val="000000"/>
              </w:rPr>
              <w:t>мкость</w:t>
            </w:r>
            <w:r>
              <w:rPr>
                <w:bCs/>
                <w:color w:val="000000"/>
              </w:rPr>
              <w:br/>
              <w:t>4400 м³</w:t>
            </w:r>
            <w:r w:rsidR="00F24B14">
              <w:rPr>
                <w:rFonts w:ascii="Tahoma" w:hAnsi="Tahoma" w:cs="Tahoma"/>
                <w:sz w:val="20"/>
                <w:szCs w:val="20"/>
              </w:rPr>
              <w:t>, площадь 1 440 м²</w:t>
            </w:r>
          </w:p>
          <w:p w:rsidR="00F24B14" w:rsidRDefault="00F24B14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Площадь </w:t>
            </w:r>
          </w:p>
          <w:p w:rsidR="00972DE0" w:rsidRDefault="00972DE0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</w:t>
            </w:r>
            <w:r w:rsidRPr="00972DE0">
              <w:rPr>
                <w:rFonts w:ascii="Tahoma" w:hAnsi="Tahoma" w:cs="Tahoma"/>
                <w:sz w:val="20"/>
                <w:szCs w:val="20"/>
              </w:rPr>
              <w:t>троительство газопровода с системой редуцирования</w:t>
            </w:r>
          </w:p>
          <w:p w:rsidR="00650FD2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Способ прокладки </w:t>
            </w:r>
            <w:r w:rsidR="004F37E0">
              <w:rPr>
                <w:rFonts w:ascii="Tahoma" w:hAnsi="Tahoma" w:cs="Tahoma"/>
                <w:sz w:val="20"/>
                <w:szCs w:val="20"/>
              </w:rPr>
              <w:t>газ</w:t>
            </w:r>
            <w:r w:rsidRPr="00AF43A5">
              <w:rPr>
                <w:rFonts w:ascii="Tahoma" w:hAnsi="Tahoma" w:cs="Tahoma"/>
                <w:sz w:val="20"/>
                <w:szCs w:val="20"/>
              </w:rPr>
              <w:t>опровода</w:t>
            </w:r>
            <w:r w:rsidR="00DB0C87" w:rsidRPr="00AF43A5">
              <w:rPr>
                <w:rFonts w:ascii="Tahoma" w:hAnsi="Tahoma" w:cs="Tahoma"/>
                <w:sz w:val="20"/>
                <w:szCs w:val="20"/>
              </w:rPr>
              <w:t xml:space="preserve"> – надземный.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Высота прокладки </w:t>
            </w:r>
            <w:r w:rsidR="004F37E0">
              <w:rPr>
                <w:rFonts w:ascii="Tahoma" w:hAnsi="Tahoma" w:cs="Tahoma"/>
                <w:sz w:val="20"/>
                <w:szCs w:val="20"/>
              </w:rPr>
              <w:t>газ</w:t>
            </w:r>
            <w:r w:rsidR="004F37E0" w:rsidRPr="00AF43A5">
              <w:rPr>
                <w:rFonts w:ascii="Tahoma" w:hAnsi="Tahoma" w:cs="Tahoma"/>
                <w:sz w:val="20"/>
                <w:szCs w:val="20"/>
              </w:rPr>
              <w:t>опровода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над поверхностью земли обосновывается проектными решениями, но должна быть не менее 0,8-1,5 м до нижней образующей трубы.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Поверхностные фундаменты.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Давление в </w:t>
            </w:r>
            <w:r w:rsidR="00C305A7">
              <w:rPr>
                <w:rFonts w:ascii="Tahoma" w:hAnsi="Tahoma" w:cs="Tahoma"/>
                <w:sz w:val="20"/>
                <w:szCs w:val="20"/>
              </w:rPr>
              <w:t>газ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опроводе </w:t>
            </w:r>
            <w:r w:rsidR="00AF43A5" w:rsidRPr="00AF43A5">
              <w:rPr>
                <w:rFonts w:ascii="Tahoma" w:hAnsi="Tahoma" w:cs="Tahoma"/>
                <w:sz w:val="20"/>
                <w:szCs w:val="20"/>
              </w:rPr>
              <w:t>–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9028A">
              <w:rPr>
                <w:rFonts w:ascii="Tahoma" w:hAnsi="Tahoma" w:cs="Tahoma"/>
                <w:sz w:val="20"/>
                <w:szCs w:val="20"/>
              </w:rPr>
              <w:t>3 - 6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М</w:t>
            </w:r>
            <w:r w:rsidR="00AF43A5">
              <w:rPr>
                <w:rFonts w:ascii="Tahoma" w:hAnsi="Tahoma" w:cs="Tahoma"/>
                <w:sz w:val="20"/>
                <w:szCs w:val="20"/>
              </w:rPr>
              <w:t>П</w:t>
            </w:r>
            <w:r w:rsidRPr="00AF43A5">
              <w:rPr>
                <w:rFonts w:ascii="Tahoma" w:hAnsi="Tahoma" w:cs="Tahoma"/>
                <w:sz w:val="20"/>
                <w:szCs w:val="20"/>
              </w:rPr>
              <w:t>а</w:t>
            </w:r>
            <w:r w:rsidR="00AF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Материал труб – металл.</w:t>
            </w:r>
          </w:p>
          <w:p w:rsidR="006212CD" w:rsidRPr="00AF43A5" w:rsidRDefault="0019028A" w:rsidP="00DB0A9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Протяжё</w:t>
            </w:r>
            <w:r w:rsidR="006212CD" w:rsidRPr="00AF43A5">
              <w:rPr>
                <w:rFonts w:ascii="Tahoma" w:hAnsi="Tahoma" w:cs="Tahoma"/>
                <w:sz w:val="20"/>
                <w:szCs w:val="20"/>
              </w:rPr>
              <w:t xml:space="preserve">нность </w:t>
            </w:r>
            <w:r w:rsidR="00AF43A5" w:rsidRPr="00AF43A5">
              <w:rPr>
                <w:rFonts w:ascii="Tahoma" w:hAnsi="Tahoma" w:cs="Tahoma"/>
                <w:sz w:val="20"/>
                <w:szCs w:val="20"/>
              </w:rPr>
              <w:t>–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7509C">
              <w:rPr>
                <w:rFonts w:ascii="Tahoma" w:hAnsi="Tahoma" w:cs="Tahoma"/>
                <w:sz w:val="20"/>
                <w:szCs w:val="20"/>
              </w:rPr>
              <w:t>0,82</w:t>
            </w:r>
            <w:r w:rsidR="006212CD" w:rsidRPr="00AF43A5">
              <w:rPr>
                <w:rFonts w:ascii="Tahoma" w:hAnsi="Tahoma" w:cs="Tahoma"/>
                <w:sz w:val="20"/>
                <w:szCs w:val="20"/>
              </w:rPr>
              <w:t xml:space="preserve"> км (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уточнить 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>при проектировании)</w:t>
            </w:r>
            <w:r w:rsidR="00AF43A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212CD" w:rsidRPr="00AF43A5" w:rsidTr="0058345E">
        <w:tc>
          <w:tcPr>
            <w:tcW w:w="9345" w:type="dxa"/>
            <w:gridSpan w:val="2"/>
          </w:tcPr>
          <w:p w:rsidR="006212CD" w:rsidRPr="00AF43A5" w:rsidRDefault="006212CD" w:rsidP="006212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43A5"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Требования к качеству,</w:t>
            </w:r>
            <w:r w:rsidR="0088235E" w:rsidRP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конкурентоспособности и техническим параметрам изысканий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88235E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3.1 </w:t>
            </w:r>
            <w:r w:rsidR="006212CD" w:rsidRPr="00AF43A5">
              <w:rPr>
                <w:rFonts w:ascii="Tahoma" w:hAnsi="Tahoma" w:cs="Tahoma"/>
                <w:sz w:val="20"/>
                <w:szCs w:val="20"/>
              </w:rPr>
              <w:t>Основная нормативная документация,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212CD" w:rsidRPr="00AF43A5">
              <w:rPr>
                <w:rFonts w:ascii="Tahoma" w:hAnsi="Tahoma" w:cs="Tahoma"/>
                <w:sz w:val="20"/>
                <w:szCs w:val="20"/>
              </w:rPr>
              <w:t>регламентирующая изыскания</w:t>
            </w:r>
          </w:p>
        </w:tc>
        <w:tc>
          <w:tcPr>
            <w:tcW w:w="5729" w:type="dxa"/>
          </w:tcPr>
          <w:p w:rsidR="00650FD2" w:rsidRPr="00AF43A5" w:rsidRDefault="0088235E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СП 47.13330.2012; СП 11-104-97 (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r w:rsidRPr="00AF43A5">
              <w:rPr>
                <w:rFonts w:ascii="Tahoma" w:hAnsi="Tahoma" w:cs="Tahoma"/>
                <w:sz w:val="20"/>
                <w:szCs w:val="20"/>
              </w:rPr>
              <w:t>-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III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части);</w:t>
            </w:r>
          </w:p>
          <w:p w:rsidR="0088235E" w:rsidRPr="00AF43A5" w:rsidRDefault="0088235E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СП 126.13330.2012</w:t>
            </w:r>
          </w:p>
        </w:tc>
      </w:tr>
      <w:tr w:rsidR="00650FD2" w:rsidRPr="00AF43A5" w:rsidTr="00427BE2">
        <w:trPr>
          <w:trHeight w:val="1429"/>
        </w:trPr>
        <w:tc>
          <w:tcPr>
            <w:tcW w:w="3616" w:type="dxa"/>
          </w:tcPr>
          <w:p w:rsidR="00650FD2" w:rsidRPr="00AF43A5" w:rsidRDefault="0088235E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lastRenderedPageBreak/>
              <w:t>3.2 Требования к организации, выполняющей инженерные изыскания</w:t>
            </w:r>
          </w:p>
        </w:tc>
        <w:tc>
          <w:tcPr>
            <w:tcW w:w="5729" w:type="dxa"/>
          </w:tcPr>
          <w:p w:rsidR="00645292" w:rsidRPr="00AF43A5" w:rsidRDefault="0088235E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Инженерно-геодезические изыскания должны выполняться юридическими и</w:t>
            </w:r>
            <w:r w:rsidR="00602D28">
              <w:rPr>
                <w:rFonts w:ascii="Tahoma" w:hAnsi="Tahoma" w:cs="Tahoma"/>
                <w:sz w:val="20"/>
                <w:szCs w:val="20"/>
              </w:rPr>
              <w:t>/или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физическими лицами, имеющими право осуществлять подготовку документации в отношении объектов капитального строительства, согласно Выписке из реестра членов саморегулируемой организации</w:t>
            </w:r>
            <w:r w:rsidR="00645292" w:rsidRPr="00AF43A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645292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3.3 Требования к программе работ</w:t>
            </w:r>
          </w:p>
        </w:tc>
        <w:tc>
          <w:tcPr>
            <w:tcW w:w="5729" w:type="dxa"/>
          </w:tcPr>
          <w:p w:rsidR="00650FD2" w:rsidRPr="00AF43A5" w:rsidRDefault="00645292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Программа на выполнение инженерных изысканий должна быть составлена согласно требованиям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СП 47.13330.2012 и согласована с Заказч</w:t>
            </w:r>
            <w:r w:rsidR="00DE5325">
              <w:rPr>
                <w:rFonts w:ascii="Tahoma" w:hAnsi="Tahoma" w:cs="Tahoma"/>
                <w:sz w:val="20"/>
                <w:szCs w:val="20"/>
              </w:rPr>
              <w:t>иком/</w:t>
            </w:r>
            <w:r w:rsidR="00C305A7">
              <w:rPr>
                <w:rFonts w:ascii="Tahoma" w:hAnsi="Tahoma" w:cs="Tahoma"/>
                <w:sz w:val="20"/>
                <w:szCs w:val="20"/>
              </w:rPr>
              <w:t>Генпроектировщиком, с учё</w:t>
            </w:r>
            <w:r w:rsidRPr="00AF43A5">
              <w:rPr>
                <w:rFonts w:ascii="Tahoma" w:hAnsi="Tahoma" w:cs="Tahoma"/>
                <w:sz w:val="20"/>
                <w:szCs w:val="20"/>
              </w:rPr>
              <w:t>том опасных природных и техногенных условий территории и перспектив развития данного района.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650FD2" w:rsidRPr="00AF43A5" w:rsidTr="0058345E">
        <w:tc>
          <w:tcPr>
            <w:tcW w:w="3616" w:type="dxa"/>
            <w:tcBorders>
              <w:bottom w:val="single" w:sz="4" w:space="0" w:color="auto"/>
            </w:tcBorders>
          </w:tcPr>
          <w:p w:rsidR="00650FD2" w:rsidRPr="00AF43A5" w:rsidRDefault="00376366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3.4 Перечень подготовительных работ</w:t>
            </w:r>
          </w:p>
        </w:tc>
        <w:tc>
          <w:tcPr>
            <w:tcW w:w="5729" w:type="dxa"/>
            <w:tcBorders>
              <w:bottom w:val="single" w:sz="4" w:space="0" w:color="auto"/>
            </w:tcBorders>
          </w:tcPr>
          <w:p w:rsidR="00650FD2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Получение материалов федерального картографо-геодезического фонда в Управлении Федеральной службы государственной регистрации, кадастра и картографии.</w:t>
            </w:r>
          </w:p>
          <w:p w:rsidR="00376366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Получение данных о землепользователях в Управлении Росреестра.</w:t>
            </w:r>
          </w:p>
          <w:p w:rsidR="00376366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Изучение материалов прошлых лет (ранее выполненные изыскания).</w:t>
            </w:r>
          </w:p>
          <w:p w:rsidR="00376366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Рекогносцировочное обследовани</w:t>
            </w:r>
            <w:r w:rsidR="00ED1FAB" w:rsidRPr="00AF43A5">
              <w:rPr>
                <w:rFonts w:ascii="Tahoma" w:hAnsi="Tahoma" w:cs="Tahoma"/>
                <w:sz w:val="20"/>
                <w:szCs w:val="20"/>
              </w:rPr>
              <w:t>е проектируемой трассы.</w:t>
            </w:r>
          </w:p>
          <w:p w:rsidR="00ED1FAB" w:rsidRPr="00AF43A5" w:rsidRDefault="00ED1FAB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Создание опорной геодезической сети.</w:t>
            </w:r>
          </w:p>
          <w:p w:rsidR="00ED1FAB" w:rsidRPr="00AF43A5" w:rsidRDefault="00ED1FAB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Создание планово-высотного съемочного обоснования.</w:t>
            </w:r>
          </w:p>
        </w:tc>
      </w:tr>
      <w:tr w:rsidR="00645292" w:rsidRPr="00AF43A5" w:rsidTr="0058345E">
        <w:trPr>
          <w:trHeight w:val="6235"/>
        </w:trPr>
        <w:tc>
          <w:tcPr>
            <w:tcW w:w="3616" w:type="dxa"/>
            <w:tcBorders>
              <w:bottom w:val="nil"/>
            </w:tcBorders>
          </w:tcPr>
          <w:p w:rsidR="00645292" w:rsidRPr="00AF43A5" w:rsidRDefault="00ED1FAB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3.5 Основные требования к инженерно-геодезическим изысканиям</w:t>
            </w:r>
          </w:p>
        </w:tc>
        <w:tc>
          <w:tcPr>
            <w:tcW w:w="5729" w:type="dxa"/>
            <w:tcBorders>
              <w:bottom w:val="nil"/>
            </w:tcBorders>
          </w:tcPr>
          <w:p w:rsidR="00645292" w:rsidRPr="00AF43A5" w:rsidRDefault="00ED1FAB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Система координат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AF43A5">
              <w:rPr>
                <w:rFonts w:ascii="Tahoma" w:hAnsi="Tahoma" w:cs="Tahoma"/>
                <w:sz w:val="20"/>
                <w:szCs w:val="20"/>
              </w:rPr>
              <w:t>принятая на территории ТДНМР административными органами самоуправления, система высот Балтийская 1977 г.</w:t>
            </w:r>
          </w:p>
          <w:p w:rsidR="00ED1FAB" w:rsidRPr="00AF43A5" w:rsidRDefault="00ED1FAB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Ориенти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>ровочная площадь топо</w:t>
            </w:r>
            <w:r w:rsidR="00D13B31">
              <w:rPr>
                <w:rFonts w:ascii="Tahoma" w:hAnsi="Tahoma" w:cs="Tahoma"/>
                <w:sz w:val="20"/>
                <w:szCs w:val="20"/>
              </w:rPr>
              <w:t xml:space="preserve">графической </w:t>
            </w:r>
            <w:r w:rsidR="004327C2">
              <w:rPr>
                <w:rFonts w:ascii="Tahoma" w:hAnsi="Tahoma" w:cs="Tahoma"/>
                <w:sz w:val="20"/>
                <w:szCs w:val="20"/>
              </w:rPr>
              <w:t>съё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 xml:space="preserve">мки – </w:t>
            </w:r>
            <w:r w:rsidR="00A7509C" w:rsidRPr="00A7509C">
              <w:rPr>
                <w:rFonts w:ascii="Tahoma" w:hAnsi="Tahoma" w:cs="Tahoma"/>
                <w:sz w:val="20"/>
                <w:szCs w:val="20"/>
              </w:rPr>
              <w:t>3,8</w:t>
            </w:r>
            <w:r w:rsidR="002E510B" w:rsidRPr="00A7509C">
              <w:rPr>
                <w:rFonts w:ascii="Tahoma" w:hAnsi="Tahoma" w:cs="Tahoma"/>
                <w:sz w:val="20"/>
                <w:szCs w:val="20"/>
              </w:rPr>
              <w:t>2</w:t>
            </w:r>
            <w:r w:rsidR="00D13B31" w:rsidRPr="00A7509C">
              <w:t> </w:t>
            </w:r>
            <w:r w:rsidR="002E510B" w:rsidRPr="00A7509C">
              <w:rPr>
                <w:rFonts w:ascii="Tahoma" w:hAnsi="Tahoma" w:cs="Tahoma"/>
                <w:sz w:val="20"/>
                <w:szCs w:val="20"/>
              </w:rPr>
              <w:t>га.</w:t>
            </w:r>
            <w:r w:rsidR="00A7509C"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  <w:p w:rsidR="00ED1FAB" w:rsidRPr="00AF43A5" w:rsidRDefault="00ED1FAB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Выполнить топографическую съемку полосы местности в масштабе 1:500 с высотой сечения рельеф</w:t>
            </w:r>
            <w:r w:rsidR="00860664" w:rsidRPr="00AF43A5">
              <w:rPr>
                <w:rFonts w:ascii="Tahoma" w:hAnsi="Tahoma" w:cs="Tahoma"/>
                <w:sz w:val="20"/>
                <w:szCs w:val="20"/>
              </w:rPr>
              <w:t>а 0,5 м, согласно Приложения Б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60664" w:rsidRPr="00AF43A5">
              <w:rPr>
                <w:rFonts w:ascii="Tahoma" w:hAnsi="Tahoma" w:cs="Tahoma"/>
                <w:sz w:val="20"/>
                <w:szCs w:val="20"/>
              </w:rPr>
              <w:t>СП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47.13330.2016</w:t>
            </w:r>
            <w:r w:rsidR="00860664" w:rsidRPr="00AF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60664" w:rsidRPr="00AF43A5" w:rsidRDefault="00860664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Инженерно-топографические планы должны отвечать требованиям, указанным в Приложении Д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СП11-104-97,</w:t>
            </w:r>
            <w:r w:rsidR="00D13B3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дополнительно на топографических планах необходимо отразить:</w:t>
            </w:r>
          </w:p>
          <w:p w:rsidR="00860664" w:rsidRPr="00AF43A5" w:rsidRDefault="00860664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по всем пересекаемым сооружениям-наименование владельца; </w:t>
            </w:r>
          </w:p>
          <w:p w:rsidR="00860664" w:rsidRPr="00AF43A5" w:rsidRDefault="00860664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для воздушных ЛЭП – наименование, количество проводов в линиях электропередачи и связи,</w:t>
            </w:r>
            <w:r w:rsidR="00735B68"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ведомственную принадлежность</w:t>
            </w:r>
            <w:r w:rsidR="00735B68" w:rsidRPr="00AF43A5">
              <w:rPr>
                <w:rFonts w:ascii="Tahoma" w:hAnsi="Tahoma" w:cs="Tahoma"/>
                <w:sz w:val="20"/>
                <w:szCs w:val="20"/>
              </w:rPr>
              <w:t>, напряжение, номера опор, высоты подвеса проводов и кабелей между опорами, высоты опор и эстакад сетей инженерно-технического обеспечения;</w:t>
            </w:r>
          </w:p>
          <w:p w:rsidR="00735B68" w:rsidRPr="00AF43A5" w:rsidRDefault="00735B68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КЛС –</w:t>
            </w:r>
            <w:r w:rsidR="00AF43A5"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глубина заложения;</w:t>
            </w:r>
          </w:p>
          <w:p w:rsidR="00735B68" w:rsidRPr="00AF43A5" w:rsidRDefault="00735B68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подземных комму</w:t>
            </w:r>
            <w:r w:rsidR="00AF43A5">
              <w:rPr>
                <w:rFonts w:ascii="Tahoma" w:hAnsi="Tahoma" w:cs="Tahoma"/>
                <w:sz w:val="20"/>
                <w:szCs w:val="20"/>
              </w:rPr>
              <w:t>никаций – наименование, диаметр</w:t>
            </w:r>
            <w:r w:rsidRPr="00AF43A5">
              <w:rPr>
                <w:rFonts w:ascii="Tahoma" w:hAnsi="Tahoma" w:cs="Tahoma"/>
                <w:sz w:val="20"/>
                <w:szCs w:val="20"/>
              </w:rPr>
              <w:t>,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глубину заложения, материал труб, направление;</w:t>
            </w:r>
          </w:p>
          <w:p w:rsidR="00735B68" w:rsidRPr="00AF43A5" w:rsidRDefault="00735B68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полосы </w:t>
            </w:r>
            <w:r w:rsidR="00443CF6" w:rsidRPr="00AF43A5">
              <w:rPr>
                <w:rFonts w:ascii="Tahoma" w:hAnsi="Tahoma" w:cs="Tahoma"/>
                <w:sz w:val="20"/>
                <w:szCs w:val="20"/>
              </w:rPr>
              <w:t xml:space="preserve">отвода автомобильных дорог по граничным ограждениям и знакам, с указанием их категории, дополнительно основное назначение дорог и улиц. </w:t>
            </w:r>
          </w:p>
        </w:tc>
      </w:tr>
      <w:tr w:rsidR="008210EF" w:rsidRPr="00AF43A5" w:rsidTr="0058345E">
        <w:tc>
          <w:tcPr>
            <w:tcW w:w="3616" w:type="dxa"/>
            <w:tcBorders>
              <w:top w:val="nil"/>
            </w:tcBorders>
          </w:tcPr>
          <w:p w:rsidR="008210EF" w:rsidRPr="00AF43A5" w:rsidRDefault="008210EF" w:rsidP="00915C4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nil"/>
            </w:tcBorders>
          </w:tcPr>
          <w:p w:rsidR="008210EF" w:rsidRPr="00AF43A5" w:rsidRDefault="008210EF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Картографические материалы, включенные в состав документации, не должны содержать сведения из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«Перечня объектов местности и элементов содержания топографических карт и планов, запрещенных для открытого опубликования», утвержденного и введенного в действие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приказом Федеральной службы геодезии и картографии России от 14.12.2000 №181-ПР. В обоснованных случаях вышеуказанные сведения могут быть включены в документацию при условии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присвоения </w:t>
            </w:r>
            <w:r w:rsidRPr="00AF43A5">
              <w:rPr>
                <w:rFonts w:ascii="Tahoma" w:hAnsi="Tahoma" w:cs="Tahoma"/>
                <w:sz w:val="20"/>
                <w:szCs w:val="20"/>
              </w:rPr>
              <w:lastRenderedPageBreak/>
              <w:t>таким томам соответствующих грифов ограничения доступа.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7779D" w:rsidRPr="00AF43A5" w:rsidRDefault="008210EF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 отчетных материалах, содержащих кар</w:t>
            </w:r>
            <w:r w:rsidR="0037779D" w:rsidRPr="00AF43A5">
              <w:rPr>
                <w:rFonts w:ascii="Tahoma" w:hAnsi="Tahoma" w:cs="Tahoma"/>
                <w:sz w:val="20"/>
                <w:szCs w:val="20"/>
              </w:rPr>
              <w:t>тографические материалы, должны быть указаны источники получения использованных картографических материалов на каждом листе, содержащем картографические материалы.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7779D" w:rsidRPr="00AF43A5">
              <w:rPr>
                <w:rFonts w:ascii="Tahoma" w:hAnsi="Tahoma" w:cs="Tahoma"/>
                <w:sz w:val="20"/>
                <w:szCs w:val="20"/>
              </w:rPr>
              <w:t>В случае</w:t>
            </w:r>
          </w:p>
          <w:p w:rsidR="008210EF" w:rsidRPr="00AF43A5" w:rsidRDefault="0037779D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Использования картографических материалов, подготовленных подразделениями и предприятиями Федеральной службы </w:t>
            </w:r>
            <w:r w:rsidR="007861A9" w:rsidRPr="00AF43A5">
              <w:rPr>
                <w:rFonts w:ascii="Tahoma" w:hAnsi="Tahoma" w:cs="Tahoma"/>
                <w:sz w:val="20"/>
                <w:szCs w:val="20"/>
              </w:rPr>
              <w:t>государственной регистрации, кадастра и картографии Российской Федерации, необходимо предоставить копию разрешения территориального управления Росреестра на предоставление соответствующих государственных топографических карт и планов.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8210EF" w:rsidRPr="00AF43A5" w:rsidTr="0058345E">
        <w:tc>
          <w:tcPr>
            <w:tcW w:w="3616" w:type="dxa"/>
          </w:tcPr>
          <w:p w:rsidR="008210EF" w:rsidRPr="00AF43A5" w:rsidRDefault="007861A9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lastRenderedPageBreak/>
              <w:t>3.6 Особые условия</w:t>
            </w:r>
          </w:p>
        </w:tc>
        <w:tc>
          <w:tcPr>
            <w:tcW w:w="5729" w:type="dxa"/>
          </w:tcPr>
          <w:p w:rsidR="008210EF" w:rsidRPr="00AF43A5" w:rsidRDefault="007861A9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="00714421">
              <w:rPr>
                <w:rFonts w:ascii="Tahoma" w:hAnsi="Tahoma" w:cs="Tahoma"/>
                <w:sz w:val="20"/>
                <w:szCs w:val="20"/>
              </w:rPr>
              <w:t>Наличие многолетних мё</w:t>
            </w:r>
            <w:r w:rsidRPr="00AF43A5">
              <w:rPr>
                <w:rFonts w:ascii="Tahoma" w:hAnsi="Tahoma" w:cs="Tahoma"/>
                <w:sz w:val="20"/>
                <w:szCs w:val="20"/>
              </w:rPr>
              <w:t>рзлых грунтов.</w:t>
            </w:r>
          </w:p>
          <w:p w:rsidR="007861A9" w:rsidRPr="00AF43A5" w:rsidRDefault="007861A9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2.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Короткий благоприятный климатический период для строительства и для обслуживания.</w:t>
            </w:r>
          </w:p>
          <w:p w:rsidR="007861A9" w:rsidRPr="00AF43A5" w:rsidRDefault="00E419BF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Наличие неблагоприятных криогенных процессов.</w:t>
            </w:r>
          </w:p>
          <w:p w:rsidR="00E419BF" w:rsidRPr="00AF43A5" w:rsidRDefault="00E419BF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4.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Наличие вблизи существующих газопроводов.</w:t>
            </w:r>
          </w:p>
          <w:p w:rsidR="00E419BF" w:rsidRPr="00AF43A5" w:rsidRDefault="00B96193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>
              <w:rPr>
                <w:rFonts w:ascii="Tahoma" w:hAnsi="Tahoma" w:cs="Tahoma"/>
                <w:sz w:val="20"/>
                <w:szCs w:val="20"/>
              </w:rPr>
              <w:tab/>
            </w:r>
            <w:r w:rsidR="00E419BF" w:rsidRPr="00AF43A5">
              <w:rPr>
                <w:rFonts w:ascii="Tahoma" w:hAnsi="Tahoma" w:cs="Tahoma"/>
                <w:sz w:val="20"/>
                <w:szCs w:val="20"/>
              </w:rPr>
              <w:t>Сложный рельеф местности.</w:t>
            </w:r>
          </w:p>
        </w:tc>
      </w:tr>
      <w:tr w:rsidR="007861A9" w:rsidRPr="00AF43A5" w:rsidTr="0058345E">
        <w:tc>
          <w:tcPr>
            <w:tcW w:w="3616" w:type="dxa"/>
          </w:tcPr>
          <w:p w:rsidR="007861A9" w:rsidRPr="00AF43A5" w:rsidRDefault="00E419BF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3.7 Дополнительные требования</w:t>
            </w:r>
          </w:p>
        </w:tc>
        <w:tc>
          <w:tcPr>
            <w:tcW w:w="5729" w:type="dxa"/>
          </w:tcPr>
          <w:p w:rsidR="007861A9" w:rsidRPr="00AF43A5" w:rsidRDefault="00E419BF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При выполнении изысканий при величине снегового покрова более 20 см, предусмотреть обновление результатов изысканий в благоприятный период года (в составе данных изысканий)</w:t>
            </w:r>
            <w:r w:rsidR="00B9619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861A9" w:rsidRPr="00AF43A5" w:rsidTr="0058345E">
        <w:tc>
          <w:tcPr>
            <w:tcW w:w="3616" w:type="dxa"/>
          </w:tcPr>
          <w:p w:rsidR="007861A9" w:rsidRPr="00AF43A5" w:rsidRDefault="00E419BF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3.8 Перечень отчетных материалов </w:t>
            </w:r>
          </w:p>
        </w:tc>
        <w:tc>
          <w:tcPr>
            <w:tcW w:w="5729" w:type="dxa"/>
          </w:tcPr>
          <w:p w:rsidR="00E419BF" w:rsidRPr="00AF43A5" w:rsidRDefault="00B96193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A5258">
              <w:rPr>
                <w:rFonts w:ascii="Tahoma" w:hAnsi="Tahoma" w:cs="Tahoma"/>
                <w:sz w:val="20"/>
                <w:szCs w:val="20"/>
              </w:rPr>
              <w:t>Субподрядчик предоставляет Генпроектировщику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отчет </w:t>
            </w:r>
            <w:r w:rsidRPr="009A5258">
              <w:rPr>
                <w:rFonts w:ascii="Tahoma" w:hAnsi="Tahoma" w:cs="Tahoma"/>
                <w:sz w:val="20"/>
                <w:szCs w:val="20"/>
              </w:rPr>
              <w:t xml:space="preserve">на бумажном носителе </w:t>
            </w:r>
            <w:r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Pr="009A5258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-ти </w:t>
            </w:r>
            <w:r w:rsidRPr="009A5258">
              <w:rPr>
                <w:rFonts w:ascii="Tahoma" w:hAnsi="Tahoma" w:cs="Tahoma"/>
                <w:sz w:val="20"/>
                <w:szCs w:val="20"/>
              </w:rPr>
              <w:t>экз</w:t>
            </w:r>
            <w:r>
              <w:rPr>
                <w:rFonts w:ascii="Tahoma" w:hAnsi="Tahoma" w:cs="Tahoma"/>
                <w:sz w:val="20"/>
                <w:szCs w:val="20"/>
              </w:rPr>
              <w:t xml:space="preserve">емплярах и </w:t>
            </w:r>
            <w:r w:rsidRPr="009A5258">
              <w:rPr>
                <w:rFonts w:ascii="Tahoma" w:hAnsi="Tahoma" w:cs="Tahoma"/>
                <w:sz w:val="20"/>
                <w:szCs w:val="20"/>
              </w:rPr>
              <w:t xml:space="preserve">на </w:t>
            </w:r>
            <w:r>
              <w:rPr>
                <w:rFonts w:ascii="Tahoma" w:hAnsi="Tahoma" w:cs="Tahoma"/>
                <w:sz w:val="20"/>
                <w:szCs w:val="20"/>
              </w:rPr>
              <w:t>э</w:t>
            </w:r>
            <w:r w:rsidRPr="009A5258">
              <w:rPr>
                <w:rFonts w:ascii="Tahoma" w:hAnsi="Tahoma" w:cs="Tahoma"/>
                <w:sz w:val="20"/>
                <w:szCs w:val="20"/>
              </w:rPr>
              <w:t>лектронном носителе.</w:t>
            </w:r>
          </w:p>
        </w:tc>
      </w:tr>
      <w:tr w:rsidR="007861A9" w:rsidRPr="00AF43A5" w:rsidTr="0058345E">
        <w:tc>
          <w:tcPr>
            <w:tcW w:w="3616" w:type="dxa"/>
          </w:tcPr>
          <w:p w:rsidR="007861A9" w:rsidRPr="00AF43A5" w:rsidRDefault="00E419BF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3.9 Требования к электронной версии материалов инженерных изысканий</w:t>
            </w:r>
          </w:p>
        </w:tc>
        <w:tc>
          <w:tcPr>
            <w:tcW w:w="5729" w:type="dxa"/>
          </w:tcPr>
          <w:p w:rsidR="007861A9" w:rsidRPr="00AF43A5" w:rsidRDefault="00B96193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Электронная версия м</w:t>
            </w:r>
            <w:r w:rsidR="00E419BF" w:rsidRPr="00AF43A5">
              <w:rPr>
                <w:rFonts w:ascii="Tahoma" w:hAnsi="Tahoma" w:cs="Tahoma"/>
                <w:sz w:val="20"/>
                <w:szCs w:val="20"/>
              </w:rPr>
              <w:t>атериал</w:t>
            </w:r>
            <w:r>
              <w:rPr>
                <w:rFonts w:ascii="Tahoma" w:hAnsi="Tahoma" w:cs="Tahoma"/>
                <w:sz w:val="20"/>
                <w:szCs w:val="20"/>
              </w:rPr>
              <w:t xml:space="preserve">ов </w:t>
            </w:r>
            <w:r w:rsidR="00E419BF" w:rsidRPr="00AF43A5">
              <w:rPr>
                <w:rFonts w:ascii="Tahoma" w:hAnsi="Tahoma" w:cs="Tahoma"/>
                <w:sz w:val="20"/>
                <w:szCs w:val="20"/>
              </w:rPr>
              <w:t>инженерных изысканий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в том числе утвержденная программа инженерных изысканий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передаются Заказчику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 xml:space="preserve">на </w:t>
            </w:r>
            <w:r w:rsidR="005733D7" w:rsidRPr="00AF43A5">
              <w:rPr>
                <w:rFonts w:ascii="Tahoma" w:hAnsi="Tahoma" w:cs="Tahoma"/>
                <w:sz w:val="20"/>
                <w:szCs w:val="20"/>
                <w:lang w:val="en-US"/>
              </w:rPr>
              <w:t>CD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-</w:t>
            </w:r>
            <w:r w:rsidR="005733D7" w:rsidRPr="00AF43A5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 xml:space="preserve"> диске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 xml:space="preserve"> двух экземплярах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5733D7" w:rsidRPr="00AF43A5" w:rsidRDefault="005733D7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Электронная версия предоставляется в оригинальном (редактируемом) формате и формате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Acrobat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Reader</w:t>
            </w:r>
            <w:r w:rsidRPr="00AF43A5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FF7479" w:rsidRPr="00AF43A5" w:rsidRDefault="00FF7479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Текстовые,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табличные и графические материалы должны быть оформлены в программах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Microsoft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Office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2007, а также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AutoCAD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(версии не ниже 2007)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AF43A5">
              <w:rPr>
                <w:rFonts w:ascii="Tahoma" w:hAnsi="Tahoma" w:cs="Tahoma"/>
                <w:sz w:val="20"/>
                <w:szCs w:val="20"/>
              </w:rPr>
              <w:t>Диск должен иметь этикетку с указанием изготовителя, название комплекта.</w:t>
            </w:r>
          </w:p>
          <w:p w:rsidR="005733D7" w:rsidRPr="00AF43A5" w:rsidRDefault="00FF7479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 корневом каталоге диска текстовый файл с содержанием. Состав и содержание диска должно соответствовать комплекту документации.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Каждый раздел комплекта (том,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книга, альбом и т.д</w:t>
            </w:r>
            <w:r w:rsidR="00B96193">
              <w:rPr>
                <w:rFonts w:ascii="Tahoma" w:hAnsi="Tahoma" w:cs="Tahoma"/>
                <w:sz w:val="20"/>
                <w:szCs w:val="20"/>
              </w:rPr>
              <w:t>.</w:t>
            </w:r>
            <w:r w:rsidRPr="00AF43A5">
              <w:rPr>
                <w:rFonts w:ascii="Tahoma" w:hAnsi="Tahoma" w:cs="Tahoma"/>
                <w:sz w:val="20"/>
                <w:szCs w:val="20"/>
              </w:rPr>
              <w:t>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</w:tbl>
    <w:p w:rsidR="00691014" w:rsidRDefault="00691014" w:rsidP="00650FD2">
      <w:pPr>
        <w:rPr>
          <w:rFonts w:ascii="Tahoma" w:hAnsi="Tahoma" w:cs="Tahoma"/>
          <w:sz w:val="20"/>
          <w:szCs w:val="20"/>
        </w:rPr>
      </w:pPr>
    </w:p>
    <w:p w:rsidR="006E3691" w:rsidRDefault="006E3691" w:rsidP="00D056BB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sectPr w:rsidR="006E3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880" w:rsidRDefault="00287880" w:rsidP="005A3BC9">
      <w:pPr>
        <w:spacing w:after="0" w:line="240" w:lineRule="auto"/>
      </w:pPr>
      <w:r>
        <w:separator/>
      </w:r>
    </w:p>
  </w:endnote>
  <w:endnote w:type="continuationSeparator" w:id="0">
    <w:p w:rsidR="00287880" w:rsidRDefault="00287880" w:rsidP="005A3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880" w:rsidRDefault="00287880" w:rsidP="005A3BC9">
      <w:pPr>
        <w:spacing w:after="0" w:line="240" w:lineRule="auto"/>
      </w:pPr>
      <w:r>
        <w:separator/>
      </w:r>
    </w:p>
  </w:footnote>
  <w:footnote w:type="continuationSeparator" w:id="0">
    <w:p w:rsidR="00287880" w:rsidRDefault="00287880" w:rsidP="005A3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233DC"/>
    <w:multiLevelType w:val="hybridMultilevel"/>
    <w:tmpl w:val="B6E4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70C87"/>
    <w:multiLevelType w:val="hybridMultilevel"/>
    <w:tmpl w:val="6F884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14"/>
    <w:rsid w:val="0007251C"/>
    <w:rsid w:val="00084059"/>
    <w:rsid w:val="0016551F"/>
    <w:rsid w:val="00175D02"/>
    <w:rsid w:val="0019028A"/>
    <w:rsid w:val="00196ACA"/>
    <w:rsid w:val="002615E4"/>
    <w:rsid w:val="00264B0F"/>
    <w:rsid w:val="00287880"/>
    <w:rsid w:val="002E510B"/>
    <w:rsid w:val="002F3C93"/>
    <w:rsid w:val="00366E63"/>
    <w:rsid w:val="00376366"/>
    <w:rsid w:val="0037779D"/>
    <w:rsid w:val="00427BE2"/>
    <w:rsid w:val="004327C2"/>
    <w:rsid w:val="00443CF6"/>
    <w:rsid w:val="004E4D4B"/>
    <w:rsid w:val="004F37E0"/>
    <w:rsid w:val="005733D7"/>
    <w:rsid w:val="0057458B"/>
    <w:rsid w:val="0058345E"/>
    <w:rsid w:val="005A3BC9"/>
    <w:rsid w:val="005C3B59"/>
    <w:rsid w:val="00602D28"/>
    <w:rsid w:val="006212CD"/>
    <w:rsid w:val="00645292"/>
    <w:rsid w:val="00650FD2"/>
    <w:rsid w:val="0067126D"/>
    <w:rsid w:val="00691014"/>
    <w:rsid w:val="0069682E"/>
    <w:rsid w:val="006E3691"/>
    <w:rsid w:val="00714421"/>
    <w:rsid w:val="00735B68"/>
    <w:rsid w:val="007861A9"/>
    <w:rsid w:val="008210EF"/>
    <w:rsid w:val="00843D6F"/>
    <w:rsid w:val="00860664"/>
    <w:rsid w:val="0088235E"/>
    <w:rsid w:val="00972DE0"/>
    <w:rsid w:val="00A7509C"/>
    <w:rsid w:val="00AC6C40"/>
    <w:rsid w:val="00AD4812"/>
    <w:rsid w:val="00AF43A5"/>
    <w:rsid w:val="00B24D0D"/>
    <w:rsid w:val="00B559FE"/>
    <w:rsid w:val="00B57041"/>
    <w:rsid w:val="00B8419C"/>
    <w:rsid w:val="00B96193"/>
    <w:rsid w:val="00C305A7"/>
    <w:rsid w:val="00D056BB"/>
    <w:rsid w:val="00D13B31"/>
    <w:rsid w:val="00D46E66"/>
    <w:rsid w:val="00DB0A98"/>
    <w:rsid w:val="00DB0C87"/>
    <w:rsid w:val="00DE5325"/>
    <w:rsid w:val="00E419BF"/>
    <w:rsid w:val="00ED1FAB"/>
    <w:rsid w:val="00F24B14"/>
    <w:rsid w:val="00FE1328"/>
    <w:rsid w:val="00FF43B1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FDC25-FFFC-44D5-95A3-0D658116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0F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5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56B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A3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3BC9"/>
  </w:style>
  <w:style w:type="paragraph" w:styleId="a9">
    <w:name w:val="footer"/>
    <w:basedOn w:val="a"/>
    <w:link w:val="aa"/>
    <w:uiPriority w:val="99"/>
    <w:unhideWhenUsed/>
    <w:rsid w:val="005A3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3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Г. Журавлев</dc:creator>
  <cp:lastModifiedBy>Мандрикова Лариса Юрьевна</cp:lastModifiedBy>
  <cp:revision>33</cp:revision>
  <cp:lastPrinted>2019-04-03T09:19:00Z</cp:lastPrinted>
  <dcterms:created xsi:type="dcterms:W3CDTF">2019-03-26T11:03:00Z</dcterms:created>
  <dcterms:modified xsi:type="dcterms:W3CDTF">2020-07-20T04:17:00Z</dcterms:modified>
</cp:coreProperties>
</file>