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3D2" w:rsidRPr="00706099" w:rsidRDefault="002603D2" w:rsidP="002603D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706099">
        <w:rPr>
          <w:noProof/>
          <w:sz w:val="26"/>
          <w:szCs w:val="26"/>
        </w:rPr>
        <w:drawing>
          <wp:inline distT="0" distB="0" distL="0" distR="0" wp14:anchorId="3D9E7C6E" wp14:editId="04184F5F">
            <wp:extent cx="490220" cy="563245"/>
            <wp:effectExtent l="0" t="0" r="5080" b="825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3D2" w:rsidRPr="00706099" w:rsidRDefault="002603D2" w:rsidP="002603D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706099">
        <w:rPr>
          <w:color w:val="000000"/>
          <w:sz w:val="26"/>
          <w:szCs w:val="26"/>
        </w:rPr>
        <w:t>АДМИНИСТРАЦИЯ ГОРОДА НОРИЛЬСКА</w:t>
      </w:r>
    </w:p>
    <w:p w:rsidR="002603D2" w:rsidRPr="00706099" w:rsidRDefault="002603D2" w:rsidP="002603D2">
      <w:pPr>
        <w:pStyle w:val="a3"/>
        <w:jc w:val="center"/>
        <w:rPr>
          <w:color w:val="000000"/>
          <w:sz w:val="26"/>
          <w:szCs w:val="26"/>
        </w:rPr>
      </w:pPr>
      <w:r w:rsidRPr="00706099">
        <w:rPr>
          <w:color w:val="000000"/>
          <w:sz w:val="26"/>
          <w:szCs w:val="26"/>
        </w:rPr>
        <w:t>КРАСНОЯРСКОГО КРАЯ</w:t>
      </w:r>
    </w:p>
    <w:p w:rsidR="002603D2" w:rsidRPr="00706099" w:rsidRDefault="002603D2" w:rsidP="002603D2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2603D2" w:rsidRPr="00706099" w:rsidRDefault="002603D2" w:rsidP="002603D2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  <w:r w:rsidRPr="00706099">
        <w:rPr>
          <w:b/>
          <w:bCs/>
          <w:color w:val="000000"/>
          <w:sz w:val="26"/>
          <w:szCs w:val="26"/>
        </w:rPr>
        <w:t>ПОСТАНОВЛЕНИЕ</w:t>
      </w:r>
    </w:p>
    <w:p w:rsidR="002603D2" w:rsidRPr="00706099" w:rsidRDefault="002603D2" w:rsidP="002603D2">
      <w:pPr>
        <w:tabs>
          <w:tab w:val="left" w:pos="3969"/>
          <w:tab w:val="left" w:pos="6817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</w:p>
    <w:p w:rsidR="002603D2" w:rsidRPr="00706099" w:rsidRDefault="00CA74E2" w:rsidP="00A61D1C">
      <w:pPr>
        <w:tabs>
          <w:tab w:val="left" w:pos="3969"/>
          <w:tab w:val="left" w:pos="6817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07.07.2023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г. 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№ 334</w:t>
      </w:r>
    </w:p>
    <w:p w:rsidR="00A61D1C" w:rsidRDefault="00A61D1C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1D1C" w:rsidRDefault="00A61D1C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06099">
        <w:rPr>
          <w:rFonts w:ascii="Times New Roman" w:hAnsi="Times New Roman" w:cs="Times New Roman"/>
          <w:sz w:val="26"/>
          <w:szCs w:val="26"/>
        </w:rPr>
        <w:t xml:space="preserve">Об утверждении Административного регламента муниципальной услуги </w:t>
      </w:r>
      <w:r>
        <w:rPr>
          <w:rFonts w:ascii="Times New Roman" w:hAnsi="Times New Roman" w:cs="Times New Roman"/>
          <w:sz w:val="26"/>
          <w:szCs w:val="26"/>
        </w:rPr>
        <w:t>«Предоставление</w:t>
      </w:r>
      <w:r w:rsidRPr="00706099">
        <w:rPr>
          <w:rFonts w:ascii="Times New Roman" w:hAnsi="Times New Roman" w:cs="Times New Roman"/>
          <w:sz w:val="26"/>
          <w:szCs w:val="26"/>
        </w:rPr>
        <w:t xml:space="preserve"> информации об объектах учета из реестра муниципального имущества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pStyle w:val="ConsPlusNormal"/>
        <w:ind w:firstLine="709"/>
        <w:jc w:val="both"/>
        <w:rPr>
          <w:sz w:val="26"/>
          <w:szCs w:val="26"/>
        </w:rPr>
      </w:pPr>
      <w:r w:rsidRPr="00706099">
        <w:rPr>
          <w:sz w:val="26"/>
          <w:szCs w:val="26"/>
        </w:rPr>
        <w:t xml:space="preserve">Руководствуясь Федеральным законом от 27.07.2010 № 210-ФЗ «Об организации предоставления государственных и муниципальных услуг», Распоряжением Правительства Красноярского края от 15.03.2023 № 167-р, </w:t>
      </w: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06099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C634BA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C634BA">
        <w:rPr>
          <w:rFonts w:ascii="Times New Roman" w:hAnsi="Times New Roman" w:cs="Times New Roman"/>
          <w:sz w:val="26"/>
          <w:szCs w:val="26"/>
        </w:rPr>
        <w:t xml:space="preserve">Утвердить Административный регламент </w:t>
      </w:r>
      <w:r w:rsidRPr="00706099">
        <w:rPr>
          <w:rFonts w:ascii="Times New Roman" w:hAnsi="Times New Roman" w:cs="Times New Roman"/>
          <w:sz w:val="26"/>
          <w:szCs w:val="26"/>
        </w:rPr>
        <w:t xml:space="preserve">муниципальной услуги </w:t>
      </w:r>
      <w:r>
        <w:rPr>
          <w:rFonts w:ascii="Times New Roman" w:hAnsi="Times New Roman" w:cs="Times New Roman"/>
          <w:sz w:val="26"/>
          <w:szCs w:val="26"/>
        </w:rPr>
        <w:t>«П</w:t>
      </w:r>
      <w:r w:rsidRPr="007E6276">
        <w:rPr>
          <w:rFonts w:ascii="Times New Roman" w:hAnsi="Times New Roman" w:cs="Times New Roman"/>
          <w:sz w:val="26"/>
          <w:szCs w:val="26"/>
        </w:rPr>
        <w:t>редоставление информации об объектах учета из реестра муниципального имущества»</w:t>
      </w:r>
      <w:r w:rsidRPr="007E6276">
        <w:rPr>
          <w:rFonts w:ascii="Times New Roman" w:hAnsi="Times New Roman"/>
          <w:sz w:val="26"/>
          <w:szCs w:val="26"/>
        </w:rPr>
        <w:t xml:space="preserve"> (далее – Административный регламент)</w:t>
      </w:r>
      <w:r w:rsidRPr="00C634BA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:rsidR="002603D2" w:rsidRPr="00A43861" w:rsidRDefault="002603D2" w:rsidP="00A61D1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17BB">
        <w:rPr>
          <w:rFonts w:ascii="Times New Roman" w:hAnsi="Times New Roman" w:cs="Times New Roman"/>
          <w:spacing w:val="-4"/>
          <w:sz w:val="26"/>
          <w:szCs w:val="26"/>
        </w:rPr>
        <w:t>2. У</w:t>
      </w:r>
      <w:r w:rsidRPr="008A17B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правлению имущества Администрации города Норильска, Управления жилищного фонда Администрации города Норильска:</w:t>
      </w:r>
    </w:p>
    <w:p w:rsidR="002603D2" w:rsidRPr="00A43861" w:rsidRDefault="002603D2" w:rsidP="00A61D1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</w:t>
      </w:r>
      <w:r w:rsidRPr="008A17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размещение сведений в объеме и порядке, </w:t>
      </w:r>
      <w:r w:rsidR="00A61D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установленном </w:t>
      </w:r>
      <w:r w:rsidRPr="007D12EC">
        <w:rPr>
          <w:rFonts w:ascii="Times New Roman" w:hAnsi="Times New Roman" w:cs="Times New Roman"/>
          <w:sz w:val="26"/>
          <w:szCs w:val="26"/>
        </w:rPr>
        <w:t>Административным регламентом</w:t>
      </w:r>
      <w:r w:rsidRPr="007D12E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603D2" w:rsidRPr="00A43861" w:rsidRDefault="002603D2" w:rsidP="00A61D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правового акта, </w:t>
      </w:r>
      <w:r w:rsidRPr="008A17B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предусмотренного пунктами 4.2, 4.3 Административного регламента, а также организацию</w:t>
      </w: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исполнения такого контроля;</w:t>
      </w:r>
    </w:p>
    <w:p w:rsidR="002603D2" w:rsidRPr="00A43861" w:rsidRDefault="002603D2" w:rsidP="00A61D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 </w:t>
      </w:r>
      <w:r w:rsidRPr="007B69DF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</w:t>
      </w:r>
      <w:r w:rsidR="00A61D1C">
        <w:rPr>
          <w:rFonts w:ascii="Times New Roman" w:hAnsi="Times New Roman"/>
          <w:sz w:val="26"/>
          <w:szCs w:val="26"/>
        </w:rPr>
        <w:t>ящего постановления подчиненное должностное лицо</w:t>
      </w:r>
      <w:r w:rsidRPr="007B69DF">
        <w:rPr>
          <w:rFonts w:ascii="Times New Roman" w:hAnsi="Times New Roman"/>
          <w:sz w:val="26"/>
          <w:szCs w:val="26"/>
        </w:rPr>
        <w:t xml:space="preserve"> (подчиненных д</w:t>
      </w:r>
      <w:r w:rsidR="00A61D1C">
        <w:rPr>
          <w:rFonts w:ascii="Times New Roman" w:hAnsi="Times New Roman"/>
          <w:sz w:val="26"/>
          <w:szCs w:val="26"/>
        </w:rPr>
        <w:t>олжностных лиц), уполномоченное</w:t>
      </w:r>
      <w:r w:rsidRPr="007B69D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2603D2" w:rsidRPr="00A43861" w:rsidRDefault="002603D2" w:rsidP="00A61D1C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>2.4. определить в срок не позднее 10 рабочих дней со дня издания насто</w:t>
      </w:r>
      <w:r w:rsidR="00A61D1C">
        <w:rPr>
          <w:rFonts w:ascii="Times New Roman" w:eastAsia="Times New Roman" w:hAnsi="Times New Roman" w:cs="Times New Roman"/>
          <w:sz w:val="26"/>
          <w:szCs w:val="26"/>
          <w:lang w:eastAsia="ru-RU"/>
        </w:rPr>
        <w:t>ящего постановления подчиненное должностное лицо</w:t>
      </w: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</w:t>
      </w:r>
      <w:r w:rsidR="00A61D1C">
        <w:rPr>
          <w:rFonts w:ascii="Times New Roman" w:eastAsia="Times New Roman" w:hAnsi="Times New Roman" w:cs="Times New Roman"/>
          <w:sz w:val="26"/>
          <w:szCs w:val="26"/>
          <w:lang w:eastAsia="ru-RU"/>
        </w:rPr>
        <w:t>олжностных лиц), уполномоченное</w:t>
      </w: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</w:t>
      </w:r>
      <w:r w:rsidR="00A61D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>1198, пунктом 5.2 Административного регламента.</w:t>
      </w:r>
    </w:p>
    <w:p w:rsidR="002603D2" w:rsidRPr="00A43861" w:rsidRDefault="002603D2" w:rsidP="00A61D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</w:t>
      </w: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Заместителю Главы города Норильска по общественно-политической работе обеспечить в соответствии с требованиями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становления Правительства РФ от </w:t>
      </w: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>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утверждении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2603D2" w:rsidRPr="00A43861" w:rsidRDefault="002603D2" w:rsidP="00A61D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Признать утратившими силу: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постановление Администрации города Норильска от 08.05.2013 № 190 «Об утверждении Административного регламента предоставления муниципальной услуги по предоставлению информации (выписки) из реестра собственности муниципального образования город Норильск в отношении жилых помещений»;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постановление Администрации города Норильска от 19.03.2013 № 95 «Об утверждении Административного регламента предоставления муниципальной услуги по предоставлению информации (выписки) из реестра собственности муниципального образования город Норильск»;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постановление Администрации города Норильска от 01.07.2014 № 376 «О внесении изменений в постановление Администрации города Норильска от 19.03.2013 № 95 «Об утверждении Административного регламента предоставления муниципальной услуги по предоставлению информации (выписки) из Реестра собственности муниципального образования город Норильск»;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абзац первый пункта 1.3 постановления Администрации города Норильска от 10.02.2016 № 110 «О внесении изменений в отдельные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абзац первый пункта 1 постановления Администрации города Норильска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от 16.08.2016 № 441 «О внесении изменений в отдельные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абзац четырнадцатый пункта 1 постановления Администрации города Норильска от 05.02.2018 № 40 «О внесении изменений в отдельные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абзацы двадцать шестой, двадцать девятый пункта 1 постановления Администрации города Норильска от 13.04.2018 № 138 «О внесении изменений в отдельные нормативные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постановление Администрации города Норильска от 14.03.2019 № 89 «О внесении изменений в Постановление Администрации города Норильска от 19.03.2013 № 95»;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абзац третий пункта 1 постановления Администрации города Норильска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от 16.05.2019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 xml:space="preserve"> № 183 «О внесении изменений в отдельные постановления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постановление Администрации города Норильска от 30.10.2019 № 505 «О внесении изменений в постановление Администрации города Норильска от 19.03.2013 № 95»;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абзацы двадцать третий, шестьдесят третий пункта 1 постановления Администрации города Норильска от 17.02.2021 № 68 «О внесении изменений в отдельные постановления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lastRenderedPageBreak/>
        <w:t>- абзац четырнадцатый пункта 1 постановления Администрации города Норильска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от 17.05.2021 № 216 «О внесении изменений в отдельные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пункты 14, 14.1 - 14.3 постановления Администрации города Норильска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от 17.01.2022 № 47 «О внесении изменений в отдельные постановления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постановление Администрации города Норильска от 28.05.2014 № 311 «О внесении изменений в постановление Администрации города Норильска от 08.05.2013 № 190»;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постановление Администрации города Норильска от 16.07.2014 № 407 «О внесении изменений в постановление Администрации города Норильска от 08.05.2013 № 190»;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абзац двенадцатый пункта 1 постановления Администрации города Норильска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от 19.01.2016 № 42 «О внесении изменений в отдельные нормативные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абзац двенадцатый пункта 1 постановления Администрации города Норильска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от 16.08.2016 № 444 «О внесении изменений в отдельные нормативные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постановление Администрации города Норильска от 30.11.2016 № 571 «О внесении изменений в постановление Администрации города Норильска от 08.05.2013 № 190 «Об утверждении Административного регламента предоставления муниципальной услуги по предоставлению информации (выписки) из Реестра собственности муниципального образования город Норильск в отношении жилых помещений»;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пункты 17, 17.1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- 17.3 постановления Администрации города Норильска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>от 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27.09.2017 № 402 «О внесении изменений в отдельные нормативные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пункт 1.15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, приложение 15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постановления Администрации города Норильска от 01.04.2019 № 128 «О внесении изменений в отдельные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абзац тринадцатый пункта 1 постановления Администрации города Норильска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от 20.05.2019 № 193 «О внесении изменений в отдельные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постановление Администрации города Норильска от 02.08.2019 № 341 «О внесении изменений в Постановление Администрации города Норильска от 08.05.2013 № 190»;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пункты 2, 2.1 постановления Администрации города Норильска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от 17.08.2020 № 432 «О внесении изменений в отдельные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абзац восьмой пункта 1 постановления Администрации города Норильска</w:t>
      </w:r>
      <w:r w:rsidRPr="00706099">
        <w:rPr>
          <w:rFonts w:ascii="Times New Roman" w:hAnsi="Times New Roman" w:cs="Times New Roman"/>
          <w:sz w:val="26"/>
          <w:szCs w:val="26"/>
        </w:rPr>
        <w:t xml:space="preserve">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от 30.04.2021 № 177 «О внесении изменений в отдельные нормативные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пункты 1, 1.1 – 1.4 постановления Администрации города Норильска от 17.01.2022 № 45 «О внесении изменений в отдельные нормативные правовые акты Администрации города Норильска»;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06099">
        <w:rPr>
          <w:rFonts w:ascii="Times New Roman" w:hAnsi="Times New Roman" w:cs="Times New Roman"/>
          <w:spacing w:val="-4"/>
          <w:sz w:val="26"/>
          <w:szCs w:val="26"/>
        </w:rPr>
        <w:t>- постановление Администрации города Норильска от 17.05.2023 № 181 «О внесении изменений в постановление Администрации города Норильска от19.03.2013 № 95».</w:t>
      </w:r>
    </w:p>
    <w:p w:rsidR="002603D2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lastRenderedPageBreak/>
        <w:t>5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 xml:space="preserve">. </w:t>
      </w: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исполнения пункта 3 настоящего постановления возложить на заместителя Главы города Норильска по земельно-имущественным отношениям и развитию предпринимательства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заместителя Главы города Норильска по городскому хозяйству</w:t>
      </w:r>
      <w:r w:rsidRPr="00A4386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03D2" w:rsidRPr="00706099" w:rsidRDefault="002603D2" w:rsidP="00A61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6. </w:t>
      </w:r>
      <w:r w:rsidRPr="00706099">
        <w:rPr>
          <w:rFonts w:ascii="Times New Roman" w:hAnsi="Times New Roman" w:cs="Times New Roman"/>
          <w:spacing w:val="-4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603D2" w:rsidRPr="00E83378" w:rsidRDefault="002603D2" w:rsidP="00A61D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706099">
        <w:rPr>
          <w:rFonts w:ascii="Times New Roman" w:hAnsi="Times New Roman" w:cs="Times New Roman"/>
          <w:sz w:val="26"/>
          <w:szCs w:val="26"/>
        </w:rPr>
        <w:t xml:space="preserve">. </w:t>
      </w:r>
      <w:r w:rsidRPr="00E8337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в день, следующий за днем его официального опубликования в газете «Заполярная правда».</w:t>
      </w:r>
    </w:p>
    <w:p w:rsidR="002603D2" w:rsidRPr="00E83378" w:rsidRDefault="002603D2" w:rsidP="002603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06099">
        <w:rPr>
          <w:rFonts w:ascii="Times New Roman" w:hAnsi="Times New Roman" w:cs="Times New Roman"/>
          <w:spacing w:val="-2"/>
          <w:sz w:val="26"/>
          <w:szCs w:val="26"/>
        </w:rPr>
        <w:t xml:space="preserve">Глава города Норильска </w:t>
      </w:r>
      <w:r w:rsidRPr="00706099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706099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706099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706099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706099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706099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706099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706099">
        <w:rPr>
          <w:rFonts w:ascii="Times New Roman" w:hAnsi="Times New Roman" w:cs="Times New Roman"/>
          <w:spacing w:val="-2"/>
          <w:sz w:val="26"/>
          <w:szCs w:val="26"/>
        </w:rPr>
        <w:tab/>
        <w:t xml:space="preserve"> Д.В. Карасев </w:t>
      </w: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Pr="00706099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3D2" w:rsidRDefault="002603D2" w:rsidP="002603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603D2" w:rsidSect="00A61D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3D2"/>
    <w:rsid w:val="00082D5B"/>
    <w:rsid w:val="00196E11"/>
    <w:rsid w:val="002603D2"/>
    <w:rsid w:val="005E3206"/>
    <w:rsid w:val="008C1874"/>
    <w:rsid w:val="00A61D1C"/>
    <w:rsid w:val="00CA74E2"/>
    <w:rsid w:val="00DB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F59A92-F17E-4969-8D0E-A078A2B6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603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2603D2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2603D2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60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6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6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Боровикова Дарья Александровна</dc:creator>
  <cp:keywords/>
  <dc:description/>
  <cp:lastModifiedBy>Грицюк Марина Геннадьевна</cp:lastModifiedBy>
  <cp:revision>6</cp:revision>
  <cp:lastPrinted>2023-07-04T05:05:00Z</cp:lastPrinted>
  <dcterms:created xsi:type="dcterms:W3CDTF">2023-07-04T04:08:00Z</dcterms:created>
  <dcterms:modified xsi:type="dcterms:W3CDTF">2023-07-07T04:06:00Z</dcterms:modified>
</cp:coreProperties>
</file>