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651DB9" w:rsidRPr="00651DB9" w:rsidTr="00880C6D">
        <w:trPr>
          <w:trHeight w:val="1135"/>
        </w:trPr>
        <w:tc>
          <w:tcPr>
            <w:tcW w:w="4458" w:type="dxa"/>
          </w:tcPr>
          <w:p w:rsidR="00651DB9" w:rsidRPr="00651DB9" w:rsidRDefault="00651DB9" w:rsidP="00651DB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к распоряжению Администрации города Норильска             от </w:t>
            </w:r>
            <w:proofErr w:type="gramStart"/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6C6A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01</w:t>
            </w:r>
            <w:proofErr w:type="gramEnd"/>
            <w:r w:rsidR="006C6A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6C6A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11.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2016 №</w:t>
            </w:r>
            <w:r w:rsidR="006C6A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5651</w:t>
            </w:r>
            <w:bookmarkStart w:id="0" w:name="_GoBack"/>
            <w:bookmarkEnd w:id="0"/>
          </w:p>
          <w:p w:rsidR="00651DB9" w:rsidRPr="00651DB9" w:rsidRDefault="00651DB9" w:rsidP="00651DB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приватизации нежилого здание, назначение: нежилое, в том числе земельн</w:t>
      </w:r>
      <w:r w:rsidR="007E47EE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3444"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участо</w:t>
      </w:r>
      <w:r w:rsidR="00A4344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расположенного по адресу: Красноярский край</w:t>
      </w:r>
      <w:r w:rsidR="00D33D3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 Норильск, </w:t>
      </w:r>
      <w:r w:rsidR="00D33D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 Центральный, 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ул. </w:t>
      </w:r>
      <w:r w:rsidR="0043615F">
        <w:rPr>
          <w:rFonts w:ascii="Times New Roman" w:eastAsia="Times New Roman" w:hAnsi="Times New Roman" w:cs="Times New Roman"/>
          <w:sz w:val="26"/>
          <w:szCs w:val="26"/>
          <w:lang w:eastAsia="ru-RU"/>
        </w:rPr>
        <w:t>Лауреатов</w:t>
      </w: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 w:rsidR="0043615F">
        <w:rPr>
          <w:rFonts w:ascii="Times New Roman" w:eastAsia="Times New Roman" w:hAnsi="Times New Roman" w:cs="Times New Roman"/>
          <w:sz w:val="26"/>
          <w:szCs w:val="26"/>
          <w:lang w:eastAsia="ru-RU"/>
        </w:rPr>
        <w:t>79</w:t>
      </w:r>
    </w:p>
    <w:p w:rsidR="00651DB9" w:rsidRPr="00651DB9" w:rsidRDefault="00651DB9" w:rsidP="00651DB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651DB9" w:rsidRPr="00651DB9" w:rsidTr="00880C6D">
        <w:trPr>
          <w:trHeight w:val="791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1701D1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1701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651DB9" w:rsidRPr="00651DB9" w:rsidRDefault="001701D1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21.12.2001 №178-ФЗ</w:t>
            </w:r>
            <w:r w:rsidR="00651DB9"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«О приватизации государственного и муниципального имущества».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769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от 29.07.1998 № 135-ФЗ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«Об оценочной деятельности в Российской Федерации».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769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8F20F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Положение </w:t>
            </w:r>
            <w:proofErr w:type="gramStart"/>
            <w:r w:rsidR="00EF20C5" w:rsidRPr="008F20F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о </w:t>
            </w:r>
            <w:r w:rsidRPr="008F20F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порядке</w:t>
            </w:r>
            <w:proofErr w:type="gramEnd"/>
            <w:r w:rsidRPr="008F20F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приватизации муниципального имущества муниципаль</w:t>
            </w:r>
            <w:r w:rsidR="00EF20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1701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769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8F20F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Положение </w:t>
            </w:r>
            <w:r w:rsidR="00876971" w:rsidRPr="008F20F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</w:t>
            </w:r>
            <w:r w:rsidRPr="008F20F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порядке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продажи на ау</w:t>
            </w:r>
            <w:r w:rsidR="008769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769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769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8769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769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769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="004361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</w:t>
            </w:r>
            <w:r w:rsidR="004361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.2016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001-11</w:t>
            </w:r>
            <w:r w:rsidR="004361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r w:rsidR="004361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651DB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651DB9" w:rsidRPr="00651DB9" w:rsidRDefault="00651DB9" w:rsidP="0087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8769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EF20C5" w:rsidRPr="008F20F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ая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8D76C8"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8D76C8"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8D76C8"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8D76C8" w:rsidRP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651DB9" w:rsidRPr="00651DB9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651DB9" w:rsidRPr="00651DB9" w:rsidRDefault="00651DB9" w:rsidP="007754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2.1. Нежилое здание, в том числе земельный участок, расположенн</w:t>
            </w:r>
            <w:r w:rsidR="00EF20C5" w:rsidRPr="008F20F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ы</w:t>
            </w:r>
            <w:r w:rsidRPr="008F20F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0"/>
                <w:lang w:eastAsia="ru-RU"/>
              </w:rPr>
              <w:t>е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по адресу: Красноярский край, </w:t>
            </w:r>
            <w:r w:rsidR="00D33D3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г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ород Норильск,</w:t>
            </w:r>
            <w:r w:rsidR="00D33D3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район Центральный,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улица </w:t>
            </w:r>
            <w:r w:rsidR="0043615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Лауреатов, 79</w:t>
            </w:r>
          </w:p>
        </w:tc>
      </w:tr>
      <w:tr w:rsidR="00651DB9" w:rsidRPr="00651DB9" w:rsidTr="00880C6D">
        <w:trPr>
          <w:cantSplit/>
          <w:trHeight w:val="983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Align w:val="center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3.1. Нежилое здание, в том числе земельный участок, год постройки - 19</w:t>
            </w:r>
            <w:r w:rsidR="0043615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</w:t>
            </w:r>
            <w:r w:rsidR="001701D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помещения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</w:t>
            </w:r>
            <w:r w:rsidR="0043615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3 417,10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кв.м.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3.3. Количество этажей – </w:t>
            </w:r>
            <w:r w:rsidR="0043615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3.4. Свидетельство о государственной регистрации права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ЕЛ № </w:t>
            </w:r>
            <w:r w:rsidR="0043615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814031</w:t>
            </w:r>
            <w:r w:rsid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 w:rsidR="0043615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11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43615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651DB9" w:rsidRPr="00651DB9" w:rsidRDefault="00651DB9" w:rsidP="00FB2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3.5. </w:t>
            </w:r>
            <w:r w:rsidR="00FB2D0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Технический паспорт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</w:t>
            </w:r>
            <w:r w:rsidR="00FB2D0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18.12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 w:rsidR="00FB2D0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3.6. Кадастровый номер 24:55:</w:t>
            </w:r>
            <w:r w:rsid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040200</w:t>
            </w:r>
            <w:r w:rsidR="00FB2D0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="008D76C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:</w:t>
            </w:r>
            <w:r w:rsidR="00FB2D0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98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651DB9" w:rsidRPr="00651DB9" w:rsidTr="00880C6D">
        <w:trPr>
          <w:cantSplit/>
          <w:trHeight w:val="1839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Align w:val="center"/>
          </w:tcPr>
          <w:p w:rsidR="008D76C8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3.7. </w:t>
            </w:r>
            <w:r w:rsidR="005C52A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Нежилое здание пригодно для </w:t>
            </w:r>
            <w:proofErr w:type="spellStart"/>
            <w:r w:rsidR="005C52A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офисно</w:t>
            </w:r>
            <w:proofErr w:type="spellEnd"/>
            <w:r w:rsidR="005C52A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торговых целей после проведения капитального ремонта.</w:t>
            </w:r>
          </w:p>
          <w:p w:rsidR="00514BEB" w:rsidRDefault="00514BEB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Фундамент – железобетонный </w:t>
            </w:r>
          </w:p>
          <w:p w:rsidR="00514BEB" w:rsidRDefault="00514BEB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оценивается как удовлетворительное)</w:t>
            </w:r>
          </w:p>
          <w:p w:rsidR="00FB2D07" w:rsidRDefault="00FB2D07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Наружные стены/перегородки – бетонные.</w:t>
            </w:r>
          </w:p>
          <w:p w:rsidR="00514BEB" w:rsidRDefault="00514BEB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оценивается как удовлетворительное)</w:t>
            </w:r>
          </w:p>
          <w:p w:rsidR="005C52A6" w:rsidRDefault="005C52A6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Внутренняя отделка помещений здания:</w:t>
            </w:r>
          </w:p>
          <w:p w:rsidR="005C52A6" w:rsidRDefault="005C52A6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полы – бетонные;</w:t>
            </w:r>
          </w:p>
          <w:p w:rsidR="005C52A6" w:rsidRDefault="005C52A6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ст</w:t>
            </w:r>
            <w:r w:rsidR="00FB2D0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ены - штукатурка, покраска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5C52A6" w:rsidRDefault="005C52A6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потолок – штукатурка, покраска.</w:t>
            </w:r>
          </w:p>
          <w:p w:rsidR="00514BEB" w:rsidRDefault="00514BEB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оценивается как неудовлетворительное, внутренняя отделка нуждается в проведении капитального ремонта)</w:t>
            </w:r>
          </w:p>
          <w:p w:rsidR="005C52A6" w:rsidRDefault="005C52A6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Проемы:</w:t>
            </w:r>
          </w:p>
          <w:p w:rsidR="005C52A6" w:rsidRDefault="005C52A6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двери - </w:t>
            </w:r>
            <w:r w:rsidR="00FB2D0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отсутствуют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5C52A6" w:rsidRDefault="005C52A6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оконные проемы</w:t>
            </w:r>
            <w:r w:rsidR="00E1374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</w:t>
            </w:r>
            <w:r w:rsidR="00FB2D0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отсутствуют</w:t>
            </w:r>
            <w:r w:rsidR="00E1374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E13740" w:rsidRDefault="00E13740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отдельный вход –</w:t>
            </w:r>
            <w:r w:rsidR="00401D3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имеется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514BEB" w:rsidRDefault="00514BEB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оценивается как неудовлетворительное, нуждается в проведении ремонта)</w:t>
            </w:r>
          </w:p>
          <w:p w:rsidR="00E13740" w:rsidRDefault="00401D3A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Санитарные и электротехнические устройства:</w:t>
            </w:r>
          </w:p>
          <w:p w:rsidR="00401D3A" w:rsidRDefault="00401D3A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электроосвещение – имеется, отопление – центральное, водопровод, канализация, вентиляция– имеется;</w:t>
            </w:r>
          </w:p>
          <w:p w:rsidR="008D76C8" w:rsidRPr="00514BEB" w:rsidRDefault="00401D3A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514BE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(состояние оценивается как </w:t>
            </w:r>
            <w:r w:rsidR="00EF20C5" w:rsidRPr="00514BE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не</w:t>
            </w:r>
            <w:r w:rsidRPr="00514BE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удовлетворительное, требуется проведение ремонта).</w:t>
            </w:r>
          </w:p>
          <w:p w:rsid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3.8. Общая площадь земельного участка – 2</w:t>
            </w:r>
            <w:r w:rsidR="00401D3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 </w:t>
            </w:r>
            <w:r w:rsidR="00FD04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676</w:t>
            </w:r>
            <w:r w:rsidR="00401D3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,00 </w:t>
            </w:r>
            <w:r w:rsidR="00B5545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кв.м.</w:t>
            </w:r>
          </w:p>
          <w:p w:rsidR="00B5545E" w:rsidRPr="00651DB9" w:rsidRDefault="00B5545E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3.9. Выписка из Единого государственного реестра прав на недвижимое имущество и сделок с ним от 09.08.2016                       № 24/038/002/2016-2160.</w:t>
            </w:r>
          </w:p>
          <w:p w:rsidR="00651DB9" w:rsidRPr="00651DB9" w:rsidRDefault="00651DB9" w:rsidP="00B55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B5545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номер - 24:55:040</w:t>
            </w:r>
            <w:r w:rsidR="00401D3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00</w:t>
            </w:r>
            <w:r w:rsidR="00FB2D0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:</w:t>
            </w:r>
            <w:r w:rsidR="00FB2D0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71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651DB9" w:rsidRPr="00651DB9" w:rsidTr="00880C6D">
        <w:trPr>
          <w:trHeight w:val="1257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651DB9" w:rsidRPr="00651DB9" w:rsidTr="00880C6D">
        <w:trPr>
          <w:trHeight w:val="14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651DB9" w:rsidRPr="00651DB9" w:rsidTr="00880C6D">
        <w:trPr>
          <w:trHeight w:val="609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651DB9" w:rsidRPr="00651DB9" w:rsidRDefault="00651DB9" w:rsidP="007E4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7E47EE" w:rsidRPr="007E47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 w:rsidRPr="007E47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7E47EE" w:rsidRPr="007E47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7E47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</w:t>
            </w:r>
          </w:p>
        </w:tc>
      </w:tr>
      <w:tr w:rsidR="00651DB9" w:rsidRPr="00651DB9" w:rsidTr="00880C6D">
        <w:trPr>
          <w:trHeight w:val="1158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651DB9" w:rsidRPr="00651DB9" w:rsidTr="00880C6D">
        <w:trPr>
          <w:trHeight w:val="28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26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110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7E6B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17 692 000,00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7E6B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Семнадцать миллионов шестьсот девяносто две тысячи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11059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 2 698 779,66 руб.).</w:t>
            </w:r>
          </w:p>
        </w:tc>
      </w:tr>
      <w:tr w:rsidR="00651DB9" w:rsidRPr="00651DB9" w:rsidTr="00880C6D">
        <w:trPr>
          <w:trHeight w:val="972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651DB9" w:rsidRPr="00651DB9" w:rsidRDefault="00651DB9" w:rsidP="007E6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7E6B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884 600,00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7E6B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Восемьсот восемьдесят четыре тысячи шестьсот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рублей, что составляет 5,0 % от начальной цены</w:t>
            </w:r>
          </w:p>
        </w:tc>
      </w:tr>
      <w:tr w:rsidR="00651DB9" w:rsidRPr="00651DB9" w:rsidTr="00880C6D">
        <w:trPr>
          <w:trHeight w:val="239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7E6B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3 538 400,00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7E6B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Три миллио</w:t>
            </w:r>
            <w:r w:rsidR="00B5545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 пятьсот тридцать восемь тысяч четыреста рублей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33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651DB9" w:rsidRPr="00651DB9" w:rsidTr="00880C6D">
        <w:trPr>
          <w:trHeight w:val="2200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651DB9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D64"/>
    <w:rsid w:val="000A6D64"/>
    <w:rsid w:val="00110593"/>
    <w:rsid w:val="001701D1"/>
    <w:rsid w:val="0019552D"/>
    <w:rsid w:val="00401D3A"/>
    <w:rsid w:val="0043615F"/>
    <w:rsid w:val="00514BEB"/>
    <w:rsid w:val="005C52A6"/>
    <w:rsid w:val="00651DB9"/>
    <w:rsid w:val="006C6AD7"/>
    <w:rsid w:val="0077545A"/>
    <w:rsid w:val="007E47EE"/>
    <w:rsid w:val="007E6B48"/>
    <w:rsid w:val="00844177"/>
    <w:rsid w:val="00876971"/>
    <w:rsid w:val="008D76C8"/>
    <w:rsid w:val="008F20FA"/>
    <w:rsid w:val="00A43444"/>
    <w:rsid w:val="00B5545E"/>
    <w:rsid w:val="00D33D3A"/>
    <w:rsid w:val="00E13740"/>
    <w:rsid w:val="00EF20C5"/>
    <w:rsid w:val="00F86205"/>
    <w:rsid w:val="00FB2D07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5C3A-4A2C-4309-95B7-2A8D3ECE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1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01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21</cp:revision>
  <cp:lastPrinted>2016-10-28T02:25:00Z</cp:lastPrinted>
  <dcterms:created xsi:type="dcterms:W3CDTF">2016-10-05T05:26:00Z</dcterms:created>
  <dcterms:modified xsi:type="dcterms:W3CDTF">2016-11-01T03:10:00Z</dcterms:modified>
</cp:coreProperties>
</file>