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50A4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10.08.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</w:t>
      </w:r>
      <w:r>
        <w:rPr>
          <w:color w:val="000000"/>
          <w:sz w:val="26"/>
          <w:szCs w:val="26"/>
        </w:rPr>
        <w:t xml:space="preserve">  </w:t>
      </w:r>
      <w:r w:rsidR="006659F9" w:rsidRPr="006659F9">
        <w:rPr>
          <w:color w:val="000000"/>
          <w:sz w:val="26"/>
          <w:szCs w:val="26"/>
        </w:rPr>
        <w:t xml:space="preserve">                       № </w:t>
      </w:r>
      <w:r>
        <w:rPr>
          <w:color w:val="000000"/>
          <w:sz w:val="26"/>
          <w:szCs w:val="26"/>
        </w:rPr>
        <w:t>3439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C13EE7">
        <w:rPr>
          <w:color w:val="000000"/>
          <w:sz w:val="26"/>
          <w:szCs w:val="26"/>
        </w:rPr>
        <w:t>, с установлением вспомогательного вида разрешенного использования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DA365B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DA365B" w:rsidRPr="00DA365B">
        <w:rPr>
          <w:color w:val="000000"/>
          <w:sz w:val="26"/>
          <w:szCs w:val="26"/>
        </w:rPr>
        <w:t xml:space="preserve">Согласовать изменение вида разрешенного использования земельного участка с кадастровым номером 24:55:0700001:841 «Для эксплуатации теплосетей наружных, внутриплощадочного </w:t>
      </w:r>
      <w:proofErr w:type="spellStart"/>
      <w:r w:rsidR="00DA365B" w:rsidRPr="00DA365B">
        <w:rPr>
          <w:color w:val="000000"/>
          <w:sz w:val="26"/>
          <w:szCs w:val="26"/>
        </w:rPr>
        <w:t>тепловода</w:t>
      </w:r>
      <w:proofErr w:type="spellEnd"/>
      <w:r w:rsidR="00DA365B" w:rsidRPr="00DA365B">
        <w:rPr>
          <w:color w:val="000000"/>
          <w:sz w:val="26"/>
          <w:szCs w:val="26"/>
        </w:rPr>
        <w:t>, внутриплощадочного водопровода» на вид разрешенного использования «связь», с установлением вспомогательного вида разрешенного использования земельного участка «служебные гаражи» в качестве дополнительного по отношению к основному, расположенного в зоне инженерной инфраструктуры (ИИ) по адресу: Красноярский край, район города Норильска, район аэропорта «Норильск», 1</w:t>
      </w:r>
      <w:r w:rsidR="00DA365B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1D5EEC" w:rsidRDefault="001D5EEC" w:rsidP="006659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Исполняющий полномочия </w:t>
      </w: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1D5EEC">
        <w:rPr>
          <w:color w:val="000000"/>
          <w:sz w:val="26"/>
          <w:szCs w:val="26"/>
        </w:rPr>
        <w:t>ы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1D5EEC">
        <w:rPr>
          <w:color w:val="000000"/>
          <w:sz w:val="26"/>
          <w:szCs w:val="26"/>
        </w:rPr>
        <w:t>Н</w:t>
      </w:r>
      <w:r w:rsidR="00663616">
        <w:rPr>
          <w:color w:val="000000"/>
          <w:sz w:val="26"/>
          <w:szCs w:val="26"/>
        </w:rPr>
        <w:t>.</w:t>
      </w:r>
      <w:r w:rsidR="001D5EEC">
        <w:rPr>
          <w:color w:val="000000"/>
          <w:sz w:val="26"/>
          <w:szCs w:val="26"/>
        </w:rPr>
        <w:t>А</w:t>
      </w:r>
      <w:r w:rsidR="00663616">
        <w:rPr>
          <w:color w:val="000000"/>
          <w:sz w:val="26"/>
          <w:szCs w:val="26"/>
        </w:rPr>
        <w:t>. </w:t>
      </w:r>
      <w:r w:rsidR="001D5EEC">
        <w:rPr>
          <w:color w:val="000000"/>
          <w:sz w:val="26"/>
          <w:szCs w:val="26"/>
        </w:rPr>
        <w:t>Тимофеев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5EE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0A4A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13EE7"/>
    <w:rsid w:val="00C4078C"/>
    <w:rsid w:val="00C52A77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49EB"/>
    <w:rsid w:val="00D873EF"/>
    <w:rsid w:val="00D94B3F"/>
    <w:rsid w:val="00DA3379"/>
    <w:rsid w:val="00DA365B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1E7D-2DA0-43DB-B1ED-8049B0AA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2020-08-07T03:01:00Z</cp:lastPrinted>
  <dcterms:created xsi:type="dcterms:W3CDTF">2020-07-09T08:05:00Z</dcterms:created>
  <dcterms:modified xsi:type="dcterms:W3CDTF">2020-08-10T09:33:00Z</dcterms:modified>
</cp:coreProperties>
</file>