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31"/>
        <w:gridCol w:w="4725"/>
      </w:tblGrid>
      <w:tr w:rsidR="008D244D" w:rsidRPr="004C6ABD" w:rsidTr="00A101C6">
        <w:tc>
          <w:tcPr>
            <w:tcW w:w="4631" w:type="dxa"/>
            <w:hideMark/>
          </w:tcPr>
          <w:p w:rsidR="008D244D" w:rsidRPr="004C6ABD" w:rsidRDefault="00D71455" w:rsidP="00FB6BAD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A101C6">
              <w:rPr>
                <w:szCs w:val="26"/>
              </w:rPr>
              <w:t xml:space="preserve"> апр</w:t>
            </w:r>
            <w:bookmarkStart w:id="0" w:name="_GoBack"/>
            <w:bookmarkEnd w:id="0"/>
            <w:r w:rsidR="00A101C6">
              <w:rPr>
                <w:szCs w:val="26"/>
              </w:rPr>
              <w:t>еля</w:t>
            </w:r>
            <w:r w:rsidR="008D244D" w:rsidRPr="004C6ABD">
              <w:rPr>
                <w:szCs w:val="26"/>
              </w:rPr>
              <w:t xml:space="preserve"> </w:t>
            </w:r>
            <w:r w:rsidR="00A101C6">
              <w:rPr>
                <w:szCs w:val="26"/>
              </w:rPr>
              <w:t xml:space="preserve">2024 </w:t>
            </w:r>
            <w:r w:rsidR="008D244D" w:rsidRPr="004C6ABD">
              <w:rPr>
                <w:szCs w:val="26"/>
              </w:rPr>
              <w:t>год</w:t>
            </w:r>
            <w:r w:rsidR="008D244D">
              <w:rPr>
                <w:szCs w:val="26"/>
              </w:rPr>
              <w:t>а</w:t>
            </w:r>
          </w:p>
        </w:tc>
        <w:tc>
          <w:tcPr>
            <w:tcW w:w="4725" w:type="dxa"/>
            <w:hideMark/>
          </w:tcPr>
          <w:p w:rsidR="008D244D" w:rsidRPr="004C6ABD" w:rsidRDefault="00A101C6" w:rsidP="00FB6BAD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B3F6F">
              <w:rPr>
                <w:szCs w:val="26"/>
              </w:rPr>
              <w:t>14/6-351</w:t>
            </w:r>
            <w:r>
              <w:rPr>
                <w:szCs w:val="26"/>
              </w:rPr>
              <w:t xml:space="preserve"> </w:t>
            </w:r>
          </w:p>
        </w:tc>
      </w:tr>
    </w:tbl>
    <w:p w:rsidR="008D244D" w:rsidRDefault="008D244D" w:rsidP="008D244D">
      <w:pPr>
        <w:ind w:left="-108" w:right="-108"/>
        <w:jc w:val="center"/>
        <w:rPr>
          <w:rFonts w:cs="Times New Roman"/>
          <w:szCs w:val="26"/>
        </w:rPr>
      </w:pPr>
    </w:p>
    <w:p w:rsidR="00A101C6" w:rsidRDefault="007D37DD" w:rsidP="008D244D">
      <w:pPr>
        <w:ind w:left="-108" w:right="-108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8D244D" w:rsidRPr="00BE7419">
        <w:rPr>
          <w:rFonts w:cs="Times New Roman"/>
          <w:szCs w:val="26"/>
        </w:rPr>
        <w:t xml:space="preserve"> в решение </w:t>
      </w:r>
      <w:r w:rsidR="00A101C6">
        <w:rPr>
          <w:rFonts w:cs="Times New Roman"/>
          <w:szCs w:val="26"/>
        </w:rPr>
        <w:t>Норильского г</w:t>
      </w:r>
      <w:r w:rsidR="008D244D">
        <w:rPr>
          <w:rFonts w:cs="Times New Roman"/>
          <w:szCs w:val="26"/>
        </w:rPr>
        <w:t xml:space="preserve">ородского Совета </w:t>
      </w:r>
      <w:r w:rsidR="00A101C6">
        <w:rPr>
          <w:rFonts w:cs="Times New Roman"/>
          <w:szCs w:val="26"/>
        </w:rPr>
        <w:t>депутатов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от </w:t>
      </w:r>
      <w:r w:rsidR="00A101C6">
        <w:rPr>
          <w:rFonts w:cs="Times New Roman"/>
          <w:szCs w:val="26"/>
        </w:rPr>
        <w:t>03.04.2012 № 2/4-</w:t>
      </w:r>
      <w:r w:rsidRPr="00BE7419">
        <w:rPr>
          <w:rFonts w:cs="Times New Roman"/>
          <w:szCs w:val="26"/>
        </w:rPr>
        <w:t>21</w:t>
      </w:r>
      <w:r w:rsidR="00A101C6">
        <w:rPr>
          <w:rFonts w:cs="Times New Roman"/>
          <w:szCs w:val="26"/>
        </w:rPr>
        <w:t xml:space="preserve"> </w:t>
      </w:r>
      <w:r w:rsidRPr="00BE7419">
        <w:rPr>
          <w:rFonts w:cs="Times New Roman"/>
          <w:szCs w:val="26"/>
        </w:rPr>
        <w:t>«</w:t>
      </w:r>
      <w:r w:rsidRPr="00BE7419">
        <w:rPr>
          <w:rFonts w:eastAsia="Times New Roman" w:cs="Times New Roman"/>
          <w:szCs w:val="26"/>
          <w:lang w:eastAsia="ru-RU"/>
        </w:rPr>
        <w:t xml:space="preserve">Об утверждении Положения о переселении граждан 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из непригодных жилых помещений муниципального жилищного фонда муниципального образования город Норильск и обеспечении жилищных 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прав собственников жилых помещений, расположенных в многоквартирных домах, признанных в установленном порядке аварийными и подлежащими </w:t>
      </w:r>
    </w:p>
    <w:p w:rsidR="008D244D" w:rsidRPr="00BE7419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>сносу или реконструкции»</w:t>
      </w:r>
    </w:p>
    <w:p w:rsidR="00543F33" w:rsidRPr="00543F33" w:rsidRDefault="00543F33" w:rsidP="00543F33">
      <w:pPr>
        <w:ind w:firstLine="709"/>
        <w:rPr>
          <w:rFonts w:eastAsia="Times New Roman" w:cs="Times New Roman"/>
          <w:szCs w:val="26"/>
          <w:lang w:eastAsia="ru-RU"/>
        </w:rPr>
      </w:pPr>
    </w:p>
    <w:p w:rsidR="00A50F5B" w:rsidRDefault="00543F33" w:rsidP="00A50F5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соответствии с </w:t>
      </w:r>
      <w:r w:rsidRPr="00FE56D5">
        <w:rPr>
          <w:rFonts w:cs="Times New Roman"/>
          <w:szCs w:val="26"/>
        </w:rPr>
        <w:t xml:space="preserve">Жилищным </w:t>
      </w:r>
      <w:hyperlink r:id="rId8" w:history="1">
        <w:r w:rsidRPr="00FE56D5">
          <w:rPr>
            <w:rFonts w:cs="Times New Roman"/>
            <w:szCs w:val="26"/>
          </w:rPr>
          <w:t>кодексом</w:t>
        </w:r>
      </w:hyperlink>
      <w:r w:rsidRPr="00FE56D5">
        <w:rPr>
          <w:rFonts w:cs="Times New Roman"/>
          <w:szCs w:val="26"/>
        </w:rPr>
        <w:t xml:space="preserve"> Российской Федерации,</w:t>
      </w:r>
      <w:r w:rsidR="00F142EB">
        <w:rPr>
          <w:rFonts w:cs="Times New Roman"/>
          <w:szCs w:val="26"/>
        </w:rPr>
        <w:t xml:space="preserve"> Земельным</w:t>
      </w:r>
      <w:r w:rsidR="008F7351">
        <w:rPr>
          <w:rFonts w:cs="Times New Roman"/>
          <w:szCs w:val="26"/>
        </w:rPr>
        <w:t xml:space="preserve"> кодексом Российской Федерации,</w:t>
      </w:r>
      <w:r w:rsidRPr="00FE56D5">
        <w:rPr>
          <w:rFonts w:cs="Times New Roman"/>
          <w:szCs w:val="26"/>
        </w:rPr>
        <w:t xml:space="preserve"> </w:t>
      </w:r>
      <w:hyperlink r:id="rId9" w:history="1">
        <w:r w:rsidRPr="00FE56D5">
          <w:rPr>
            <w:rFonts w:cs="Times New Roman"/>
            <w:szCs w:val="26"/>
          </w:rPr>
          <w:t>Уставом</w:t>
        </w:r>
      </w:hyperlink>
      <w:r w:rsidRPr="00FE56D5">
        <w:rPr>
          <w:rFonts w:cs="Times New Roman"/>
          <w:szCs w:val="26"/>
        </w:rPr>
        <w:t xml:space="preserve"> </w:t>
      </w:r>
      <w:r w:rsidR="00F35BAD">
        <w:rPr>
          <w:rFonts w:cs="Times New Roman"/>
          <w:szCs w:val="26"/>
        </w:rPr>
        <w:t>городского округа</w:t>
      </w:r>
      <w:r w:rsidRPr="00FE56D5">
        <w:rPr>
          <w:rFonts w:cs="Times New Roman"/>
          <w:szCs w:val="26"/>
        </w:rPr>
        <w:t xml:space="preserve"> город Норильск</w:t>
      </w:r>
      <w:r w:rsidR="00F35BAD">
        <w:rPr>
          <w:rFonts w:cs="Times New Roman"/>
          <w:szCs w:val="26"/>
        </w:rPr>
        <w:t xml:space="preserve"> Красноярского края</w:t>
      </w:r>
      <w:r w:rsidRPr="00FE56D5">
        <w:rPr>
          <w:rFonts w:cs="Times New Roman"/>
          <w:szCs w:val="26"/>
        </w:rPr>
        <w:t xml:space="preserve">, </w:t>
      </w:r>
      <w:r w:rsidR="00A101C6">
        <w:rPr>
          <w:rFonts w:cs="Times New Roman"/>
          <w:szCs w:val="26"/>
        </w:rPr>
        <w:t>Норильский г</w:t>
      </w:r>
      <w:r w:rsidR="00293BD2">
        <w:rPr>
          <w:rFonts w:cs="Times New Roman"/>
          <w:szCs w:val="26"/>
        </w:rPr>
        <w:t>ородской Совет</w:t>
      </w:r>
      <w:r w:rsidR="00A101C6">
        <w:rPr>
          <w:rFonts w:cs="Times New Roman"/>
          <w:szCs w:val="26"/>
        </w:rPr>
        <w:t xml:space="preserve"> депутатов</w:t>
      </w:r>
    </w:p>
    <w:p w:rsidR="008D244D" w:rsidRDefault="008D244D" w:rsidP="00A50F5B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543F33" w:rsidRPr="00543F33" w:rsidRDefault="00543F33" w:rsidP="008D244D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543F33">
        <w:rPr>
          <w:rFonts w:eastAsia="Times New Roman" w:cs="Times New Roman"/>
          <w:b/>
          <w:szCs w:val="26"/>
          <w:lang w:eastAsia="ru-RU"/>
        </w:rPr>
        <w:t>РЕШИЛ:</w:t>
      </w:r>
    </w:p>
    <w:p w:rsidR="00543F33" w:rsidRPr="00543F33" w:rsidRDefault="00543F33" w:rsidP="00543F33">
      <w:pPr>
        <w:tabs>
          <w:tab w:val="left" w:pos="993"/>
        </w:tabs>
        <w:ind w:firstLine="709"/>
        <w:rPr>
          <w:rFonts w:eastAsia="Times New Roman" w:cs="Times New Roman"/>
          <w:szCs w:val="26"/>
          <w:lang w:eastAsia="ru-RU"/>
        </w:rPr>
      </w:pPr>
    </w:p>
    <w:p w:rsidR="00543F33" w:rsidRDefault="00543F33" w:rsidP="007B47E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543F33">
        <w:rPr>
          <w:rFonts w:eastAsia="Times New Roman" w:cs="Times New Roman"/>
          <w:szCs w:val="26"/>
          <w:lang w:eastAsia="ru-RU"/>
        </w:rPr>
        <w:t xml:space="preserve">1. </w:t>
      </w:r>
      <w:r>
        <w:rPr>
          <w:rFonts w:cs="Times New Roman"/>
          <w:szCs w:val="26"/>
        </w:rPr>
        <w:t xml:space="preserve">Внести в </w:t>
      </w:r>
      <w:r w:rsidRPr="00FE56D5">
        <w:rPr>
          <w:rFonts w:cs="Times New Roman"/>
          <w:szCs w:val="26"/>
        </w:rPr>
        <w:t>Положение</w:t>
      </w:r>
      <w:r>
        <w:rPr>
          <w:rFonts w:cs="Times New Roman"/>
          <w:szCs w:val="26"/>
        </w:rPr>
        <w:t xml:space="preserve">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реконструкции, утвержденное </w:t>
      </w:r>
      <w:r w:rsidR="00293BD2">
        <w:rPr>
          <w:rFonts w:cs="Times New Roman"/>
          <w:szCs w:val="26"/>
        </w:rPr>
        <w:t>р</w:t>
      </w:r>
      <w:r>
        <w:rPr>
          <w:rFonts w:cs="Times New Roman"/>
          <w:szCs w:val="26"/>
        </w:rPr>
        <w:t xml:space="preserve">ешением </w:t>
      </w:r>
      <w:r w:rsidR="00A101C6">
        <w:rPr>
          <w:rFonts w:cs="Times New Roman"/>
          <w:szCs w:val="26"/>
        </w:rPr>
        <w:t>Норильского г</w:t>
      </w:r>
      <w:r>
        <w:rPr>
          <w:rFonts w:cs="Times New Roman"/>
          <w:szCs w:val="26"/>
        </w:rPr>
        <w:t xml:space="preserve">ородского Совета </w:t>
      </w:r>
      <w:r w:rsidR="00A101C6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 xml:space="preserve">от 03.04.2012 </w:t>
      </w:r>
      <w:r w:rsidR="00FE56D5">
        <w:rPr>
          <w:rFonts w:cs="Times New Roman"/>
          <w:szCs w:val="26"/>
        </w:rPr>
        <w:t>№</w:t>
      </w:r>
      <w:r w:rsidR="00A101C6">
        <w:rPr>
          <w:rFonts w:cs="Times New Roman"/>
          <w:szCs w:val="26"/>
        </w:rPr>
        <w:t xml:space="preserve"> 2/4-</w:t>
      </w:r>
      <w:r w:rsidR="00986F8A">
        <w:rPr>
          <w:rFonts w:cs="Times New Roman"/>
          <w:szCs w:val="26"/>
        </w:rPr>
        <w:t xml:space="preserve">21 (далее – </w:t>
      </w:r>
      <w:r w:rsidR="007D37DD">
        <w:rPr>
          <w:rFonts w:cs="Times New Roman"/>
          <w:szCs w:val="26"/>
        </w:rPr>
        <w:t>Положение), следующее изменение</w:t>
      </w:r>
      <w:r>
        <w:rPr>
          <w:rFonts w:cs="Times New Roman"/>
          <w:szCs w:val="26"/>
        </w:rPr>
        <w:t>: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пункт 3.4 Положения изложить в следующей редакции: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«3.4. Если собственники помещений в многоквартирном доме, признанном аварийным и подлежащим сносу или реконструкции, не осуществили снос или реконструкцию многоквартирного дома в срок, установленный в распоряжении Администрации города Норильска о признании многоквартирного дома аварийным и подлежащим сносу или реконструкции, Управление имущества в течение 10 рабочих дней со дня поступления из Управления городского хозяйства документов, указанных в пункте 3.3 настоящего Положения, подготавливает проект распоряжения Администрации города Норильска, издаваемого Главой города Норильска или уполномоченным им лицом, об изъятии земельного участка для муниципальных нужд (далее – распоряжение Администрации города Норильска об изъятии).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В случае, если в ЕГРН отсутствуют сведения о зарегистрированных правах на помещения, расположенные в многоквартирном доме, признанном аварийным и подлежащем сносу или реконструкции, распоряжение Администрации города </w:t>
      </w:r>
      <w:r>
        <w:rPr>
          <w:szCs w:val="26"/>
        </w:rPr>
        <w:lastRenderedPageBreak/>
        <w:t>Норильска об изъятии подлежит изданию не ранее чем до истечения 60 дней с даты опубликования и размещения сообщений в соответствии с подпунктами «б» – «г» пункта 3.1 настоящего Положения.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Распоряжение Администрации города Норильска об изъятии подлежит размещению на официальном сайте муниципального образования город Норильск в информационно-телекоммуникационной сети «Интернет» и опубликованию в газете «Заполярная правда» в течение 10-ти дней с даты его издания. 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Управление имущества в течение 10-ти дней с даты издания распоряжения Администрации города Норильска об изъятии направляет копию указанного распоряжения: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а) в Межмуниципальный Норильский отдел Управления Федеральной службы государственной регистрации, кадастра и картографии по Красноярскому краю;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б) в Управление жилищно-коммунального хозяйства;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в) в Управление городского хозяйства.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г) собственникам нежилых помещений в многоквартирном доме, признанном аварийным и подлежащим сносу или реконструкции, письмом с уведомлением о вручении по почтовым адресам, указанным в заявлениях об учете прав на недвижимость, либо, в случае отсутствия указанных адресов, по почтовым адресам, указанным в ЕГРН. Копия распоряжения Администрации города Норильска об изъятии направляется также по месту нахождения таких нежилых помещений. Если правообладатель нежилого помещения в многоквартирном доме, признанном аварийным и подлежащим сносу или реконструкции, сообщил адрес для связи в виде электронной почты, ему также отправляется копия решения об изъятии в электронной форме. В отсутствие сведений об адресах, указанных в настоящем подпункте, копия распоряжения Администрации города Норильска об изъятии по указанным адресам не направляется.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Управление имущества направляет копию распоряжения Администрации города Норильска об изъятии в Управление жилищного фонда в день его издания. 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Управление жилищного фонда в течении 10-ти дней с даты издания распоряжения об изъятии направляет его копию собственникам жилых помещений в многоквартирном доме, признанном аварийным и подлежащим сносу или реконструкции, письмом с уведомлением о вручении по почтовым адресам, указанным в заявлениях об учете прав на недвижимость, либо, в случае отсутствия указанных адресов, по почтовым адресам, указанным в ЕГРН. Копия распоряжения Администрации города Норильска об изъятии направляется также по месту нахождения таких жилых помещений. Если правообладатель жилого помещения в многоквартирном доме, признанном аварийным и подлежащим сносу или реконструкции, сообщил адрес для связи в виде электронной почты, ему также отправляется копия решения об изъятии в электронной форме. В отсутствие сведений об адресах, указанных в настоящем подпункте, копия распоряжения Администрации города Норильска об изъятии по указанным адресам не направляется. 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Собственник помещения в многоквартирном доме, признанном аварийным и подлежащим сносу или реконструкции, считается уведомленным о принятом решении об изъятии со дня получения копии распоряжения Администрации города Норильска об изъятии или со дня возврата письма отправителю в соответствии с Федеральным законом «О почтовой связи».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lastRenderedPageBreak/>
        <w:t>В случае отсутствия сведений о почтовом адресе собственника помещения в многоквартирном доме, признанном аварийным и подлежащим сносу или реконструкции, и отправки ему копии распоряжения Администрации города Норильска об изъятии в электронной форме на адрес электронной почты собственник считается уведомленным в день отправления указанной копии.</w:t>
      </w:r>
    </w:p>
    <w:p w:rsidR="007D37DD" w:rsidRDefault="007D37DD" w:rsidP="007D37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В случае отсутствия сведений о почтовом адресе и об адресе электронной почты собственника помещения в многоквартирном доме, признанном аварийным и подлежащим сносу или реконструкции, данный собственник считается уведомленным со дня опубликования распоряжения Администрации города Норильска об изъятии в газете «Заполярная правда».». </w:t>
      </w:r>
    </w:p>
    <w:p w:rsidR="00A101C6" w:rsidRDefault="00656BD9" w:rsidP="00A101C6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</w:t>
      </w:r>
      <w:r w:rsidR="00A101C6">
        <w:rPr>
          <w:rFonts w:eastAsia="Times New Roman" w:cs="Times New Roman"/>
          <w:szCs w:val="26"/>
          <w:lang w:eastAsia="ru-RU"/>
        </w:rPr>
        <w:t xml:space="preserve">. </w:t>
      </w:r>
      <w:r w:rsidR="00A101C6">
        <w:rPr>
          <w:rFonts w:cs="Times New Roman"/>
          <w:szCs w:val="26"/>
        </w:rPr>
        <w:t xml:space="preserve">Настоящее решение вступает в силу </w:t>
      </w:r>
      <w:r w:rsidR="002D7711">
        <w:rPr>
          <w:rFonts w:cs="Times New Roman"/>
          <w:szCs w:val="26"/>
        </w:rPr>
        <w:t xml:space="preserve">через десять дней </w:t>
      </w:r>
      <w:r w:rsidR="00A101C6">
        <w:rPr>
          <w:rFonts w:cs="Times New Roman"/>
          <w:szCs w:val="26"/>
        </w:rPr>
        <w:t>со дня опубликования в газете «Заполярная правда».</w:t>
      </w:r>
    </w:p>
    <w:p w:rsidR="000859A9" w:rsidRDefault="000859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D244D" w:rsidRDefault="008D244D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D244D" w:rsidRDefault="008D244D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8D244D" w:rsidRPr="00C714DD" w:rsidTr="00FB6BAD">
        <w:tc>
          <w:tcPr>
            <w:tcW w:w="4253" w:type="dxa"/>
            <w:shd w:val="clear" w:color="auto" w:fill="auto"/>
          </w:tcPr>
          <w:p w:rsidR="008D244D" w:rsidRDefault="00D71455" w:rsidP="00D71455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="008D244D" w:rsidRPr="00C714DD">
              <w:rPr>
                <w:szCs w:val="26"/>
              </w:rPr>
              <w:t xml:space="preserve"> </w:t>
            </w:r>
            <w:r w:rsidR="006E4AF6">
              <w:rPr>
                <w:szCs w:val="26"/>
              </w:rPr>
              <w:t>Норильского г</w:t>
            </w:r>
            <w:r w:rsidR="008D244D" w:rsidRPr="00C714DD">
              <w:rPr>
                <w:szCs w:val="26"/>
              </w:rPr>
              <w:t xml:space="preserve">ородского Совета </w:t>
            </w:r>
            <w:r w:rsidR="006E4AF6">
              <w:rPr>
                <w:szCs w:val="26"/>
              </w:rPr>
              <w:t>депутатов</w:t>
            </w:r>
          </w:p>
          <w:p w:rsidR="008D244D" w:rsidRPr="00C714DD" w:rsidRDefault="008D244D" w:rsidP="00FB6BAD">
            <w:pPr>
              <w:rPr>
                <w:szCs w:val="26"/>
              </w:rPr>
            </w:pPr>
          </w:p>
          <w:p w:rsidR="008D244D" w:rsidRDefault="008D244D" w:rsidP="00FB6BA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</w:t>
            </w:r>
            <w:r w:rsidR="006E4AF6">
              <w:rPr>
                <w:szCs w:val="26"/>
              </w:rPr>
              <w:t xml:space="preserve">       </w:t>
            </w:r>
            <w:r w:rsidR="00D71455">
              <w:rPr>
                <w:szCs w:val="26"/>
              </w:rPr>
              <w:t xml:space="preserve">     А.А. Пестряков</w:t>
            </w:r>
          </w:p>
          <w:p w:rsidR="008D244D" w:rsidRPr="00C714DD" w:rsidRDefault="008D244D" w:rsidP="00FB6BAD">
            <w:pPr>
              <w:rPr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D244D" w:rsidRPr="00C714DD" w:rsidRDefault="004F004B" w:rsidP="00FB6BA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    Г</w:t>
            </w:r>
            <w:r w:rsidR="008D244D" w:rsidRPr="00C714DD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8D244D" w:rsidRPr="00C714DD">
              <w:rPr>
                <w:szCs w:val="26"/>
              </w:rPr>
              <w:t xml:space="preserve"> города Норильска</w:t>
            </w:r>
          </w:p>
          <w:p w:rsidR="008D244D" w:rsidRPr="00C714DD" w:rsidRDefault="008D244D" w:rsidP="00FB6BAD">
            <w:pPr>
              <w:jc w:val="right"/>
              <w:rPr>
                <w:szCs w:val="26"/>
              </w:rPr>
            </w:pPr>
          </w:p>
          <w:p w:rsidR="008D244D" w:rsidRDefault="004F004B" w:rsidP="00FB6BA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</w:t>
            </w:r>
          </w:p>
          <w:p w:rsidR="004F004B" w:rsidRPr="00C714DD" w:rsidRDefault="004F004B" w:rsidP="00FB6BA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Д.В. Карасев</w:t>
            </w:r>
          </w:p>
        </w:tc>
      </w:tr>
    </w:tbl>
    <w:p w:rsidR="000C537C" w:rsidRDefault="000C537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sectPr w:rsidR="000C537C" w:rsidSect="008D244D">
      <w:footerReference w:type="default" r:id="rId10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5FC" w:rsidRDefault="002115FC" w:rsidP="00543F33">
      <w:r>
        <w:separator/>
      </w:r>
    </w:p>
  </w:endnote>
  <w:endnote w:type="continuationSeparator" w:id="0">
    <w:p w:rsidR="002115FC" w:rsidRDefault="002115FC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144539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F6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FC" w:rsidRDefault="002115FC" w:rsidP="00543F33">
      <w:r>
        <w:separator/>
      </w:r>
    </w:p>
  </w:footnote>
  <w:footnote w:type="continuationSeparator" w:id="0">
    <w:p w:rsidR="002115FC" w:rsidRDefault="002115FC" w:rsidP="00543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537C"/>
    <w:rsid w:val="000D288A"/>
    <w:rsid w:val="000E582F"/>
    <w:rsid w:val="00103306"/>
    <w:rsid w:val="00112A43"/>
    <w:rsid w:val="001203E9"/>
    <w:rsid w:val="00154411"/>
    <w:rsid w:val="00156ED0"/>
    <w:rsid w:val="0018625F"/>
    <w:rsid w:val="001A18F6"/>
    <w:rsid w:val="001A1E11"/>
    <w:rsid w:val="001A7717"/>
    <w:rsid w:val="001B7DAC"/>
    <w:rsid w:val="001C0056"/>
    <w:rsid w:val="001E4FBC"/>
    <w:rsid w:val="00200DAC"/>
    <w:rsid w:val="002115FC"/>
    <w:rsid w:val="0021521D"/>
    <w:rsid w:val="00226C88"/>
    <w:rsid w:val="00253712"/>
    <w:rsid w:val="00256703"/>
    <w:rsid w:val="00260C25"/>
    <w:rsid w:val="00261093"/>
    <w:rsid w:val="00261AAB"/>
    <w:rsid w:val="00263565"/>
    <w:rsid w:val="0026786E"/>
    <w:rsid w:val="0028501A"/>
    <w:rsid w:val="00293BD2"/>
    <w:rsid w:val="00295B87"/>
    <w:rsid w:val="002A7442"/>
    <w:rsid w:val="002B3F6F"/>
    <w:rsid w:val="002C2987"/>
    <w:rsid w:val="002C3A5E"/>
    <w:rsid w:val="002D7711"/>
    <w:rsid w:val="002E747E"/>
    <w:rsid w:val="002F12AC"/>
    <w:rsid w:val="002F63FA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96BD4"/>
    <w:rsid w:val="003A1A68"/>
    <w:rsid w:val="003C4541"/>
    <w:rsid w:val="003C486F"/>
    <w:rsid w:val="003D573A"/>
    <w:rsid w:val="00415355"/>
    <w:rsid w:val="00430644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F004B"/>
    <w:rsid w:val="004F06B1"/>
    <w:rsid w:val="004F316B"/>
    <w:rsid w:val="004F56C5"/>
    <w:rsid w:val="005260E6"/>
    <w:rsid w:val="00543F33"/>
    <w:rsid w:val="005622D4"/>
    <w:rsid w:val="005851AA"/>
    <w:rsid w:val="00587EEE"/>
    <w:rsid w:val="005B0276"/>
    <w:rsid w:val="005B2A36"/>
    <w:rsid w:val="005D6B9C"/>
    <w:rsid w:val="0063020E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56BD9"/>
    <w:rsid w:val="00670198"/>
    <w:rsid w:val="00674E7E"/>
    <w:rsid w:val="00677BAC"/>
    <w:rsid w:val="006938B6"/>
    <w:rsid w:val="00695BEF"/>
    <w:rsid w:val="006C375B"/>
    <w:rsid w:val="006D2D35"/>
    <w:rsid w:val="006D7281"/>
    <w:rsid w:val="006E3058"/>
    <w:rsid w:val="006E4AF6"/>
    <w:rsid w:val="006E7FF2"/>
    <w:rsid w:val="006F45E6"/>
    <w:rsid w:val="0071524B"/>
    <w:rsid w:val="007159C0"/>
    <w:rsid w:val="00721E11"/>
    <w:rsid w:val="007225B7"/>
    <w:rsid w:val="00724843"/>
    <w:rsid w:val="00726297"/>
    <w:rsid w:val="00753518"/>
    <w:rsid w:val="007535E2"/>
    <w:rsid w:val="00754B8E"/>
    <w:rsid w:val="00756C11"/>
    <w:rsid w:val="00795E47"/>
    <w:rsid w:val="0079783B"/>
    <w:rsid w:val="007A4F3A"/>
    <w:rsid w:val="007B47E9"/>
    <w:rsid w:val="007C45BA"/>
    <w:rsid w:val="007C7013"/>
    <w:rsid w:val="007D37DD"/>
    <w:rsid w:val="007D3E24"/>
    <w:rsid w:val="0080497D"/>
    <w:rsid w:val="0081038E"/>
    <w:rsid w:val="008223F4"/>
    <w:rsid w:val="00835663"/>
    <w:rsid w:val="00840768"/>
    <w:rsid w:val="00860297"/>
    <w:rsid w:val="00864071"/>
    <w:rsid w:val="008650FF"/>
    <w:rsid w:val="00866A0C"/>
    <w:rsid w:val="00871A2A"/>
    <w:rsid w:val="00875E31"/>
    <w:rsid w:val="00892829"/>
    <w:rsid w:val="0089713D"/>
    <w:rsid w:val="008C1712"/>
    <w:rsid w:val="008C65AE"/>
    <w:rsid w:val="008D244D"/>
    <w:rsid w:val="008F7351"/>
    <w:rsid w:val="009001DE"/>
    <w:rsid w:val="00913253"/>
    <w:rsid w:val="0091483B"/>
    <w:rsid w:val="0091715F"/>
    <w:rsid w:val="00941599"/>
    <w:rsid w:val="00941CC3"/>
    <w:rsid w:val="00942FC4"/>
    <w:rsid w:val="00963A74"/>
    <w:rsid w:val="00965971"/>
    <w:rsid w:val="00970446"/>
    <w:rsid w:val="00986F8A"/>
    <w:rsid w:val="00996A12"/>
    <w:rsid w:val="009A7283"/>
    <w:rsid w:val="009B1956"/>
    <w:rsid w:val="009B341A"/>
    <w:rsid w:val="009B65E3"/>
    <w:rsid w:val="009C4A05"/>
    <w:rsid w:val="009D6CED"/>
    <w:rsid w:val="009D7D8A"/>
    <w:rsid w:val="009D7DFE"/>
    <w:rsid w:val="009E22C6"/>
    <w:rsid w:val="009F773E"/>
    <w:rsid w:val="00A05006"/>
    <w:rsid w:val="00A101C6"/>
    <w:rsid w:val="00A50F5B"/>
    <w:rsid w:val="00A74DAA"/>
    <w:rsid w:val="00A9508D"/>
    <w:rsid w:val="00AB09DD"/>
    <w:rsid w:val="00AB7636"/>
    <w:rsid w:val="00AC2133"/>
    <w:rsid w:val="00AD2FAC"/>
    <w:rsid w:val="00AF168F"/>
    <w:rsid w:val="00B23F6C"/>
    <w:rsid w:val="00B26788"/>
    <w:rsid w:val="00B55A2C"/>
    <w:rsid w:val="00B55F7E"/>
    <w:rsid w:val="00B7134D"/>
    <w:rsid w:val="00B72822"/>
    <w:rsid w:val="00B95B5A"/>
    <w:rsid w:val="00BA3352"/>
    <w:rsid w:val="00BB752D"/>
    <w:rsid w:val="00BE7419"/>
    <w:rsid w:val="00BF0CEE"/>
    <w:rsid w:val="00BF60CF"/>
    <w:rsid w:val="00C026CF"/>
    <w:rsid w:val="00C02F6B"/>
    <w:rsid w:val="00C210FE"/>
    <w:rsid w:val="00C35C2C"/>
    <w:rsid w:val="00C47638"/>
    <w:rsid w:val="00C47FB6"/>
    <w:rsid w:val="00C54261"/>
    <w:rsid w:val="00C62850"/>
    <w:rsid w:val="00C75E96"/>
    <w:rsid w:val="00C81B0E"/>
    <w:rsid w:val="00C846E3"/>
    <w:rsid w:val="00C90FBE"/>
    <w:rsid w:val="00C926A5"/>
    <w:rsid w:val="00CB0F9F"/>
    <w:rsid w:val="00CC0156"/>
    <w:rsid w:val="00CD5EB2"/>
    <w:rsid w:val="00CF0C10"/>
    <w:rsid w:val="00D0578F"/>
    <w:rsid w:val="00D3767D"/>
    <w:rsid w:val="00D45825"/>
    <w:rsid w:val="00D7145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87E"/>
    <w:rsid w:val="00DC797B"/>
    <w:rsid w:val="00E0239B"/>
    <w:rsid w:val="00E17537"/>
    <w:rsid w:val="00E451A8"/>
    <w:rsid w:val="00E572E0"/>
    <w:rsid w:val="00E90BD8"/>
    <w:rsid w:val="00EB35B5"/>
    <w:rsid w:val="00EB5B47"/>
    <w:rsid w:val="00EF0491"/>
    <w:rsid w:val="00F0576B"/>
    <w:rsid w:val="00F06AEE"/>
    <w:rsid w:val="00F139BC"/>
    <w:rsid w:val="00F142EB"/>
    <w:rsid w:val="00F35BAD"/>
    <w:rsid w:val="00F35E98"/>
    <w:rsid w:val="00F47C3D"/>
    <w:rsid w:val="00F75566"/>
    <w:rsid w:val="00F81C94"/>
    <w:rsid w:val="00F96344"/>
    <w:rsid w:val="00FA1A12"/>
    <w:rsid w:val="00FA7C1C"/>
    <w:rsid w:val="00FC33ED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6EA7873AB036F5DF1E991770BA706EAFCE7839463CEE561E7AC4CF9C87B9A19D7381DE58E7FFEA41A02913Eq0SB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56EA7873AB036F5DF1F79C6167F809EAF3BD869268C2B335B5AA1BA6987DCF4B976644B5CC34F2A5021E903C15B21B67qBS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93772-AE36-4F12-90E2-1D60027D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148</cp:revision>
  <cp:lastPrinted>2022-09-20T05:04:00Z</cp:lastPrinted>
  <dcterms:created xsi:type="dcterms:W3CDTF">2022-09-05T08:18:00Z</dcterms:created>
  <dcterms:modified xsi:type="dcterms:W3CDTF">2024-04-24T03:05:00Z</dcterms:modified>
</cp:coreProperties>
</file>