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E45647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E15B80" w:rsidP="00E15B80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13.07.</w:t>
      </w:r>
      <w:r w:rsidR="00E45647">
        <w:rPr>
          <w:rFonts w:ascii="Times New Roman" w:hAnsi="Times New Roman"/>
          <w:color w:val="000000"/>
          <w:sz w:val="26"/>
          <w:szCs w:val="26"/>
        </w:rPr>
        <w:t>201</w:t>
      </w:r>
      <w:r w:rsidR="00DD274C">
        <w:rPr>
          <w:rFonts w:ascii="Times New Roman" w:hAnsi="Times New Roman"/>
          <w:color w:val="000000"/>
          <w:sz w:val="26"/>
          <w:szCs w:val="26"/>
        </w:rPr>
        <w:t>6</w:t>
      </w:r>
      <w:r w:rsidR="00E4564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45647">
        <w:rPr>
          <w:rFonts w:ascii="Times New Roman" w:hAnsi="Times New Roman"/>
          <w:color w:val="000000"/>
          <w:sz w:val="26"/>
          <w:szCs w:val="26"/>
        </w:rPr>
        <w:t xml:space="preserve">г. Норильск   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386</w:t>
      </w:r>
    </w:p>
    <w:p w:rsidR="00AE60C4" w:rsidRDefault="00AE60C4" w:rsidP="00223B0B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23B0B" w:rsidRDefault="00223B0B" w:rsidP="00223B0B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45647" w:rsidRPr="00671FDC" w:rsidRDefault="00671FDC" w:rsidP="00223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hyperlink r:id="rId7" w:history="1">
        <w:r w:rsidR="00223B0B">
          <w:rPr>
            <w:rFonts w:ascii="Times New Roman" w:hAnsi="Times New Roman" w:cs="Times New Roman"/>
            <w:sz w:val="26"/>
            <w:szCs w:val="26"/>
          </w:rPr>
          <w:t>п</w:t>
        </w:r>
        <w:r w:rsidR="00E45647" w:rsidRPr="00671FDC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D3606E">
        <w:rPr>
          <w:rFonts w:ascii="Times New Roman" w:hAnsi="Times New Roman" w:cs="Times New Roman"/>
          <w:sz w:val="26"/>
          <w:szCs w:val="26"/>
        </w:rPr>
        <w:t xml:space="preserve"> </w:t>
      </w:r>
      <w:r w:rsidR="00E45647" w:rsidRPr="00671FD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DD274C">
        <w:rPr>
          <w:rFonts w:ascii="Times New Roman" w:hAnsi="Times New Roman" w:cs="Times New Roman"/>
          <w:sz w:val="26"/>
          <w:szCs w:val="26"/>
        </w:rPr>
        <w:t>26.04.2016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="00DD274C">
        <w:rPr>
          <w:rFonts w:ascii="Times New Roman" w:hAnsi="Times New Roman" w:cs="Times New Roman"/>
          <w:sz w:val="26"/>
          <w:szCs w:val="26"/>
        </w:rPr>
        <w:t>36</w:t>
      </w: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3B0B" w:rsidRDefault="00223B0B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Default="0006658E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6FD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</w:t>
      </w:r>
      <w:r w:rsidRPr="003376FD">
        <w:rPr>
          <w:rFonts w:ascii="Times New Roman" w:hAnsi="Times New Roman"/>
          <w:sz w:val="26"/>
          <w:szCs w:val="26"/>
        </w:rPr>
        <w:t xml:space="preserve"> отдельных вопросов</w:t>
      </w:r>
      <w:r>
        <w:rPr>
          <w:rFonts w:ascii="Times New Roman" w:hAnsi="Times New Roman"/>
          <w:sz w:val="26"/>
          <w:szCs w:val="26"/>
        </w:rPr>
        <w:t xml:space="preserve"> организации сезонных объектов на территории муниципального образования город Норильск и уточнения некоторых положений правовых актов</w:t>
      </w:r>
      <w:r w:rsidR="00D52E68">
        <w:rPr>
          <w:rFonts w:ascii="Times New Roman" w:hAnsi="Times New Roman" w:cs="Times New Roman"/>
          <w:sz w:val="26"/>
          <w:szCs w:val="26"/>
        </w:rPr>
        <w:t>,</w:t>
      </w:r>
    </w:p>
    <w:p w:rsidR="00E45647" w:rsidRPr="00A4010C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A4010C">
        <w:rPr>
          <w:rFonts w:ascii="Times New Roman" w:hAnsi="Times New Roman" w:cs="Times New Roman"/>
          <w:sz w:val="26"/>
          <w:szCs w:val="26"/>
        </w:rPr>
        <w:t>: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CBE" w:rsidRPr="00D3606E" w:rsidRDefault="009B1CBE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F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3606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223B0B">
          <w:rPr>
            <w:rFonts w:ascii="Times New Roman" w:hAnsi="Times New Roman" w:cs="Times New Roman"/>
            <w:sz w:val="26"/>
            <w:szCs w:val="26"/>
          </w:rPr>
          <w:t>п</w:t>
        </w:r>
        <w:r w:rsidRPr="00671FDC">
          <w:rPr>
            <w:rFonts w:ascii="Times New Roman" w:hAnsi="Times New Roman" w:cs="Times New Roman"/>
            <w:sz w:val="26"/>
            <w:szCs w:val="26"/>
          </w:rPr>
          <w:t>остановлени</w:t>
        </w:r>
      </w:hyperlink>
      <w:r w:rsidR="00D3606E">
        <w:rPr>
          <w:rFonts w:ascii="Times New Roman" w:hAnsi="Times New Roman" w:cs="Times New Roman"/>
          <w:sz w:val="26"/>
          <w:szCs w:val="26"/>
        </w:rPr>
        <w:t xml:space="preserve">е </w:t>
      </w:r>
      <w:r w:rsidRPr="00671FD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 xml:space="preserve">26.04.2016 </w:t>
      </w:r>
      <w:r w:rsidR="0006658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236</w:t>
      </w:r>
      <w:r w:rsidR="00D3606E">
        <w:rPr>
          <w:rFonts w:ascii="Times New Roman" w:hAnsi="Times New Roman" w:cs="Times New Roman"/>
          <w:sz w:val="26"/>
          <w:szCs w:val="26"/>
        </w:rPr>
        <w:t xml:space="preserve"> «</w:t>
      </w:r>
      <w:r w:rsidR="00D3606E" w:rsidRPr="007778AC">
        <w:rPr>
          <w:rFonts w:ascii="Time Roman" w:eastAsia="Times New Roman" w:hAnsi="Time Roman" w:cs="Arial"/>
          <w:sz w:val="26"/>
          <w:szCs w:val="26"/>
        </w:rPr>
        <w:t xml:space="preserve">О порядке </w:t>
      </w:r>
      <w:r w:rsidR="00D3606E">
        <w:rPr>
          <w:rFonts w:ascii="Time Roman" w:eastAsia="Times New Roman" w:hAnsi="Time Roman" w:cs="Arial"/>
          <w:bCs/>
          <w:sz w:val="26"/>
          <w:szCs w:val="26"/>
        </w:rPr>
        <w:t>с</w:t>
      </w:r>
      <w:r w:rsidR="00D3606E" w:rsidRPr="007778AC">
        <w:rPr>
          <w:rFonts w:ascii="Time Roman" w:eastAsia="Times New Roman" w:hAnsi="Time Roman" w:cs="Arial"/>
          <w:bCs/>
          <w:sz w:val="26"/>
          <w:szCs w:val="26"/>
        </w:rPr>
        <w:t xml:space="preserve">огласования внешнего вида </w:t>
      </w:r>
      <w:r w:rsidR="00D3606E">
        <w:rPr>
          <w:rFonts w:ascii="Time Roman" w:eastAsia="Times New Roman" w:hAnsi="Time Roman" w:cs="Arial"/>
          <w:bCs/>
          <w:sz w:val="26"/>
          <w:szCs w:val="26"/>
        </w:rPr>
        <w:t>сезонных</w:t>
      </w:r>
      <w:r w:rsidR="00D3606E" w:rsidRPr="007778AC">
        <w:rPr>
          <w:rFonts w:ascii="Time Roman" w:eastAsia="Times New Roman" w:hAnsi="Time Roman" w:cs="Arial"/>
          <w:bCs/>
          <w:sz w:val="26"/>
          <w:szCs w:val="26"/>
        </w:rPr>
        <w:t xml:space="preserve"> объектов на территории муниципального образования город Норильск</w:t>
      </w:r>
      <w:r w:rsidR="00D3606E">
        <w:rPr>
          <w:rFonts w:ascii="Time Roman" w:eastAsia="Times New Roman" w:hAnsi="Time Roman" w:cs="Arial"/>
          <w:bCs/>
          <w:sz w:val="26"/>
          <w:szCs w:val="26"/>
        </w:rPr>
        <w:t>» (далее – Постановление)</w:t>
      </w:r>
      <w:r w:rsidRPr="00C052D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1B5FA4">
        <w:rPr>
          <w:rFonts w:ascii="Times New Roman" w:hAnsi="Times New Roman" w:cs="Times New Roman"/>
          <w:sz w:val="26"/>
          <w:szCs w:val="26"/>
        </w:rPr>
        <w:t>и</w:t>
      </w:r>
      <w:r w:rsidRPr="00C052D5">
        <w:rPr>
          <w:rFonts w:ascii="Times New Roman" w:hAnsi="Times New Roman" w:cs="Times New Roman"/>
          <w:sz w:val="26"/>
          <w:szCs w:val="26"/>
        </w:rPr>
        <w:t xml:space="preserve">е </w:t>
      </w:r>
      <w:r w:rsidRPr="00D3606E">
        <w:rPr>
          <w:rFonts w:ascii="Times New Roman" w:hAnsi="Times New Roman" w:cs="Times New Roman"/>
          <w:sz w:val="26"/>
          <w:szCs w:val="26"/>
        </w:rPr>
        <w:t>изменени</w:t>
      </w:r>
      <w:r w:rsidR="001B5FA4">
        <w:rPr>
          <w:rFonts w:ascii="Times New Roman" w:hAnsi="Times New Roman" w:cs="Times New Roman"/>
          <w:sz w:val="26"/>
          <w:szCs w:val="26"/>
        </w:rPr>
        <w:t>я</w:t>
      </w:r>
      <w:r w:rsidRPr="00D3606E">
        <w:rPr>
          <w:rFonts w:ascii="Times New Roman" w:hAnsi="Times New Roman" w:cs="Times New Roman"/>
          <w:sz w:val="26"/>
          <w:szCs w:val="26"/>
        </w:rPr>
        <w:t>:</w:t>
      </w:r>
    </w:p>
    <w:p w:rsidR="007A2EE7" w:rsidRDefault="007A2EE7" w:rsidP="007A2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06E">
        <w:rPr>
          <w:rFonts w:ascii="Times New Roman" w:hAnsi="Times New Roman" w:cs="Times New Roman"/>
          <w:sz w:val="26"/>
          <w:szCs w:val="26"/>
        </w:rPr>
        <w:t xml:space="preserve">1.1. </w:t>
      </w:r>
      <w:r w:rsidR="002D7164">
        <w:rPr>
          <w:rFonts w:ascii="Times New Roman" w:hAnsi="Times New Roman" w:cs="Times New Roman"/>
          <w:sz w:val="26"/>
          <w:szCs w:val="26"/>
        </w:rPr>
        <w:t>Абзац второй</w:t>
      </w:r>
      <w:r w:rsidR="001A7D09">
        <w:rPr>
          <w:rFonts w:ascii="Times New Roman" w:hAnsi="Times New Roman" w:cs="Times New Roman"/>
          <w:sz w:val="26"/>
          <w:szCs w:val="26"/>
        </w:rPr>
        <w:t xml:space="preserve"> п</w:t>
      </w:r>
      <w:r w:rsidRPr="00D3606E">
        <w:rPr>
          <w:rFonts w:ascii="Times New Roman" w:hAnsi="Times New Roman" w:cs="Times New Roman"/>
          <w:sz w:val="26"/>
          <w:szCs w:val="26"/>
        </w:rPr>
        <w:t>ункт</w:t>
      </w:r>
      <w:r w:rsidR="001A7D09">
        <w:rPr>
          <w:rFonts w:ascii="Times New Roman" w:hAnsi="Times New Roman" w:cs="Times New Roman"/>
          <w:sz w:val="26"/>
          <w:szCs w:val="26"/>
        </w:rPr>
        <w:t>а</w:t>
      </w:r>
      <w:r w:rsidRPr="00D3606E">
        <w:rPr>
          <w:rFonts w:ascii="Times New Roman" w:hAnsi="Times New Roman" w:cs="Times New Roman"/>
          <w:sz w:val="26"/>
          <w:szCs w:val="26"/>
        </w:rPr>
        <w:t xml:space="preserve"> </w:t>
      </w:r>
      <w:r w:rsidR="00F77764">
        <w:rPr>
          <w:rFonts w:ascii="Times New Roman" w:hAnsi="Times New Roman" w:cs="Times New Roman"/>
          <w:sz w:val="26"/>
          <w:szCs w:val="26"/>
        </w:rPr>
        <w:t>2</w:t>
      </w:r>
      <w:r w:rsidR="001A7D09">
        <w:rPr>
          <w:rFonts w:ascii="Times New Roman" w:hAnsi="Times New Roman" w:cs="Times New Roman"/>
          <w:sz w:val="26"/>
          <w:szCs w:val="26"/>
        </w:rPr>
        <w:t>.1</w:t>
      </w:r>
      <w:r w:rsidRPr="00D3606E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A33E6A" w:rsidRPr="00D3606E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D3606E">
        <w:rPr>
          <w:rFonts w:ascii="Times New Roman" w:hAnsi="Times New Roman" w:cs="Times New Roman"/>
          <w:sz w:val="26"/>
          <w:szCs w:val="26"/>
        </w:rPr>
        <w:t>:</w:t>
      </w:r>
    </w:p>
    <w:p w:rsidR="00D3606E" w:rsidRDefault="001A7D09" w:rsidP="00BD0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 Roman" w:eastAsia="Times New Roman" w:hAnsi="Time Roman" w:cs="Arial"/>
          <w:bCs/>
          <w:sz w:val="26"/>
          <w:szCs w:val="26"/>
        </w:rPr>
      </w:pPr>
      <w:r w:rsidRPr="00D3606E">
        <w:rPr>
          <w:rFonts w:ascii="Times New Roman" w:hAnsi="Times New Roman" w:cs="Times New Roman"/>
          <w:sz w:val="26"/>
          <w:szCs w:val="26"/>
        </w:rPr>
        <w:t xml:space="preserve"> </w:t>
      </w:r>
      <w:r w:rsidR="00D3606E" w:rsidRPr="00D3606E">
        <w:rPr>
          <w:rFonts w:ascii="Times New Roman" w:hAnsi="Times New Roman" w:cs="Times New Roman"/>
          <w:sz w:val="26"/>
          <w:szCs w:val="26"/>
        </w:rPr>
        <w:t xml:space="preserve">«1.13. </w:t>
      </w:r>
      <w:r w:rsidR="0006658E">
        <w:rPr>
          <w:rFonts w:ascii="Times New Roman" w:hAnsi="Times New Roman"/>
          <w:sz w:val="26"/>
          <w:szCs w:val="26"/>
        </w:rPr>
        <w:t xml:space="preserve">Эскизный проект внешнего вида сезонного объекта должен быть согласован субъектом предпринимательской деятельности с Управлением по градостроительству и землепользованию Администрации города Норильска в соответствии с Порядком </w:t>
      </w:r>
      <w:r w:rsidR="0006658E">
        <w:rPr>
          <w:rFonts w:ascii="Time Roman" w:eastAsia="Times New Roman" w:hAnsi="Time Roman" w:cs="Arial"/>
          <w:bCs/>
          <w:sz w:val="26"/>
          <w:szCs w:val="26"/>
        </w:rPr>
        <w:t>с</w:t>
      </w:r>
      <w:r w:rsidR="0006658E" w:rsidRPr="007778AC">
        <w:rPr>
          <w:rFonts w:ascii="Time Roman" w:eastAsia="Times New Roman" w:hAnsi="Time Roman" w:cs="Arial"/>
          <w:bCs/>
          <w:sz w:val="26"/>
          <w:szCs w:val="26"/>
        </w:rPr>
        <w:t xml:space="preserve">огласования внешнего вида </w:t>
      </w:r>
      <w:r w:rsidR="0006658E">
        <w:rPr>
          <w:rFonts w:ascii="Time Roman" w:eastAsia="Times New Roman" w:hAnsi="Time Roman" w:cs="Arial"/>
          <w:bCs/>
          <w:sz w:val="26"/>
          <w:szCs w:val="26"/>
        </w:rPr>
        <w:t>сезонных</w:t>
      </w:r>
      <w:r w:rsidR="0006658E" w:rsidRPr="007778AC">
        <w:rPr>
          <w:rFonts w:ascii="Time Roman" w:eastAsia="Times New Roman" w:hAnsi="Time Roman" w:cs="Arial"/>
          <w:bCs/>
          <w:sz w:val="26"/>
          <w:szCs w:val="26"/>
        </w:rPr>
        <w:t xml:space="preserve"> объектов на территории муниципального образования город Норильск</w:t>
      </w:r>
      <w:r w:rsidR="0006658E">
        <w:rPr>
          <w:rFonts w:ascii="Times New Roman" w:hAnsi="Times New Roman"/>
          <w:sz w:val="26"/>
          <w:szCs w:val="26"/>
        </w:rPr>
        <w:t>, утвержденным постановлением Администрации города Норильска</w:t>
      </w:r>
      <w:r w:rsidR="00BD0170">
        <w:rPr>
          <w:rFonts w:ascii="Time Roman" w:eastAsia="Times New Roman" w:hAnsi="Time Roman" w:cs="Arial"/>
          <w:bCs/>
          <w:sz w:val="26"/>
          <w:szCs w:val="26"/>
        </w:rPr>
        <w:t>.».</w:t>
      </w:r>
    </w:p>
    <w:p w:rsidR="001B5FA4" w:rsidRDefault="00F76ED4" w:rsidP="00BD0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3E6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2D7164">
        <w:rPr>
          <w:rFonts w:ascii="Times New Roman" w:hAnsi="Times New Roman" w:cs="Times New Roman"/>
          <w:sz w:val="26"/>
          <w:szCs w:val="26"/>
        </w:rPr>
        <w:t>четвертый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изложить в </w:t>
      </w:r>
      <w:r w:rsidR="001B5FA4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1B5F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="001B5FA4" w:rsidRPr="00D3606E">
        <w:rPr>
          <w:rFonts w:ascii="Times New Roman" w:hAnsi="Times New Roman" w:cs="Times New Roman"/>
          <w:sz w:val="26"/>
          <w:szCs w:val="26"/>
        </w:rPr>
        <w:t>:</w:t>
      </w:r>
    </w:p>
    <w:p w:rsidR="006733D2" w:rsidRDefault="00F76ED4" w:rsidP="00673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 Roman" w:eastAsia="Times New Roman" w:hAnsi="Time Roman" w:cs="Arial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 Эскизные проекты,</w:t>
      </w:r>
      <w:r w:rsidR="001B5FA4">
        <w:rPr>
          <w:rFonts w:ascii="Times New Roman" w:hAnsi="Times New Roman" w:cs="Times New Roman"/>
          <w:sz w:val="26"/>
          <w:szCs w:val="26"/>
        </w:rPr>
        <w:t xml:space="preserve"> </w:t>
      </w:r>
      <w:r w:rsidR="002D7164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1B5FA4">
        <w:rPr>
          <w:rFonts w:ascii="Times New Roman" w:hAnsi="Times New Roman" w:cs="Times New Roman"/>
          <w:sz w:val="26"/>
          <w:szCs w:val="26"/>
        </w:rPr>
        <w:t xml:space="preserve">согласованные </w:t>
      </w:r>
      <w:r w:rsidR="001B5FA4">
        <w:rPr>
          <w:rFonts w:ascii="Times New Roman" w:hAnsi="Times New Roman"/>
          <w:sz w:val="26"/>
          <w:szCs w:val="26"/>
        </w:rPr>
        <w:t>Управлением по градостроительству и землепользованию Администрации города</w:t>
      </w:r>
      <w:r w:rsidR="006733D2">
        <w:rPr>
          <w:rFonts w:ascii="Times New Roman" w:hAnsi="Times New Roman"/>
          <w:sz w:val="26"/>
          <w:szCs w:val="26"/>
        </w:rPr>
        <w:t xml:space="preserve"> (Управлением архитектуры и градостроительства Администрации города Норильска)</w:t>
      </w:r>
      <w:r>
        <w:rPr>
          <w:rFonts w:ascii="Times New Roman" w:hAnsi="Times New Roman"/>
          <w:sz w:val="26"/>
          <w:szCs w:val="26"/>
        </w:rPr>
        <w:t>,</w:t>
      </w:r>
      <w:r w:rsidR="00B46CF7">
        <w:rPr>
          <w:rFonts w:ascii="Times New Roman" w:hAnsi="Times New Roman"/>
          <w:sz w:val="26"/>
          <w:szCs w:val="26"/>
        </w:rPr>
        <w:t xml:space="preserve"> в отношении </w:t>
      </w:r>
      <w:r w:rsidR="006733D2">
        <w:rPr>
          <w:rFonts w:ascii="Times New Roman" w:hAnsi="Times New Roman"/>
          <w:sz w:val="26"/>
          <w:szCs w:val="26"/>
        </w:rPr>
        <w:t xml:space="preserve">сезонных объектов, размещенных на земельных участках, указанных в абзаце втором пункта 1.4 Порядка, </w:t>
      </w:r>
      <w:r w:rsidR="001B5FA4">
        <w:rPr>
          <w:rFonts w:ascii="Times New Roman" w:hAnsi="Times New Roman"/>
          <w:sz w:val="26"/>
          <w:szCs w:val="26"/>
        </w:rPr>
        <w:t xml:space="preserve">действуют до даты вступления в силу Порядка </w:t>
      </w:r>
      <w:r w:rsidR="001B5FA4">
        <w:rPr>
          <w:rFonts w:ascii="Time Roman" w:eastAsia="Times New Roman" w:hAnsi="Time Roman" w:cs="Arial"/>
          <w:bCs/>
          <w:sz w:val="26"/>
          <w:szCs w:val="26"/>
        </w:rPr>
        <w:t>с</w:t>
      </w:r>
      <w:r w:rsidR="001B5FA4" w:rsidRPr="007778AC">
        <w:rPr>
          <w:rFonts w:ascii="Time Roman" w:eastAsia="Times New Roman" w:hAnsi="Time Roman" w:cs="Arial"/>
          <w:bCs/>
          <w:sz w:val="26"/>
          <w:szCs w:val="26"/>
        </w:rPr>
        <w:t xml:space="preserve">огласования внешнего вида </w:t>
      </w:r>
      <w:r w:rsidR="001B5FA4">
        <w:rPr>
          <w:rFonts w:ascii="Time Roman" w:eastAsia="Times New Roman" w:hAnsi="Time Roman" w:cs="Arial"/>
          <w:bCs/>
          <w:sz w:val="26"/>
          <w:szCs w:val="26"/>
        </w:rPr>
        <w:t>сезонных</w:t>
      </w:r>
      <w:r w:rsidR="001B5FA4" w:rsidRPr="007778AC">
        <w:rPr>
          <w:rFonts w:ascii="Time Roman" w:eastAsia="Times New Roman" w:hAnsi="Time Roman" w:cs="Arial"/>
          <w:bCs/>
          <w:sz w:val="26"/>
          <w:szCs w:val="26"/>
        </w:rPr>
        <w:t xml:space="preserve"> объектов на территории муниципального образования город Норильск</w:t>
      </w:r>
      <w:r>
        <w:rPr>
          <w:rFonts w:ascii="Time Roman" w:eastAsia="Times New Roman" w:hAnsi="Time Roman" w:cs="Arial"/>
          <w:bCs/>
          <w:sz w:val="26"/>
          <w:szCs w:val="26"/>
        </w:rPr>
        <w:t>, утвержденного пунктом 1 настоящего постановления</w:t>
      </w:r>
      <w:r w:rsidR="001B5FA4">
        <w:rPr>
          <w:rFonts w:ascii="Time Roman" w:eastAsia="Times New Roman" w:hAnsi="Time Roman" w:cs="Arial"/>
          <w:bCs/>
          <w:sz w:val="26"/>
          <w:szCs w:val="26"/>
        </w:rPr>
        <w:t>.</w:t>
      </w:r>
    </w:p>
    <w:p w:rsidR="001B5FA4" w:rsidRPr="006733D2" w:rsidRDefault="006733D2" w:rsidP="00673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 Roman" w:eastAsia="Times New Roman" w:hAnsi="Time Roman" w:cs="Arial"/>
          <w:bCs/>
          <w:sz w:val="26"/>
          <w:szCs w:val="26"/>
        </w:rPr>
      </w:pPr>
      <w:r>
        <w:rPr>
          <w:rFonts w:ascii="Time Roman" w:eastAsia="Times New Roman" w:hAnsi="Time Roman" w:cs="Arial"/>
          <w:bCs/>
          <w:sz w:val="26"/>
          <w:szCs w:val="26"/>
        </w:rPr>
        <w:t>Размещение сезонных объектов, внешний вид которых не соответствует требованиям, установленным Порядком с</w:t>
      </w:r>
      <w:r w:rsidRPr="007778AC">
        <w:rPr>
          <w:rFonts w:ascii="Time Roman" w:eastAsia="Times New Roman" w:hAnsi="Time Roman" w:cs="Arial"/>
          <w:bCs/>
          <w:sz w:val="26"/>
          <w:szCs w:val="26"/>
        </w:rPr>
        <w:t xml:space="preserve">огласования внешнего вида </w:t>
      </w:r>
      <w:r>
        <w:rPr>
          <w:rFonts w:ascii="Time Roman" w:eastAsia="Times New Roman" w:hAnsi="Time Roman" w:cs="Arial"/>
          <w:bCs/>
          <w:sz w:val="26"/>
          <w:szCs w:val="26"/>
        </w:rPr>
        <w:t>сезонных</w:t>
      </w:r>
      <w:r w:rsidRPr="007778AC">
        <w:rPr>
          <w:rFonts w:ascii="Time Roman" w:eastAsia="Times New Roman" w:hAnsi="Time Roman" w:cs="Arial"/>
          <w:bCs/>
          <w:sz w:val="26"/>
          <w:szCs w:val="26"/>
        </w:rPr>
        <w:t xml:space="preserve"> объектов на территории муниципального образования город Норильск</w:t>
      </w:r>
      <w:r>
        <w:rPr>
          <w:rFonts w:ascii="Time Roman" w:eastAsia="Times New Roman" w:hAnsi="Time Roman" w:cs="Arial"/>
          <w:bCs/>
          <w:sz w:val="26"/>
          <w:szCs w:val="26"/>
        </w:rPr>
        <w:t>, утвержденного пунктом 1 настоящего постановления, после вступления его в силу не допускается.</w:t>
      </w:r>
      <w:r w:rsidR="001B5FA4">
        <w:rPr>
          <w:rFonts w:ascii="Time Roman" w:eastAsia="Times New Roman" w:hAnsi="Time Roman" w:cs="Arial"/>
          <w:bCs/>
          <w:sz w:val="26"/>
          <w:szCs w:val="26"/>
        </w:rPr>
        <w:t>».</w:t>
      </w:r>
    </w:p>
    <w:p w:rsidR="001B5FA4" w:rsidRDefault="001B5FA4" w:rsidP="00BD0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3E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23B0B">
        <w:rPr>
          <w:rFonts w:ascii="Times New Roman" w:hAnsi="Times New Roman" w:cs="Times New Roman"/>
          <w:sz w:val="26"/>
          <w:szCs w:val="26"/>
        </w:rPr>
        <w:t>Пункты</w:t>
      </w:r>
      <w:r>
        <w:rPr>
          <w:rFonts w:ascii="Times New Roman" w:hAnsi="Times New Roman" w:cs="Times New Roman"/>
          <w:sz w:val="26"/>
          <w:szCs w:val="26"/>
        </w:rPr>
        <w:t xml:space="preserve"> 4-5</w:t>
      </w:r>
      <w:r w:rsidRPr="00223B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223B0B">
        <w:rPr>
          <w:rFonts w:ascii="Times New Roman" w:hAnsi="Times New Roman" w:cs="Times New Roman"/>
          <w:sz w:val="26"/>
          <w:szCs w:val="26"/>
        </w:rPr>
        <w:t xml:space="preserve"> считать соответственно пунктами </w:t>
      </w:r>
      <w:r>
        <w:rPr>
          <w:rFonts w:ascii="Times New Roman" w:hAnsi="Times New Roman" w:cs="Times New Roman"/>
          <w:sz w:val="26"/>
          <w:szCs w:val="26"/>
        </w:rPr>
        <w:t>5-6</w:t>
      </w:r>
      <w:r w:rsidRPr="00223B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223B0B">
        <w:rPr>
          <w:rFonts w:ascii="Times New Roman" w:hAnsi="Times New Roman" w:cs="Times New Roman"/>
          <w:sz w:val="26"/>
          <w:szCs w:val="26"/>
        </w:rPr>
        <w:t>.</w:t>
      </w:r>
    </w:p>
    <w:p w:rsidR="00BD0170" w:rsidRDefault="00BD0170" w:rsidP="00BD0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r>
        <w:rPr>
          <w:rFonts w:ascii="Time Roman" w:eastAsia="Times New Roman" w:hAnsi="Time Roman" w:cs="Arial"/>
          <w:sz w:val="26"/>
          <w:szCs w:val="26"/>
        </w:rPr>
        <w:t>П</w:t>
      </w:r>
      <w:r w:rsidRPr="007778AC">
        <w:rPr>
          <w:rFonts w:ascii="Time Roman" w:eastAsia="Times New Roman" w:hAnsi="Time Roman" w:cs="Arial"/>
          <w:sz w:val="26"/>
          <w:szCs w:val="26"/>
        </w:rPr>
        <w:t>оряд</w:t>
      </w:r>
      <w:r>
        <w:rPr>
          <w:rFonts w:ascii="Time Roman" w:eastAsia="Times New Roman" w:hAnsi="Time Roman" w:cs="Arial"/>
          <w:sz w:val="26"/>
          <w:szCs w:val="26"/>
        </w:rPr>
        <w:t>ок</w:t>
      </w:r>
      <w:r w:rsidRPr="007778AC">
        <w:rPr>
          <w:rFonts w:ascii="Time Roman" w:eastAsia="Times New Roman" w:hAnsi="Time Roman" w:cs="Arial"/>
          <w:sz w:val="26"/>
          <w:szCs w:val="26"/>
        </w:rPr>
        <w:t xml:space="preserve"> </w:t>
      </w:r>
      <w:r>
        <w:rPr>
          <w:rFonts w:ascii="Time Roman" w:eastAsia="Times New Roman" w:hAnsi="Time Roman" w:cs="Arial"/>
          <w:bCs/>
          <w:sz w:val="26"/>
          <w:szCs w:val="26"/>
        </w:rPr>
        <w:t>с</w:t>
      </w:r>
      <w:r w:rsidRPr="007778AC">
        <w:rPr>
          <w:rFonts w:ascii="Time Roman" w:eastAsia="Times New Roman" w:hAnsi="Time Roman" w:cs="Arial"/>
          <w:bCs/>
          <w:sz w:val="26"/>
          <w:szCs w:val="26"/>
        </w:rPr>
        <w:t xml:space="preserve">огласования внешнего вида </w:t>
      </w:r>
      <w:r>
        <w:rPr>
          <w:rFonts w:ascii="Time Roman" w:eastAsia="Times New Roman" w:hAnsi="Time Roman" w:cs="Arial"/>
          <w:bCs/>
          <w:sz w:val="26"/>
          <w:szCs w:val="26"/>
        </w:rPr>
        <w:t>сезонных</w:t>
      </w:r>
      <w:r w:rsidRPr="007778AC">
        <w:rPr>
          <w:rFonts w:ascii="Time Roman" w:eastAsia="Times New Roman" w:hAnsi="Time Roman" w:cs="Arial"/>
          <w:bCs/>
          <w:sz w:val="26"/>
          <w:szCs w:val="26"/>
        </w:rPr>
        <w:t xml:space="preserve"> объектов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</w:t>
      </w:r>
      <w:r w:rsidR="00F76ED4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6ED4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 Roman" w:eastAsia="Times New Roman" w:hAnsi="Time Roman" w:cs="Arial"/>
          <w:bCs/>
          <w:sz w:val="26"/>
          <w:szCs w:val="26"/>
        </w:rPr>
        <w:t>(далее – Порядок)</w:t>
      </w:r>
      <w:r w:rsidR="00A33E6A">
        <w:rPr>
          <w:rFonts w:ascii="Time Roman" w:eastAsia="Times New Roman" w:hAnsi="Time Roman" w:cs="Arial"/>
          <w:bCs/>
          <w:sz w:val="26"/>
          <w:szCs w:val="26"/>
        </w:rPr>
        <w:t>,</w:t>
      </w:r>
      <w:r w:rsidRPr="00C052D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F76ED4">
        <w:rPr>
          <w:rFonts w:ascii="Times New Roman" w:hAnsi="Times New Roman" w:cs="Times New Roman"/>
          <w:sz w:val="26"/>
          <w:szCs w:val="26"/>
        </w:rPr>
        <w:t>и</w:t>
      </w:r>
      <w:r w:rsidRPr="00C052D5">
        <w:rPr>
          <w:rFonts w:ascii="Times New Roman" w:hAnsi="Times New Roman" w:cs="Times New Roman"/>
          <w:sz w:val="26"/>
          <w:szCs w:val="26"/>
        </w:rPr>
        <w:t xml:space="preserve">е </w:t>
      </w:r>
      <w:r w:rsidRPr="00D3606E">
        <w:rPr>
          <w:rFonts w:ascii="Times New Roman" w:hAnsi="Times New Roman" w:cs="Times New Roman"/>
          <w:sz w:val="26"/>
          <w:szCs w:val="26"/>
        </w:rPr>
        <w:t>изменени</w:t>
      </w:r>
      <w:r w:rsidR="00F76ED4">
        <w:rPr>
          <w:rFonts w:ascii="Times New Roman" w:hAnsi="Times New Roman" w:cs="Times New Roman"/>
          <w:sz w:val="26"/>
          <w:szCs w:val="26"/>
        </w:rPr>
        <w:t>я</w:t>
      </w:r>
      <w:r w:rsidRPr="00D3606E">
        <w:rPr>
          <w:rFonts w:ascii="Times New Roman" w:hAnsi="Times New Roman" w:cs="Times New Roman"/>
          <w:sz w:val="26"/>
          <w:szCs w:val="26"/>
        </w:rPr>
        <w:t>:</w:t>
      </w:r>
    </w:p>
    <w:p w:rsidR="001D33D5" w:rsidRPr="001D33D5" w:rsidRDefault="001D33D5" w:rsidP="001D33D5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Абзац шестой п</w:t>
      </w:r>
      <w:r w:rsidRPr="00BD0170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D0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1.3</w:t>
      </w:r>
      <w:r w:rsidRPr="00BD0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Порядка</w:t>
      </w:r>
      <w:r w:rsidRPr="00BD0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 w:rsidRPr="00BD017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D33D5" w:rsidRDefault="001D33D5" w:rsidP="001D33D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детская игровая площадка – сезонный объект (временно оборудованная территория), предназначенный для отдыха и развлечения детей, включающий в себя оборудование и покрытие детской игровой площадки, а также оборудование для благоустройства детской игровой площадки и создания безопасности и комфорта детям и взрослым (ограды, скамейки, урны и т.п.);»</w:t>
      </w:r>
      <w:r w:rsidR="00214CBC">
        <w:rPr>
          <w:rFonts w:ascii="Times New Roman" w:hAnsi="Times New Roman"/>
          <w:sz w:val="26"/>
          <w:szCs w:val="26"/>
        </w:rPr>
        <w:t>.</w:t>
      </w:r>
    </w:p>
    <w:p w:rsidR="00C052D5" w:rsidRPr="00BD0170" w:rsidRDefault="005A1A05" w:rsidP="00BD0170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Абзац четвертый подпункта «к» п</w:t>
      </w:r>
      <w:r w:rsidR="00C052D5" w:rsidRPr="00BD0170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C052D5" w:rsidRPr="00BD0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2.2</w:t>
      </w:r>
      <w:r w:rsidR="00C052D5" w:rsidRPr="00BD0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Порядка</w:t>
      </w:r>
      <w:r w:rsidR="00C052D5" w:rsidRPr="00BD0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 w:rsidR="00C052D5" w:rsidRPr="00BD017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B2D6A" w:rsidRDefault="00C052D5" w:rsidP="00C05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2D5">
        <w:rPr>
          <w:rFonts w:ascii="Times New Roman" w:eastAsia="Calibri" w:hAnsi="Times New Roman" w:cs="Times New Roman"/>
          <w:sz w:val="26"/>
          <w:szCs w:val="26"/>
        </w:rPr>
        <w:t>«</w:t>
      </w:r>
      <w:r w:rsidR="005A1A05" w:rsidRPr="007507CB">
        <w:rPr>
          <w:rFonts w:ascii="Time Roman" w:hAnsi="Time Roman" w:cs="Arial"/>
          <w:sz w:val="26"/>
          <w:szCs w:val="26"/>
        </w:rPr>
        <w:t xml:space="preserve">- </w:t>
      </w:r>
      <w:r w:rsidR="005A1A05">
        <w:rPr>
          <w:rFonts w:ascii="Time Roman" w:hAnsi="Time Roman" w:cs="Arial"/>
          <w:sz w:val="26"/>
          <w:szCs w:val="26"/>
        </w:rPr>
        <w:t>ситуационный план</w:t>
      </w:r>
      <w:r w:rsidR="005A1A05" w:rsidRPr="007507CB">
        <w:rPr>
          <w:rFonts w:ascii="Time Roman" w:hAnsi="Time Roman" w:cs="Arial"/>
          <w:sz w:val="26"/>
          <w:szCs w:val="26"/>
        </w:rPr>
        <w:t xml:space="preserve"> </w:t>
      </w:r>
      <w:r w:rsidR="005A1A05" w:rsidRPr="007507CB">
        <w:rPr>
          <w:rFonts w:ascii="Time Roman" w:eastAsia="Times New Roman" w:hAnsi="Time Roman" w:cs="Arial"/>
          <w:bCs/>
          <w:sz w:val="26"/>
          <w:szCs w:val="26"/>
        </w:rPr>
        <w:t xml:space="preserve">Объекта </w:t>
      </w:r>
      <w:r w:rsidR="005A1A05" w:rsidRPr="007507CB">
        <w:rPr>
          <w:rFonts w:ascii="Time Roman" w:hAnsi="Time Roman" w:cs="Arial"/>
          <w:sz w:val="26"/>
          <w:szCs w:val="26"/>
        </w:rPr>
        <w:t>на фрагменте плана города</w:t>
      </w:r>
      <w:r w:rsidR="005A1A05" w:rsidRPr="007507CB">
        <w:rPr>
          <w:rFonts w:ascii="Time Roman" w:eastAsia="Times New Roman" w:hAnsi="Time Roman" w:cs="Arial"/>
          <w:bCs/>
          <w:sz w:val="26"/>
          <w:szCs w:val="26"/>
        </w:rPr>
        <w:t xml:space="preserve"> с указанием</w:t>
      </w:r>
      <w:r w:rsidR="005A1A05" w:rsidRPr="007507CB">
        <w:rPr>
          <w:rFonts w:ascii="Time Roman" w:hAnsi="Time Roman" w:cs="Arial"/>
          <w:sz w:val="26"/>
          <w:szCs w:val="26"/>
        </w:rPr>
        <w:t xml:space="preserve"> </w:t>
      </w:r>
      <w:r w:rsidR="005A1A05">
        <w:rPr>
          <w:rFonts w:ascii="Time Roman" w:hAnsi="Time Roman" w:cs="Arial"/>
          <w:sz w:val="26"/>
          <w:szCs w:val="26"/>
        </w:rPr>
        <w:t>местоположения, габаритов и</w:t>
      </w:r>
      <w:r w:rsidR="005A1A05" w:rsidRPr="007507CB">
        <w:rPr>
          <w:rFonts w:ascii="Time Roman" w:eastAsia="Times New Roman" w:hAnsi="Time Roman" w:cs="Arial"/>
          <w:bCs/>
          <w:sz w:val="26"/>
          <w:szCs w:val="26"/>
        </w:rPr>
        <w:t xml:space="preserve"> привязок </w:t>
      </w:r>
      <w:r w:rsidR="005A1A05">
        <w:rPr>
          <w:rFonts w:ascii="Time Roman" w:eastAsia="Times New Roman" w:hAnsi="Time Roman" w:cs="Arial"/>
          <w:bCs/>
          <w:sz w:val="26"/>
          <w:szCs w:val="26"/>
        </w:rPr>
        <w:t>к ближайшим зданиям, сооружениям</w:t>
      </w:r>
      <w:r w:rsidR="00DB2D6A" w:rsidRPr="00C052D5">
        <w:rPr>
          <w:rFonts w:ascii="Times New Roman" w:hAnsi="Times New Roman" w:cs="Times New Roman"/>
          <w:sz w:val="26"/>
          <w:szCs w:val="26"/>
        </w:rPr>
        <w:t>.».</w:t>
      </w:r>
    </w:p>
    <w:p w:rsidR="005A1A05" w:rsidRPr="00564419" w:rsidRDefault="00564419" w:rsidP="00564419">
      <w:pPr>
        <w:pStyle w:val="ConsPlusNormal"/>
        <w:numPr>
          <w:ilvl w:val="1"/>
          <w:numId w:val="6"/>
        </w:numPr>
        <w:ind w:left="0" w:firstLine="709"/>
        <w:jc w:val="both"/>
      </w:pPr>
      <w:r>
        <w:t xml:space="preserve">Пункт 2.4 Порядка со словами «2.4. </w:t>
      </w:r>
      <w:r w:rsidRPr="00564419">
        <w:t xml:space="preserve">Основанием для отказа в согласовании Эскизного проекта Объекта является несоответствие внешнего вида Объекта </w:t>
      </w:r>
      <w:hyperlink r:id="rId9" w:history="1">
        <w:r w:rsidRPr="00564419">
          <w:rPr>
            <w:color w:val="0000FF"/>
          </w:rPr>
          <w:t>требованиям</w:t>
        </w:r>
      </w:hyperlink>
      <w:r w:rsidRPr="00564419">
        <w:t>, установленным прило</w:t>
      </w:r>
      <w:r>
        <w:t xml:space="preserve">жением N 3 к настоящему Порядку.» </w:t>
      </w:r>
      <w:r w:rsidR="00AE60C4" w:rsidRPr="00564419">
        <w:t>считать пунктом 2.5 Порядка.</w:t>
      </w:r>
    </w:p>
    <w:p w:rsidR="00564419" w:rsidRPr="00223B0B" w:rsidRDefault="00564419" w:rsidP="00564419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B0B">
        <w:rPr>
          <w:rFonts w:ascii="Times New Roman" w:hAnsi="Times New Roman" w:cs="Times New Roman"/>
          <w:sz w:val="26"/>
          <w:szCs w:val="26"/>
        </w:rPr>
        <w:t>В пунктах 2.6-2.7 Порядка цифру «2.4» заменить цифрой «2.5».</w:t>
      </w:r>
    </w:p>
    <w:p w:rsidR="00AE60C4" w:rsidRPr="00223B0B" w:rsidRDefault="00AE60C4" w:rsidP="00AE60C4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B0B">
        <w:rPr>
          <w:rFonts w:ascii="Times New Roman" w:hAnsi="Times New Roman" w:cs="Times New Roman"/>
          <w:sz w:val="26"/>
          <w:szCs w:val="26"/>
        </w:rPr>
        <w:t>Пункт</w:t>
      </w:r>
      <w:r w:rsidR="00214CBC" w:rsidRPr="00223B0B">
        <w:rPr>
          <w:rFonts w:ascii="Times New Roman" w:hAnsi="Times New Roman" w:cs="Times New Roman"/>
          <w:sz w:val="26"/>
          <w:szCs w:val="26"/>
        </w:rPr>
        <w:t>ы</w:t>
      </w:r>
      <w:r w:rsidRPr="00223B0B">
        <w:rPr>
          <w:rFonts w:ascii="Times New Roman" w:hAnsi="Times New Roman" w:cs="Times New Roman"/>
          <w:sz w:val="26"/>
          <w:szCs w:val="26"/>
        </w:rPr>
        <w:t xml:space="preserve"> 2.5</w:t>
      </w:r>
      <w:r w:rsidR="00214CBC" w:rsidRPr="00223B0B">
        <w:rPr>
          <w:rFonts w:ascii="Times New Roman" w:hAnsi="Times New Roman" w:cs="Times New Roman"/>
          <w:sz w:val="26"/>
          <w:szCs w:val="26"/>
        </w:rPr>
        <w:t>-2.7</w:t>
      </w:r>
      <w:r w:rsidRPr="00223B0B">
        <w:rPr>
          <w:rFonts w:ascii="Times New Roman" w:hAnsi="Times New Roman" w:cs="Times New Roman"/>
          <w:sz w:val="26"/>
          <w:szCs w:val="26"/>
        </w:rPr>
        <w:t xml:space="preserve"> Порядка считать </w:t>
      </w:r>
      <w:r w:rsidR="00214CBC" w:rsidRPr="00223B0B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Pr="00223B0B">
        <w:rPr>
          <w:rFonts w:ascii="Times New Roman" w:hAnsi="Times New Roman" w:cs="Times New Roman"/>
          <w:sz w:val="26"/>
          <w:szCs w:val="26"/>
        </w:rPr>
        <w:t>пункт</w:t>
      </w:r>
      <w:r w:rsidR="00214CBC" w:rsidRPr="00223B0B">
        <w:rPr>
          <w:rFonts w:ascii="Times New Roman" w:hAnsi="Times New Roman" w:cs="Times New Roman"/>
          <w:sz w:val="26"/>
          <w:szCs w:val="26"/>
        </w:rPr>
        <w:t>ами</w:t>
      </w:r>
      <w:r w:rsidRPr="00223B0B">
        <w:rPr>
          <w:rFonts w:ascii="Times New Roman" w:hAnsi="Times New Roman" w:cs="Times New Roman"/>
          <w:sz w:val="26"/>
          <w:szCs w:val="26"/>
        </w:rPr>
        <w:t xml:space="preserve"> 2.6</w:t>
      </w:r>
      <w:r w:rsidR="00214CBC" w:rsidRPr="00223B0B">
        <w:rPr>
          <w:rFonts w:ascii="Times New Roman" w:hAnsi="Times New Roman" w:cs="Times New Roman"/>
          <w:sz w:val="26"/>
          <w:szCs w:val="26"/>
        </w:rPr>
        <w:t>-2.8</w:t>
      </w:r>
      <w:r w:rsidRPr="00223B0B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14CBC" w:rsidRDefault="00214CBC" w:rsidP="00AE60C4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B0B">
        <w:rPr>
          <w:rFonts w:ascii="Times New Roman" w:hAnsi="Times New Roman" w:cs="Times New Roman"/>
          <w:sz w:val="26"/>
          <w:szCs w:val="26"/>
        </w:rPr>
        <w:t>По всему тексту Порядка и приложениях к нему слова</w:t>
      </w:r>
      <w:r w:rsidR="00223B0B" w:rsidRPr="00223B0B">
        <w:rPr>
          <w:rFonts w:ascii="Times New Roman" w:hAnsi="Times New Roman" w:cs="Times New Roman"/>
          <w:sz w:val="26"/>
          <w:szCs w:val="26"/>
        </w:rPr>
        <w:t>:</w:t>
      </w:r>
      <w:r w:rsidRPr="00223B0B">
        <w:rPr>
          <w:rFonts w:ascii="Times New Roman" w:hAnsi="Times New Roman" w:cs="Times New Roman"/>
          <w:sz w:val="26"/>
          <w:szCs w:val="26"/>
        </w:rPr>
        <w:t xml:space="preserve"> «детский надувной аттракцион» </w:t>
      </w:r>
      <w:r w:rsidR="00223B0B" w:rsidRPr="00223B0B">
        <w:rPr>
          <w:rFonts w:ascii="Times New Roman" w:hAnsi="Times New Roman" w:cs="Times New Roman"/>
          <w:sz w:val="26"/>
          <w:szCs w:val="26"/>
        </w:rPr>
        <w:t>в соответствующих падежах заменить словами «</w:t>
      </w:r>
      <w:r w:rsidR="00223B0B">
        <w:rPr>
          <w:rFonts w:ascii="Times New Roman" w:hAnsi="Times New Roman"/>
          <w:sz w:val="26"/>
          <w:szCs w:val="26"/>
        </w:rPr>
        <w:t>детская игровая площадка</w:t>
      </w:r>
      <w:r w:rsidR="00223B0B" w:rsidRPr="00223B0B">
        <w:rPr>
          <w:rFonts w:ascii="Times New Roman" w:hAnsi="Times New Roman" w:cs="Times New Roman"/>
          <w:sz w:val="26"/>
          <w:szCs w:val="26"/>
        </w:rPr>
        <w:t>» в соответствующих падежах</w:t>
      </w:r>
      <w:r w:rsidR="00223B0B">
        <w:rPr>
          <w:rFonts w:ascii="Times New Roman" w:hAnsi="Times New Roman" w:cs="Times New Roman"/>
          <w:sz w:val="26"/>
          <w:szCs w:val="26"/>
        </w:rPr>
        <w:t>.</w:t>
      </w:r>
    </w:p>
    <w:p w:rsidR="003D5AC6" w:rsidRDefault="003D5AC6" w:rsidP="00AE60C4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</w:t>
      </w:r>
      <w:r w:rsidR="00A33E6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№ 2 к </w:t>
      </w:r>
      <w:r w:rsidRPr="00223B0B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23B0B">
        <w:rPr>
          <w:rFonts w:ascii="Times New Roman" w:hAnsi="Times New Roman" w:cs="Times New Roman"/>
          <w:sz w:val="26"/>
          <w:szCs w:val="26"/>
        </w:rPr>
        <w:t xml:space="preserve"> слова: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5AC6">
        <w:rPr>
          <w:rFonts w:ascii="Time Roman" w:eastAsia="Times New Roman" w:hAnsi="Time Roman" w:cs="Arial"/>
          <w:bCs/>
          <w:sz w:val="26"/>
          <w:szCs w:val="26"/>
        </w:rPr>
        <w:t>схема Объекта на фрагменте плана города с указанием привязок и основных размеров</w:t>
      </w:r>
      <w:r w:rsidRPr="00223B0B">
        <w:rPr>
          <w:rFonts w:ascii="Times New Roman" w:hAnsi="Times New Roman" w:cs="Times New Roman"/>
          <w:sz w:val="26"/>
          <w:szCs w:val="26"/>
        </w:rPr>
        <w:t>» заменить словами «</w:t>
      </w:r>
      <w:r>
        <w:rPr>
          <w:rFonts w:ascii="Time Roman" w:hAnsi="Time Roman" w:cs="Arial"/>
          <w:sz w:val="26"/>
          <w:szCs w:val="26"/>
        </w:rPr>
        <w:t>ситуационный план</w:t>
      </w:r>
      <w:r w:rsidRPr="007507CB">
        <w:rPr>
          <w:rFonts w:ascii="Time Roman" w:hAnsi="Time Roman" w:cs="Arial"/>
          <w:sz w:val="26"/>
          <w:szCs w:val="26"/>
        </w:rPr>
        <w:t xml:space="preserve"> </w:t>
      </w:r>
      <w:r w:rsidRPr="007507CB">
        <w:rPr>
          <w:rFonts w:ascii="Time Roman" w:eastAsia="Times New Roman" w:hAnsi="Time Roman" w:cs="Arial"/>
          <w:bCs/>
          <w:sz w:val="26"/>
          <w:szCs w:val="26"/>
        </w:rPr>
        <w:t xml:space="preserve">Объекта </w:t>
      </w:r>
      <w:r w:rsidRPr="007507CB">
        <w:rPr>
          <w:rFonts w:ascii="Time Roman" w:hAnsi="Time Roman" w:cs="Arial"/>
          <w:sz w:val="26"/>
          <w:szCs w:val="26"/>
        </w:rPr>
        <w:t>на фрагменте плана города</w:t>
      </w:r>
      <w:r w:rsidRPr="007507CB">
        <w:rPr>
          <w:rFonts w:ascii="Time Roman" w:eastAsia="Times New Roman" w:hAnsi="Time Roman" w:cs="Arial"/>
          <w:bCs/>
          <w:sz w:val="26"/>
          <w:szCs w:val="26"/>
        </w:rPr>
        <w:t xml:space="preserve"> с указанием</w:t>
      </w:r>
      <w:r w:rsidRPr="007507CB">
        <w:rPr>
          <w:rFonts w:ascii="Time Roman" w:hAnsi="Time Roman" w:cs="Arial"/>
          <w:sz w:val="26"/>
          <w:szCs w:val="26"/>
        </w:rPr>
        <w:t xml:space="preserve"> </w:t>
      </w:r>
      <w:r>
        <w:rPr>
          <w:rFonts w:ascii="Time Roman" w:hAnsi="Time Roman" w:cs="Arial"/>
          <w:sz w:val="26"/>
          <w:szCs w:val="26"/>
        </w:rPr>
        <w:t>местоположения, габаритов и</w:t>
      </w:r>
      <w:r w:rsidRPr="007507CB">
        <w:rPr>
          <w:rFonts w:ascii="Time Roman" w:eastAsia="Times New Roman" w:hAnsi="Time Roman" w:cs="Arial"/>
          <w:bCs/>
          <w:sz w:val="26"/>
          <w:szCs w:val="26"/>
        </w:rPr>
        <w:t xml:space="preserve"> привязок </w:t>
      </w:r>
      <w:r>
        <w:rPr>
          <w:rFonts w:ascii="Time Roman" w:eastAsia="Times New Roman" w:hAnsi="Time Roman" w:cs="Arial"/>
          <w:bCs/>
          <w:sz w:val="26"/>
          <w:szCs w:val="26"/>
        </w:rPr>
        <w:t>к ближайшим зданиям, сооружениям»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3B0B" w:rsidRPr="00223B0B" w:rsidRDefault="00223B0B" w:rsidP="00AE60C4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абзацах первом и третьем</w:t>
      </w:r>
      <w:r w:rsidRPr="00223B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Приложения № 3 л.4 к </w:t>
      </w:r>
      <w:r w:rsidRPr="00223B0B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23B0B">
        <w:rPr>
          <w:rFonts w:ascii="Times New Roman" w:hAnsi="Times New Roman" w:cs="Times New Roman"/>
          <w:sz w:val="26"/>
          <w:szCs w:val="26"/>
        </w:rPr>
        <w:t xml:space="preserve"> слова: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23B0B">
        <w:rPr>
          <w:rFonts w:ascii="Times New Roman" w:hAnsi="Times New Roman" w:cs="Times New Roman"/>
          <w:sz w:val="26"/>
          <w:szCs w:val="26"/>
        </w:rPr>
        <w:t>аттракцион» в соответствующих падежах заменить словами «</w:t>
      </w:r>
      <w:r>
        <w:rPr>
          <w:rFonts w:ascii="Times New Roman" w:hAnsi="Times New Roman"/>
          <w:sz w:val="26"/>
          <w:szCs w:val="26"/>
        </w:rPr>
        <w:t>детская игровая площадка</w:t>
      </w:r>
      <w:r w:rsidRPr="00223B0B">
        <w:rPr>
          <w:rFonts w:ascii="Times New Roman" w:hAnsi="Times New Roman" w:cs="Times New Roman"/>
          <w:sz w:val="26"/>
          <w:szCs w:val="26"/>
        </w:rPr>
        <w:t>» в соответствующих падежах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2D6A" w:rsidRDefault="003D5AC6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B2D6A" w:rsidRPr="00223B0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223B0B">
        <w:rPr>
          <w:rFonts w:ascii="Times New Roman" w:hAnsi="Times New Roman" w:cs="Times New Roman"/>
          <w:sz w:val="26"/>
          <w:szCs w:val="26"/>
        </w:rPr>
        <w:t>п</w:t>
      </w:r>
      <w:r w:rsidR="00DB2D6A" w:rsidRPr="00223B0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DA0941" w:rsidRPr="00223B0B">
        <w:rPr>
          <w:rFonts w:ascii="Times New Roman" w:hAnsi="Times New Roman" w:cs="Times New Roman"/>
          <w:sz w:val="26"/>
          <w:szCs w:val="26"/>
        </w:rPr>
        <w:t>«</w:t>
      </w:r>
      <w:r w:rsidR="00DB2D6A" w:rsidRPr="00223B0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A0941" w:rsidRPr="00223B0B">
        <w:rPr>
          <w:rFonts w:ascii="Times New Roman" w:hAnsi="Times New Roman" w:cs="Times New Roman"/>
          <w:sz w:val="26"/>
          <w:szCs w:val="26"/>
        </w:rPr>
        <w:t>»</w:t>
      </w:r>
      <w:r w:rsidR="00DB2D6A" w:rsidRPr="00223B0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</w:t>
      </w:r>
      <w:r w:rsidR="00DB2D6A">
        <w:rPr>
          <w:rFonts w:ascii="Times New Roman" w:hAnsi="Times New Roman" w:cs="Times New Roman"/>
          <w:sz w:val="26"/>
          <w:szCs w:val="26"/>
        </w:rPr>
        <w:t xml:space="preserve"> город Норильск.</w:t>
      </w:r>
    </w:p>
    <w:p w:rsidR="00223B0B" w:rsidRDefault="003D5AC6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23B0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4C0C16">
        <w:rPr>
          <w:rFonts w:ascii="Times New Roman" w:hAnsi="Times New Roman" w:cs="Times New Roman"/>
          <w:sz w:val="26"/>
          <w:szCs w:val="26"/>
        </w:rPr>
        <w:t xml:space="preserve"> </w:t>
      </w:r>
      <w:r w:rsidR="004C0C16" w:rsidRPr="00223B0B">
        <w:rPr>
          <w:rFonts w:ascii="Times New Roman" w:hAnsi="Times New Roman" w:cs="Times New Roman"/>
          <w:sz w:val="26"/>
          <w:szCs w:val="26"/>
        </w:rPr>
        <w:t>в газете «Заполярная правда»</w:t>
      </w:r>
      <w:r w:rsidR="00223B0B">
        <w:rPr>
          <w:rFonts w:ascii="Times New Roman" w:hAnsi="Times New Roman" w:cs="Times New Roman"/>
          <w:sz w:val="26"/>
          <w:szCs w:val="26"/>
        </w:rPr>
        <w:t xml:space="preserve"> и </w:t>
      </w:r>
      <w:r w:rsidR="004C0C16">
        <w:rPr>
          <w:rFonts w:ascii="Times New Roman" w:hAnsi="Times New Roman"/>
          <w:sz w:val="26"/>
          <w:szCs w:val="26"/>
        </w:rPr>
        <w:t>распространяет свое действие на правоотношения, возникшие с 26.04.2016.</w:t>
      </w:r>
    </w:p>
    <w:p w:rsidR="001A7D09" w:rsidRDefault="001A7D09" w:rsidP="001A7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D09" w:rsidRDefault="001A7D09" w:rsidP="001A7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3B0B" w:rsidRDefault="00223B0B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D09" w:rsidRDefault="001A7D09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647" w:rsidRPr="008A3669" w:rsidRDefault="00E45647" w:rsidP="00E4564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AE60C4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671FD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AE60C4">
        <w:rPr>
          <w:rFonts w:ascii="Times New Roman" w:hAnsi="Times New Roman"/>
          <w:sz w:val="26"/>
          <w:szCs w:val="26"/>
        </w:rPr>
        <w:t xml:space="preserve">      Е.Ю. Поздняков</w:t>
      </w:r>
    </w:p>
    <w:p w:rsidR="001B5FA4" w:rsidRDefault="001B5FA4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6392A" w:rsidRDefault="00F6392A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6392A" w:rsidRDefault="00F6392A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F6392A" w:rsidSect="00E15B8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9C0F3F"/>
    <w:multiLevelType w:val="multilevel"/>
    <w:tmpl w:val="23586E74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8CA2D9A"/>
    <w:multiLevelType w:val="multilevel"/>
    <w:tmpl w:val="50F66DCC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7C2F6D6F"/>
    <w:multiLevelType w:val="multilevel"/>
    <w:tmpl w:val="F44A5CB6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647"/>
    <w:rsid w:val="0006658E"/>
    <w:rsid w:val="001A7D09"/>
    <w:rsid w:val="001B5FA4"/>
    <w:rsid w:val="001B600B"/>
    <w:rsid w:val="001D33D5"/>
    <w:rsid w:val="00214CBC"/>
    <w:rsid w:val="00223B0B"/>
    <w:rsid w:val="002D7164"/>
    <w:rsid w:val="003C0929"/>
    <w:rsid w:val="003D5AC6"/>
    <w:rsid w:val="004608E5"/>
    <w:rsid w:val="00463B60"/>
    <w:rsid w:val="00487653"/>
    <w:rsid w:val="004C0C16"/>
    <w:rsid w:val="004C7BCB"/>
    <w:rsid w:val="004F55FB"/>
    <w:rsid w:val="00532AED"/>
    <w:rsid w:val="00542F73"/>
    <w:rsid w:val="00564419"/>
    <w:rsid w:val="005A1A05"/>
    <w:rsid w:val="005F7D76"/>
    <w:rsid w:val="00614EFF"/>
    <w:rsid w:val="00614FC9"/>
    <w:rsid w:val="00671FDC"/>
    <w:rsid w:val="006733D2"/>
    <w:rsid w:val="006C4A18"/>
    <w:rsid w:val="00773EB8"/>
    <w:rsid w:val="007A2EE7"/>
    <w:rsid w:val="00835A86"/>
    <w:rsid w:val="008D3F6B"/>
    <w:rsid w:val="00990472"/>
    <w:rsid w:val="009B1CBE"/>
    <w:rsid w:val="009C2844"/>
    <w:rsid w:val="00A33E6A"/>
    <w:rsid w:val="00A4465B"/>
    <w:rsid w:val="00AD5886"/>
    <w:rsid w:val="00AE60C4"/>
    <w:rsid w:val="00B46CF7"/>
    <w:rsid w:val="00B9425B"/>
    <w:rsid w:val="00BA4637"/>
    <w:rsid w:val="00BD0170"/>
    <w:rsid w:val="00C052D5"/>
    <w:rsid w:val="00CB05E6"/>
    <w:rsid w:val="00CC483D"/>
    <w:rsid w:val="00D351FE"/>
    <w:rsid w:val="00D3606E"/>
    <w:rsid w:val="00D41EDD"/>
    <w:rsid w:val="00D52E68"/>
    <w:rsid w:val="00DA0941"/>
    <w:rsid w:val="00DB2D6A"/>
    <w:rsid w:val="00DB4A36"/>
    <w:rsid w:val="00DD274C"/>
    <w:rsid w:val="00DF5017"/>
    <w:rsid w:val="00E15B80"/>
    <w:rsid w:val="00E45647"/>
    <w:rsid w:val="00E61329"/>
    <w:rsid w:val="00EF7E5B"/>
    <w:rsid w:val="00F6392A"/>
    <w:rsid w:val="00F76ED4"/>
    <w:rsid w:val="00F77764"/>
    <w:rsid w:val="00F91166"/>
    <w:rsid w:val="00FA5B40"/>
    <w:rsid w:val="00FD093C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D36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EB04EBEA2F44688A1111A33400E9A5B0C057A819E0F586D9E5DD9310D2EWFN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8EB04EBEA2F44688A1111A33400E9A5B0C057A819E0F586D9E5DD9310D2EWFN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8874EE16F6B6F1EA65102561202EF26D05D46BE7195074F1E53F7024D2C8CF06BEF78B072A561621EACE5F43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1AC8-EF77-46B5-84E7-8C986C45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6</cp:revision>
  <cp:lastPrinted>2016-06-09T03:27:00Z</cp:lastPrinted>
  <dcterms:created xsi:type="dcterms:W3CDTF">2016-06-17T02:08:00Z</dcterms:created>
  <dcterms:modified xsi:type="dcterms:W3CDTF">2016-07-13T04:10:00Z</dcterms:modified>
</cp:coreProperties>
</file>