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0E3247" w:rsidP="009F3C6F">
      <w:pPr>
        <w:rPr>
          <w:sz w:val="26"/>
          <w:szCs w:val="26"/>
        </w:rPr>
      </w:pPr>
      <w:r>
        <w:rPr>
          <w:sz w:val="26"/>
          <w:szCs w:val="26"/>
        </w:rPr>
        <w:t>25.09.</w:t>
      </w:r>
      <w:r w:rsidR="00FB6757">
        <w:rPr>
          <w:sz w:val="26"/>
          <w:szCs w:val="26"/>
        </w:rPr>
        <w:t>202</w:t>
      </w:r>
      <w:r w:rsidR="00E04C82">
        <w:rPr>
          <w:sz w:val="26"/>
          <w:szCs w:val="26"/>
        </w:rPr>
        <w:t>3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 xml:space="preserve"> 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 №</w:t>
      </w:r>
      <w:r>
        <w:rPr>
          <w:sz w:val="26"/>
          <w:szCs w:val="26"/>
        </w:rPr>
        <w:t xml:space="preserve"> 449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FD5DF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>В целях обеспечения эффективности использования бюджетных средств,</w:t>
      </w:r>
      <w:r w:rsidR="00047183">
        <w:rPr>
          <w:sz w:val="26"/>
          <w:szCs w:val="26"/>
        </w:rPr>
        <w:t xml:space="preserve"> в 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</w:t>
      </w:r>
      <w:r w:rsidR="00B77B3B">
        <w:rPr>
          <w:sz w:val="26"/>
          <w:szCs w:val="26"/>
        </w:rPr>
        <w:t xml:space="preserve"> </w:t>
      </w:r>
      <w:r w:rsidR="00692F33" w:rsidRPr="002D7FD5">
        <w:rPr>
          <w:sz w:val="26"/>
          <w:szCs w:val="26"/>
        </w:rPr>
        <w:t xml:space="preserve">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D22842" w:rsidRDefault="00D22842" w:rsidP="00047183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в муниципальную программу «Развитие туризма»</w:t>
      </w:r>
      <w:r w:rsidR="00310F2B">
        <w:rPr>
          <w:sz w:val="26"/>
          <w:szCs w:val="26"/>
        </w:rPr>
        <w:t>,</w:t>
      </w:r>
      <w:r>
        <w:rPr>
          <w:sz w:val="26"/>
          <w:szCs w:val="26"/>
        </w:rPr>
        <w:t xml:space="preserve"> утвержденную постановлением Администрации города Норильска от 12.12.2018</w:t>
      </w:r>
      <w:r w:rsidR="00047183">
        <w:rPr>
          <w:sz w:val="26"/>
          <w:szCs w:val="26"/>
        </w:rPr>
        <w:t xml:space="preserve"> </w:t>
      </w:r>
      <w:r>
        <w:rPr>
          <w:sz w:val="26"/>
          <w:szCs w:val="26"/>
        </w:rPr>
        <w:t>№</w:t>
      </w:r>
      <w:r w:rsidR="00047183">
        <w:rPr>
          <w:sz w:val="26"/>
          <w:szCs w:val="26"/>
        </w:rPr>
        <w:t> </w:t>
      </w:r>
      <w:r>
        <w:rPr>
          <w:sz w:val="26"/>
          <w:szCs w:val="26"/>
        </w:rPr>
        <w:t>500 (далее – Программа), следующие изменения:</w:t>
      </w:r>
    </w:p>
    <w:p w:rsidR="00DF0936" w:rsidRPr="00D67091" w:rsidRDefault="00D67091" w:rsidP="00DF093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DF09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D97416" w:rsidRPr="00D97416">
        <w:rPr>
          <w:sz w:val="26"/>
          <w:szCs w:val="26"/>
        </w:rPr>
        <w:t>Строки «Объемы и источники финансирования МП по годам реализации (тыс. руб.)»,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 изложить в следующей редакции:</w:t>
      </w:r>
    </w:p>
    <w:p w:rsidR="00D22842" w:rsidRDefault="00E773A2" w:rsidP="00E773A2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22842">
        <w:rPr>
          <w:sz w:val="26"/>
          <w:szCs w:val="26"/>
        </w:rPr>
        <w:t>«</w:t>
      </w:r>
    </w:p>
    <w:tbl>
      <w:tblPr>
        <w:tblW w:w="914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028"/>
      </w:tblGrid>
      <w:tr w:rsidR="00D22842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842" w:rsidRPr="00D22842" w:rsidRDefault="00D22842" w:rsidP="00D22842">
            <w:pPr>
              <w:pStyle w:val="ConsPlusNormal"/>
              <w:ind w:left="0" w:firstLine="0"/>
              <w:rPr>
                <w:rFonts w:ascii="Times New Roman" w:hAnsi="Times New Roman"/>
                <w:sz w:val="26"/>
                <w:szCs w:val="26"/>
              </w:rPr>
            </w:pPr>
            <w:r w:rsidRPr="00D22842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Объем финансирования, всего: </w:t>
            </w:r>
            <w:r w:rsidR="005900D3" w:rsidRPr="005900D3">
              <w:rPr>
                <w:rFonts w:ascii="Times New Roman" w:hAnsi="Times New Roman"/>
                <w:sz w:val="26"/>
                <w:szCs w:val="26"/>
              </w:rPr>
              <w:t>1</w:t>
            </w:r>
            <w:r w:rsidR="005900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00D3" w:rsidRPr="005900D3">
              <w:rPr>
                <w:rFonts w:ascii="Times New Roman" w:hAnsi="Times New Roman"/>
                <w:sz w:val="26"/>
                <w:szCs w:val="26"/>
              </w:rPr>
              <w:t>844</w:t>
            </w:r>
            <w:r w:rsidR="005900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00D3" w:rsidRPr="005900D3">
              <w:rPr>
                <w:rFonts w:ascii="Times New Roman" w:hAnsi="Times New Roman"/>
                <w:sz w:val="26"/>
                <w:szCs w:val="26"/>
              </w:rPr>
              <w:t>602,5</w:t>
            </w:r>
            <w:r w:rsidR="005900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Pr="003F557D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5900D3" w:rsidRPr="005900D3">
              <w:rPr>
                <w:rFonts w:ascii="Times New Roman" w:hAnsi="Times New Roman"/>
                <w:sz w:val="26"/>
                <w:szCs w:val="26"/>
              </w:rPr>
              <w:t>144</w:t>
            </w:r>
            <w:r w:rsidR="005900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00D3" w:rsidRPr="005900D3">
              <w:rPr>
                <w:rFonts w:ascii="Times New Roman" w:hAnsi="Times New Roman"/>
                <w:sz w:val="26"/>
                <w:szCs w:val="26"/>
              </w:rPr>
              <w:t>267,1</w:t>
            </w:r>
            <w:r w:rsidR="005900D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F557D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– 1 699 323,0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 том числе: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2019 -2021 год всего: 1 760 817,0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61 081,6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краевой бюджет – 1 012,4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– 1 698 723,0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2022 год всего: 26 342,9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26 192,9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2023 год всего: </w:t>
            </w:r>
            <w:r w:rsidR="000F6687">
              <w:rPr>
                <w:rFonts w:ascii="Times New Roman" w:hAnsi="Times New Roman"/>
                <w:sz w:val="26"/>
                <w:szCs w:val="26"/>
              </w:rPr>
              <w:t>2</w:t>
            </w:r>
            <w:r w:rsidR="005900D3">
              <w:rPr>
                <w:rFonts w:ascii="Times New Roman" w:hAnsi="Times New Roman"/>
                <w:sz w:val="26"/>
                <w:szCs w:val="26"/>
              </w:rPr>
              <w:t>6</w:t>
            </w:r>
            <w:r w:rsidR="000F6687">
              <w:rPr>
                <w:rFonts w:ascii="Times New Roman" w:hAnsi="Times New Roman"/>
                <w:sz w:val="26"/>
                <w:szCs w:val="26"/>
              </w:rPr>
              <w:t> </w:t>
            </w:r>
            <w:r w:rsidR="005900D3">
              <w:rPr>
                <w:rFonts w:ascii="Times New Roman" w:hAnsi="Times New Roman"/>
                <w:sz w:val="26"/>
                <w:szCs w:val="26"/>
              </w:rPr>
              <w:t>004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,</w:t>
            </w:r>
            <w:r w:rsidR="005900D3">
              <w:rPr>
                <w:rFonts w:ascii="Times New Roman" w:hAnsi="Times New Roman"/>
                <w:sz w:val="26"/>
                <w:szCs w:val="26"/>
              </w:rPr>
              <w:t>3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2807C3">
              <w:rPr>
                <w:rFonts w:ascii="Times New Roman" w:hAnsi="Times New Roman"/>
                <w:sz w:val="26"/>
                <w:szCs w:val="26"/>
              </w:rPr>
              <w:t>25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900D3">
              <w:rPr>
                <w:rFonts w:ascii="Times New Roman" w:hAnsi="Times New Roman"/>
                <w:sz w:val="26"/>
                <w:szCs w:val="26"/>
              </w:rPr>
              <w:t>854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>,</w:t>
            </w:r>
            <w:r w:rsidR="005900D3">
              <w:rPr>
                <w:rFonts w:ascii="Times New Roman" w:hAnsi="Times New Roman"/>
                <w:sz w:val="26"/>
                <w:szCs w:val="26"/>
              </w:rPr>
              <w:t>3</w:t>
            </w:r>
            <w:r w:rsidRPr="0013044C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2024 год всего: 16 116,2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15 966,2 тыс. руб.;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внебюджетные источники - 150,0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2025 год всего: 15 322,1 тыс. руб.</w:t>
            </w:r>
          </w:p>
          <w:p w:rsidR="0013044C" w:rsidRPr="0013044C" w:rsidRDefault="0013044C" w:rsidP="0013044C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t>местный бюджет – 15 172,1 тыс. руб.;</w:t>
            </w:r>
          </w:p>
          <w:p w:rsidR="00D22842" w:rsidRPr="005D1481" w:rsidRDefault="0013044C" w:rsidP="00FF5D75">
            <w:pPr>
              <w:pStyle w:val="ConsPlusNormal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13044C">
              <w:rPr>
                <w:rFonts w:ascii="Times New Roman" w:hAnsi="Times New Roman"/>
                <w:sz w:val="26"/>
                <w:szCs w:val="26"/>
              </w:rPr>
              <w:lastRenderedPageBreak/>
              <w:t>внебюджетные источники - 150,0 тыс. руб.</w:t>
            </w:r>
            <w:r w:rsidR="00D22842" w:rsidRPr="005D148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D97416" w:rsidRPr="004A556E" w:rsidTr="00D6709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Показатели результативности МП за период реализации: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- количество участников событийных мероприятий составит 7200 человек ежегодно;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- общий объем внутреннего туристского потока составит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5750 человек ежегодно;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- количество распространенной полиграфической продукции разного вида, направленной на популяризацию и продвижение территории на внутреннем и внешнем туристских рынках, составит 5363 ед. (2022 год);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- количество туристских выставок, форумов в которых принято участие, не менее 2 ед. ежегодно;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- количество созданных каналов продвижения туристского потенциала Норильска (сайты, социальные сети, мессенджеры) составит 5 единиц ежегодно;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- количество посетителей сайта и социальных сетей учреждения, составит 34700 человек ежегодно;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 xml:space="preserve">- количество реализуемых проектов, получивших поддержку посредством участия в конкурсах на получение субсидий и </w:t>
            </w:r>
            <w:proofErr w:type="spellStart"/>
            <w:r w:rsidRPr="00F73380">
              <w:rPr>
                <w:sz w:val="26"/>
                <w:szCs w:val="26"/>
              </w:rPr>
              <w:t>грантовых</w:t>
            </w:r>
            <w:proofErr w:type="spellEnd"/>
            <w:r w:rsidRPr="00F73380">
              <w:rPr>
                <w:sz w:val="26"/>
                <w:szCs w:val="26"/>
              </w:rPr>
              <w:t xml:space="preserve"> средств, а также в рамках межмуниципального сотрудничества – 2021-2022 года - 2 ед.;</w:t>
            </w:r>
          </w:p>
          <w:p w:rsidR="00D97416" w:rsidRPr="00F73380" w:rsidRDefault="00D97416" w:rsidP="00D97416">
            <w:pPr>
              <w:rPr>
                <w:sz w:val="26"/>
                <w:szCs w:val="26"/>
              </w:rPr>
            </w:pPr>
            <w:r w:rsidRPr="00F73380">
              <w:rPr>
                <w:sz w:val="26"/>
                <w:szCs w:val="26"/>
              </w:rPr>
              <w:t>- доля граждан, обратившихся и пол</w:t>
            </w:r>
            <w:r w:rsidR="00A60023" w:rsidRPr="00F73380">
              <w:rPr>
                <w:sz w:val="26"/>
                <w:szCs w:val="26"/>
              </w:rPr>
              <w:t>учивших консультации в МАУ «ЦРТ»</w:t>
            </w:r>
            <w:r w:rsidRPr="00F73380">
              <w:rPr>
                <w:sz w:val="26"/>
                <w:szCs w:val="26"/>
              </w:rPr>
              <w:t xml:space="preserve"> составит 100% ежегодно</w:t>
            </w:r>
          </w:p>
        </w:tc>
      </w:tr>
    </w:tbl>
    <w:p w:rsidR="00CF4235" w:rsidRDefault="00A31A87" w:rsidP="00D97416">
      <w:pPr>
        <w:tabs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 w:rsidR="00E773A2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="00E773A2">
        <w:rPr>
          <w:sz w:val="26"/>
          <w:szCs w:val="26"/>
        </w:rPr>
        <w:t>»</w:t>
      </w:r>
      <w:r w:rsidR="00FE4480">
        <w:rPr>
          <w:sz w:val="26"/>
          <w:szCs w:val="26"/>
        </w:rPr>
        <w:t>.</w:t>
      </w:r>
    </w:p>
    <w:p w:rsidR="00DF0936" w:rsidRDefault="00CF4235" w:rsidP="00DF0936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346E8">
        <w:rPr>
          <w:rFonts w:ascii="Times New Roman" w:hAnsi="Times New Roman"/>
          <w:sz w:val="26"/>
          <w:szCs w:val="26"/>
        </w:rPr>
        <w:t>2</w:t>
      </w:r>
      <w:r w:rsidR="00DF0936">
        <w:rPr>
          <w:rFonts w:ascii="Times New Roman" w:hAnsi="Times New Roman"/>
          <w:sz w:val="26"/>
          <w:szCs w:val="26"/>
        </w:rPr>
        <w:t xml:space="preserve">. Приложение № </w:t>
      </w:r>
      <w:r w:rsidR="006347C8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C5065B">
        <w:rPr>
          <w:rFonts w:ascii="Times New Roman" w:hAnsi="Times New Roman"/>
          <w:sz w:val="26"/>
          <w:szCs w:val="26"/>
        </w:rPr>
        <w:t>1</w:t>
      </w:r>
      <w:r w:rsidR="00DF0936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DF0936">
        <w:rPr>
          <w:rFonts w:ascii="Times New Roman" w:hAnsi="Times New Roman"/>
          <w:sz w:val="26"/>
          <w:szCs w:val="26"/>
        </w:rPr>
        <w:t>.</w:t>
      </w:r>
    </w:p>
    <w:p w:rsidR="006347C8" w:rsidRDefault="00B346E8" w:rsidP="006347C8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1.3</w:t>
      </w:r>
      <w:r w:rsidR="006347C8">
        <w:rPr>
          <w:rFonts w:ascii="Times New Roman" w:hAnsi="Times New Roman"/>
          <w:sz w:val="26"/>
          <w:szCs w:val="26"/>
        </w:rPr>
        <w:t>. Приложение № 2</w:t>
      </w:r>
      <w:r w:rsidR="006347C8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6347C8">
        <w:rPr>
          <w:rFonts w:ascii="Times New Roman" w:hAnsi="Times New Roman"/>
          <w:sz w:val="26"/>
          <w:szCs w:val="26"/>
        </w:rPr>
        <w:t>2</w:t>
      </w:r>
      <w:r w:rsidR="006347C8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6347C8">
        <w:rPr>
          <w:rFonts w:ascii="Times New Roman" w:hAnsi="Times New Roman"/>
          <w:sz w:val="26"/>
          <w:szCs w:val="26"/>
        </w:rPr>
        <w:t>.</w:t>
      </w:r>
    </w:p>
    <w:p w:rsidR="00CF4235" w:rsidRDefault="00B346E8" w:rsidP="00CF4235">
      <w:pPr>
        <w:pStyle w:val="ConsPlusNormal"/>
        <w:tabs>
          <w:tab w:val="left" w:pos="709"/>
        </w:tabs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</w:t>
      </w:r>
      <w:r w:rsidR="006347C8">
        <w:rPr>
          <w:rFonts w:ascii="Times New Roman" w:hAnsi="Times New Roman"/>
          <w:sz w:val="26"/>
          <w:szCs w:val="26"/>
        </w:rPr>
        <w:t>. Приложение № 3</w:t>
      </w:r>
      <w:r w:rsidR="006347C8" w:rsidRPr="00DF0936">
        <w:rPr>
          <w:rFonts w:ascii="Times New Roman" w:hAnsi="Times New Roman"/>
          <w:sz w:val="26"/>
          <w:szCs w:val="26"/>
        </w:rPr>
        <w:t xml:space="preserve"> к Программе изложить в редакции согласно приложению № </w:t>
      </w:r>
      <w:r w:rsidR="006347C8">
        <w:rPr>
          <w:rFonts w:ascii="Times New Roman" w:hAnsi="Times New Roman"/>
          <w:sz w:val="26"/>
          <w:szCs w:val="26"/>
        </w:rPr>
        <w:t>3</w:t>
      </w:r>
      <w:r w:rsidR="006347C8" w:rsidRPr="00DF0936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6347C8">
        <w:rPr>
          <w:rFonts w:ascii="Times New Roman" w:hAnsi="Times New Roman"/>
          <w:sz w:val="26"/>
          <w:szCs w:val="26"/>
        </w:rPr>
        <w:t>.</w:t>
      </w:r>
    </w:p>
    <w:p w:rsidR="00D22106" w:rsidRDefault="00047183" w:rsidP="00047183">
      <w:pPr>
        <w:pStyle w:val="ConsPlusNormal"/>
        <w:tabs>
          <w:tab w:val="left" w:pos="993"/>
        </w:tabs>
        <w:ind w:left="0"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D22106" w:rsidRPr="00310F2B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0F1F85" w:rsidRDefault="000F1F8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C44E9" w:rsidRPr="00D444F0" w:rsidRDefault="007C44E9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D67091">
        <w:rPr>
          <w:sz w:val="26"/>
          <w:szCs w:val="26"/>
        </w:rPr>
        <w:t xml:space="preserve">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382922" w:rsidRDefault="00382922" w:rsidP="00D16AFC">
      <w:pPr>
        <w:autoSpaceDE w:val="0"/>
        <w:autoSpaceDN w:val="0"/>
        <w:adjustRightInd w:val="0"/>
      </w:pPr>
    </w:p>
    <w:p w:rsidR="00596639" w:rsidRPr="00596639" w:rsidRDefault="00596639" w:rsidP="009A238F">
      <w:pPr>
        <w:autoSpaceDE w:val="0"/>
        <w:autoSpaceDN w:val="0"/>
        <w:adjustRightInd w:val="0"/>
        <w:rPr>
          <w:sz w:val="26"/>
          <w:szCs w:val="26"/>
        </w:rPr>
      </w:pPr>
      <w:bookmarkStart w:id="0" w:name="_GoBack"/>
      <w:bookmarkEnd w:id="0"/>
    </w:p>
    <w:sectPr w:rsidR="00596639" w:rsidRPr="00596639" w:rsidSect="00232035">
      <w:pgSz w:w="11906" w:h="16838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2EE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47183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247"/>
    <w:rsid w:val="000E3635"/>
    <w:rsid w:val="000E44ED"/>
    <w:rsid w:val="000E7C01"/>
    <w:rsid w:val="000F1F85"/>
    <w:rsid w:val="000F31ED"/>
    <w:rsid w:val="000F3CBC"/>
    <w:rsid w:val="000F4E47"/>
    <w:rsid w:val="000F6687"/>
    <w:rsid w:val="001013A8"/>
    <w:rsid w:val="001027EE"/>
    <w:rsid w:val="0010556D"/>
    <w:rsid w:val="00110F26"/>
    <w:rsid w:val="001111FC"/>
    <w:rsid w:val="00112EB8"/>
    <w:rsid w:val="001161A6"/>
    <w:rsid w:val="001211AB"/>
    <w:rsid w:val="00125B87"/>
    <w:rsid w:val="001264FF"/>
    <w:rsid w:val="00127B87"/>
    <w:rsid w:val="0013044C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61A0"/>
    <w:rsid w:val="00257EAF"/>
    <w:rsid w:val="002636DE"/>
    <w:rsid w:val="002642F2"/>
    <w:rsid w:val="0027457B"/>
    <w:rsid w:val="002807C3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4AE0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0F2B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4509D"/>
    <w:rsid w:val="00357134"/>
    <w:rsid w:val="00365572"/>
    <w:rsid w:val="00372D41"/>
    <w:rsid w:val="00372EBE"/>
    <w:rsid w:val="00373AD4"/>
    <w:rsid w:val="00376A26"/>
    <w:rsid w:val="00377FBC"/>
    <w:rsid w:val="00380713"/>
    <w:rsid w:val="00380A17"/>
    <w:rsid w:val="00382922"/>
    <w:rsid w:val="00383BFA"/>
    <w:rsid w:val="003915C2"/>
    <w:rsid w:val="00393A74"/>
    <w:rsid w:val="00395278"/>
    <w:rsid w:val="0039623C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557D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46D43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1DB5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0060"/>
    <w:rsid w:val="00582339"/>
    <w:rsid w:val="0058444E"/>
    <w:rsid w:val="005846FE"/>
    <w:rsid w:val="005900D3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A5E34"/>
    <w:rsid w:val="005B4185"/>
    <w:rsid w:val="005B4D07"/>
    <w:rsid w:val="005B50B0"/>
    <w:rsid w:val="005C079C"/>
    <w:rsid w:val="005C14C6"/>
    <w:rsid w:val="005C3039"/>
    <w:rsid w:val="005C321C"/>
    <w:rsid w:val="005D1481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47C8"/>
    <w:rsid w:val="00635E6D"/>
    <w:rsid w:val="00641C70"/>
    <w:rsid w:val="00645C4B"/>
    <w:rsid w:val="00657A9C"/>
    <w:rsid w:val="00662156"/>
    <w:rsid w:val="0066764E"/>
    <w:rsid w:val="00677BC2"/>
    <w:rsid w:val="00677C50"/>
    <w:rsid w:val="00684EBB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3A99"/>
    <w:rsid w:val="007C44E9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1F0C"/>
    <w:rsid w:val="00864925"/>
    <w:rsid w:val="008707BA"/>
    <w:rsid w:val="00870B63"/>
    <w:rsid w:val="00872109"/>
    <w:rsid w:val="00875E7B"/>
    <w:rsid w:val="0088347D"/>
    <w:rsid w:val="00890197"/>
    <w:rsid w:val="00896C42"/>
    <w:rsid w:val="00896CFE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46F17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30459"/>
    <w:rsid w:val="00A31A87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023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B097B"/>
    <w:rsid w:val="00AC2F68"/>
    <w:rsid w:val="00AC4B0D"/>
    <w:rsid w:val="00AD0956"/>
    <w:rsid w:val="00AD0AA9"/>
    <w:rsid w:val="00AD4097"/>
    <w:rsid w:val="00AD4320"/>
    <w:rsid w:val="00AD6B42"/>
    <w:rsid w:val="00AF1E46"/>
    <w:rsid w:val="00AF5328"/>
    <w:rsid w:val="00B11939"/>
    <w:rsid w:val="00B16840"/>
    <w:rsid w:val="00B17E2C"/>
    <w:rsid w:val="00B219D6"/>
    <w:rsid w:val="00B23075"/>
    <w:rsid w:val="00B2563C"/>
    <w:rsid w:val="00B265C0"/>
    <w:rsid w:val="00B27F1B"/>
    <w:rsid w:val="00B3087F"/>
    <w:rsid w:val="00B31378"/>
    <w:rsid w:val="00B317B0"/>
    <w:rsid w:val="00B31D24"/>
    <w:rsid w:val="00B32DFD"/>
    <w:rsid w:val="00B346E8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65B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CF423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2106"/>
    <w:rsid w:val="00D22842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26A6"/>
    <w:rsid w:val="00D44464"/>
    <w:rsid w:val="00D444F0"/>
    <w:rsid w:val="00D4609D"/>
    <w:rsid w:val="00D46449"/>
    <w:rsid w:val="00D476CF"/>
    <w:rsid w:val="00D47EBB"/>
    <w:rsid w:val="00D67091"/>
    <w:rsid w:val="00D70DA1"/>
    <w:rsid w:val="00D74196"/>
    <w:rsid w:val="00D7562E"/>
    <w:rsid w:val="00D81A70"/>
    <w:rsid w:val="00D822EF"/>
    <w:rsid w:val="00D95F91"/>
    <w:rsid w:val="00D97416"/>
    <w:rsid w:val="00D97714"/>
    <w:rsid w:val="00DA5B4B"/>
    <w:rsid w:val="00DB0AB3"/>
    <w:rsid w:val="00DC31EC"/>
    <w:rsid w:val="00DC6593"/>
    <w:rsid w:val="00DD0595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0936"/>
    <w:rsid w:val="00DF69B6"/>
    <w:rsid w:val="00E01225"/>
    <w:rsid w:val="00E03D0F"/>
    <w:rsid w:val="00E04C82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25FE"/>
    <w:rsid w:val="00E236B4"/>
    <w:rsid w:val="00E264CB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773A2"/>
    <w:rsid w:val="00E844AF"/>
    <w:rsid w:val="00E85AEC"/>
    <w:rsid w:val="00E905A7"/>
    <w:rsid w:val="00EB5FB1"/>
    <w:rsid w:val="00EB61BD"/>
    <w:rsid w:val="00ED015A"/>
    <w:rsid w:val="00ED3782"/>
    <w:rsid w:val="00EE0F30"/>
    <w:rsid w:val="00EE4C8D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3380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A207D"/>
    <w:rsid w:val="00FB2422"/>
    <w:rsid w:val="00FB6757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E4480"/>
    <w:rsid w:val="00FF5D75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character" w:customStyle="1" w:styleId="117">
    <w:name w:val="Текст выноски Знак117"/>
    <w:basedOn w:val="a0"/>
    <w:uiPriority w:val="99"/>
    <w:semiHidden/>
    <w:rsid w:val="001304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FADE5-7269-412F-A7BB-13225B6E5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3811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Ральцевич Лариса Юрьевна</cp:lastModifiedBy>
  <cp:revision>17</cp:revision>
  <cp:lastPrinted>2023-05-10T10:30:00Z</cp:lastPrinted>
  <dcterms:created xsi:type="dcterms:W3CDTF">2023-04-21T11:17:00Z</dcterms:created>
  <dcterms:modified xsi:type="dcterms:W3CDTF">2023-09-25T07:58:00Z</dcterms:modified>
</cp:coreProperties>
</file>