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69" w:rsidRPr="00E04090" w:rsidRDefault="006F5069" w:rsidP="00E0409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040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9CE" w:rsidRPr="000049CE" w:rsidRDefault="000049CE" w:rsidP="000049C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049CE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049CE" w:rsidRPr="000049CE" w:rsidRDefault="000049CE" w:rsidP="000049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49CE">
        <w:rPr>
          <w:rFonts w:ascii="Times New Roman" w:hAnsi="Times New Roman" w:cs="Times New Roman"/>
          <w:sz w:val="16"/>
          <w:szCs w:val="16"/>
        </w:rPr>
        <w:t>КРАСНОЯРСКИЙ КРАЙ</w:t>
      </w:r>
    </w:p>
    <w:p w:rsidR="000049CE" w:rsidRPr="000049CE" w:rsidRDefault="000049CE" w:rsidP="000049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49CE" w:rsidRPr="000049CE" w:rsidRDefault="000049CE" w:rsidP="000049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49CE">
        <w:rPr>
          <w:rFonts w:ascii="Times New Roman" w:hAnsi="Times New Roman" w:cs="Times New Roman"/>
        </w:rPr>
        <w:t>НОРИЛЬСКИЙ ГОРОДСКОЙ СОВЕТ ДЕПУТАТОВ</w:t>
      </w:r>
    </w:p>
    <w:p w:rsidR="000049CE" w:rsidRPr="000049CE" w:rsidRDefault="000049CE" w:rsidP="000049CE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</w:rPr>
      </w:pPr>
    </w:p>
    <w:p w:rsidR="000049CE" w:rsidRPr="000049CE" w:rsidRDefault="000049CE" w:rsidP="000049CE">
      <w:pPr>
        <w:spacing w:after="0" w:line="240" w:lineRule="auto"/>
        <w:jc w:val="center"/>
        <w:rPr>
          <w:rFonts w:ascii="Bookman Old Style" w:hAnsi="Bookman Old Style" w:cs="Times New Roman"/>
          <w:spacing w:val="20"/>
          <w:sz w:val="32"/>
        </w:rPr>
      </w:pPr>
      <w:r w:rsidRPr="000049CE">
        <w:rPr>
          <w:rFonts w:ascii="Bookman Old Style" w:hAnsi="Bookman Old Style" w:cs="Times New Roman"/>
          <w:spacing w:val="20"/>
          <w:sz w:val="32"/>
        </w:rPr>
        <w:t>Р Е Ш Е Н И Е</w:t>
      </w:r>
    </w:p>
    <w:p w:rsidR="002C3A66" w:rsidRPr="00E04090" w:rsidRDefault="002C3A66" w:rsidP="00E04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090" w:rsidRDefault="00687A66" w:rsidP="00E04090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«12» ноября </w:t>
      </w:r>
      <w:r w:rsidR="00E04090" w:rsidRPr="00E04090">
        <w:rPr>
          <w:rFonts w:ascii="Times New Roman" w:hAnsi="Times New Roman" w:cs="Times New Roman"/>
          <w:sz w:val="26"/>
          <w:szCs w:val="26"/>
        </w:rPr>
        <w:t>2013</w:t>
      </w:r>
      <w:r w:rsidR="00E04090">
        <w:rPr>
          <w:rFonts w:ascii="Times New Roman" w:hAnsi="Times New Roman" w:cs="Times New Roman"/>
          <w:sz w:val="26"/>
          <w:szCs w:val="26"/>
        </w:rPr>
        <w:t xml:space="preserve"> год</w:t>
      </w:r>
      <w:r w:rsidR="00E04090" w:rsidRPr="00E04090">
        <w:rPr>
          <w:rFonts w:ascii="Times New Roman" w:hAnsi="Times New Roman" w:cs="Times New Roman"/>
          <w:sz w:val="26"/>
          <w:szCs w:val="26"/>
        </w:rPr>
        <w:t xml:space="preserve">       </w:t>
      </w:r>
      <w:r w:rsidR="00E0409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04090" w:rsidRPr="00E0409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04090" w:rsidRPr="00E0409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865BF">
        <w:rPr>
          <w:rFonts w:ascii="Times New Roman" w:hAnsi="Times New Roman" w:cs="Times New Roman"/>
          <w:sz w:val="26"/>
          <w:szCs w:val="26"/>
        </w:rPr>
        <w:t xml:space="preserve">     </w:t>
      </w:r>
      <w:r w:rsidR="006235CE">
        <w:rPr>
          <w:rFonts w:ascii="Times New Roman" w:hAnsi="Times New Roman" w:cs="Times New Roman"/>
          <w:sz w:val="26"/>
          <w:szCs w:val="26"/>
        </w:rPr>
        <w:t xml:space="preserve">    </w:t>
      </w:r>
      <w:r w:rsidR="00C865BF">
        <w:rPr>
          <w:rFonts w:ascii="Times New Roman" w:hAnsi="Times New Roman" w:cs="Times New Roman"/>
          <w:sz w:val="26"/>
          <w:szCs w:val="26"/>
        </w:rPr>
        <w:t xml:space="preserve"> </w:t>
      </w:r>
      <w:r w:rsidR="000049CE">
        <w:rPr>
          <w:rFonts w:ascii="Times New Roman" w:hAnsi="Times New Roman" w:cs="Times New Roman"/>
          <w:sz w:val="26"/>
          <w:szCs w:val="26"/>
        </w:rPr>
        <w:t xml:space="preserve">    № 13/4-259</w:t>
      </w:r>
    </w:p>
    <w:p w:rsidR="00E04090" w:rsidRPr="00E04090" w:rsidRDefault="00E04090" w:rsidP="00E04090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A78B6" w:rsidRDefault="007A78B6" w:rsidP="007A78B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Городского Совета от 24.06.2008 №12-264 «Об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Норильск»</w:t>
      </w:r>
    </w:p>
    <w:p w:rsidR="007A78B6" w:rsidRPr="007A78B6" w:rsidRDefault="007A78B6" w:rsidP="007A7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8B6" w:rsidRPr="007A78B6" w:rsidRDefault="007A78B6" w:rsidP="007A7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8B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8" w:history="1">
        <w:r w:rsidRPr="007A78B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28</w:t>
        </w:r>
      </w:hyperlink>
      <w:r w:rsidRPr="007A78B6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 Норильск, Городской Совет</w:t>
      </w:r>
    </w:p>
    <w:p w:rsidR="007A78B6" w:rsidRPr="007A78B6" w:rsidRDefault="007A78B6" w:rsidP="007A7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8B6" w:rsidRPr="007A78B6" w:rsidRDefault="007A78B6" w:rsidP="007A78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78B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A78B6" w:rsidRDefault="007A78B6" w:rsidP="007A78B6">
      <w:pPr>
        <w:spacing w:after="0" w:line="240" w:lineRule="auto"/>
        <w:ind w:firstLine="709"/>
        <w:jc w:val="both"/>
        <w:rPr>
          <w:szCs w:val="26"/>
        </w:rPr>
      </w:pPr>
    </w:p>
    <w:p w:rsidR="007A78B6" w:rsidRDefault="007A78B6" w:rsidP="000049CE">
      <w:pPr>
        <w:pStyle w:val="ConsNormal"/>
        <w:widowControl/>
        <w:tabs>
          <w:tab w:val="left" w:pos="-3686"/>
        </w:tabs>
        <w:ind w:firstLine="567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>1. Внести в Положение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Норильск, утвержденное решением Городского Совета от 24.06.2008 №12-264 (далее – Положение), следующие изменения:</w:t>
      </w:r>
    </w:p>
    <w:p w:rsidR="000049CE" w:rsidRDefault="000049CE" w:rsidP="000049CE">
      <w:pPr>
        <w:pStyle w:val="ConsNormal"/>
        <w:widowControl/>
        <w:tabs>
          <w:tab w:val="left" w:pos="-3686"/>
        </w:tabs>
        <w:ind w:firstLine="567"/>
        <w:rPr>
          <w:rFonts w:ascii="Times New Roman" w:hAnsi="Times New Roman" w:cs="Times New Roman"/>
          <w:sz w:val="26"/>
          <w:szCs w:val="22"/>
        </w:rPr>
      </w:pPr>
    </w:p>
    <w:p w:rsidR="007A78B6" w:rsidRDefault="007A78B6" w:rsidP="007A78B6">
      <w:pPr>
        <w:pStyle w:val="ConsNormal"/>
        <w:widowControl/>
        <w:ind w:firstLine="567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>1.1. В пункте 3.14 Положения слова «установление и», а также слова «дня подачи заявления, но не ранее» исключить.</w:t>
      </w:r>
    </w:p>
    <w:p w:rsidR="000049CE" w:rsidRDefault="000049CE" w:rsidP="007A78B6">
      <w:pPr>
        <w:pStyle w:val="ConsNormal"/>
        <w:widowControl/>
        <w:ind w:firstLine="567"/>
        <w:rPr>
          <w:rFonts w:ascii="Times New Roman" w:hAnsi="Times New Roman" w:cs="Times New Roman"/>
          <w:sz w:val="26"/>
          <w:szCs w:val="22"/>
        </w:rPr>
      </w:pPr>
    </w:p>
    <w:p w:rsidR="007A78B6" w:rsidRDefault="007A78B6" w:rsidP="007A78B6">
      <w:pPr>
        <w:pStyle w:val="ConsNormal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Дополнить пункт 3.14 Положения вторым и третьим предложениями следующего содержания: «При этом распоряжение об установлении пенсии за выслугу лет соответствующему лицу должно содержать указание на осуществление выплаты назначаемой пенсии со дня, следующего за днем, с которого прекратится сохранение среднего заработка. Информирование Управления социальной политики Администрации города Норильска о прекращении сохранения среднего заработка лицу, которому назначена пенсия за выслугу лет (из числа лиц, указанных в настоящем пункте), осуществляется бухгалтерской службой по последнему месту прохождения муниципальной службы указанным лицом, ликвидационной комиссией (в случае увольнения в связи с ликвидацией органа местного самоуправления) в письменной форме в срок не позднее 3 рабочих дней со дня, когда указанной службе стало известно о наступлении обстоятельств, влекущих в соответствии с требованиями законодательства прекращение сохранения среднего заработка в отношении этого лица.».</w:t>
      </w:r>
    </w:p>
    <w:p w:rsidR="007A78B6" w:rsidRDefault="007A78B6" w:rsidP="007A78B6">
      <w:pPr>
        <w:pStyle w:val="ConsNormal"/>
        <w:widowControl/>
        <w:ind w:firstLine="567"/>
        <w:rPr>
          <w:rFonts w:ascii="Times New Roman" w:hAnsi="Times New Roman" w:cs="Times New Roman"/>
          <w:sz w:val="26"/>
          <w:szCs w:val="22"/>
        </w:rPr>
      </w:pPr>
    </w:p>
    <w:p w:rsidR="007A78B6" w:rsidRPr="007A78B6" w:rsidRDefault="007A78B6" w:rsidP="007A78B6">
      <w:pPr>
        <w:pStyle w:val="ConsNormal"/>
        <w:widowControl/>
        <w:ind w:firstLine="567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>2. Контроль исполнения решения возложить на председателя комиссии Городского Совета по бюджету и собственности Цюпко В.В.</w:t>
      </w:r>
    </w:p>
    <w:p w:rsidR="007A78B6" w:rsidRDefault="007A78B6" w:rsidP="007A78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78B6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7A78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Решение вступает в силу через десять дней со дня официального опубликования. </w:t>
      </w:r>
    </w:p>
    <w:p w:rsidR="000049CE" w:rsidRPr="007A78B6" w:rsidRDefault="000049CE" w:rsidP="007A78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A78B6" w:rsidRPr="007A78B6" w:rsidRDefault="007A78B6" w:rsidP="007A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78B6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решение опубликовать в газете «Заполярная правда».</w:t>
      </w:r>
    </w:p>
    <w:p w:rsidR="007A78B6" w:rsidRDefault="007A78B6" w:rsidP="00E0409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A78B6" w:rsidRDefault="007A78B6" w:rsidP="00E0409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A78B6" w:rsidRDefault="007A78B6" w:rsidP="00E0409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04090" w:rsidRPr="00E04090" w:rsidRDefault="00E04090" w:rsidP="00E040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</w:t>
      </w:r>
      <w:r w:rsidRPr="00E04090">
        <w:rPr>
          <w:rFonts w:ascii="Times New Roman" w:hAnsi="Times New Roman" w:cs="Times New Roman"/>
          <w:sz w:val="26"/>
          <w:szCs w:val="26"/>
        </w:rPr>
        <w:t xml:space="preserve">Норильска                                         </w:t>
      </w:r>
      <w:r w:rsidR="00C865BF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04090">
        <w:rPr>
          <w:rFonts w:ascii="Times New Roman" w:hAnsi="Times New Roman" w:cs="Times New Roman"/>
          <w:sz w:val="26"/>
          <w:szCs w:val="26"/>
        </w:rPr>
        <w:t xml:space="preserve">            О.Г. Курилов</w:t>
      </w:r>
    </w:p>
    <w:p w:rsidR="00E04090" w:rsidRPr="00E04090" w:rsidRDefault="00E04090" w:rsidP="00E040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04090" w:rsidRPr="00E04090" w:rsidRDefault="00E04090" w:rsidP="00E040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04090" w:rsidRPr="00E04090" w:rsidRDefault="00E04090" w:rsidP="00E040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04090" w:rsidRPr="00E04090" w:rsidRDefault="00E04090" w:rsidP="00E04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04090" w:rsidRPr="00E04090" w:rsidSect="006235CE">
      <w:footerReference w:type="default" r:id="rId9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FC4" w:rsidRDefault="00074FC4" w:rsidP="00C865BF">
      <w:pPr>
        <w:spacing w:after="0" w:line="240" w:lineRule="auto"/>
      </w:pPr>
      <w:r>
        <w:separator/>
      </w:r>
    </w:p>
  </w:endnote>
  <w:endnote w:type="continuationSeparator" w:id="1">
    <w:p w:rsidR="00074FC4" w:rsidRDefault="00074FC4" w:rsidP="00C8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8141"/>
      <w:docPartObj>
        <w:docPartGallery w:val="Page Numbers (Bottom of Page)"/>
        <w:docPartUnique/>
      </w:docPartObj>
    </w:sdtPr>
    <w:sdtContent>
      <w:p w:rsidR="00C865BF" w:rsidRDefault="00A52772">
        <w:pPr>
          <w:pStyle w:val="a8"/>
          <w:jc w:val="center"/>
        </w:pPr>
        <w:fldSimple w:instr=" PAGE   \* MERGEFORMAT ">
          <w:r w:rsidR="006235CE">
            <w:rPr>
              <w:noProof/>
            </w:rPr>
            <w:t>2</w:t>
          </w:r>
        </w:fldSimple>
      </w:p>
    </w:sdtContent>
  </w:sdt>
  <w:p w:rsidR="00C865BF" w:rsidRDefault="00C865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FC4" w:rsidRDefault="00074FC4" w:rsidP="00C865BF">
      <w:pPr>
        <w:spacing w:after="0" w:line="240" w:lineRule="auto"/>
      </w:pPr>
      <w:r>
        <w:separator/>
      </w:r>
    </w:p>
  </w:footnote>
  <w:footnote w:type="continuationSeparator" w:id="1">
    <w:p w:rsidR="00074FC4" w:rsidRDefault="00074FC4" w:rsidP="00C86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5069"/>
    <w:rsid w:val="000049CE"/>
    <w:rsid w:val="00074FC4"/>
    <w:rsid w:val="002C3A66"/>
    <w:rsid w:val="003204DF"/>
    <w:rsid w:val="00391B0F"/>
    <w:rsid w:val="003C0254"/>
    <w:rsid w:val="006235CE"/>
    <w:rsid w:val="00687A66"/>
    <w:rsid w:val="006F5069"/>
    <w:rsid w:val="007A78B6"/>
    <w:rsid w:val="00840CA4"/>
    <w:rsid w:val="008533B2"/>
    <w:rsid w:val="00A52772"/>
    <w:rsid w:val="00C0331E"/>
    <w:rsid w:val="00C865BF"/>
    <w:rsid w:val="00E0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F50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0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40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A78B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8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65BF"/>
  </w:style>
  <w:style w:type="paragraph" w:styleId="a8">
    <w:name w:val="footer"/>
    <w:basedOn w:val="a"/>
    <w:link w:val="a9"/>
    <w:uiPriority w:val="99"/>
    <w:unhideWhenUsed/>
    <w:rsid w:val="00C8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8D377934803DF0DBE1EDE0D183BB01463F341CDF81601842B3775120BED67795196436A030924726Eg0L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6833-5CC4-4D3B-AAC3-53B7259B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2172</Characters>
  <Application>Microsoft Office Word</Application>
  <DocSecurity>0</DocSecurity>
  <Lines>18</Lines>
  <Paragraphs>5</Paragraphs>
  <ScaleCrop>false</ScaleCrop>
  <Company>Горсовет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</dc:creator>
  <cp:keywords/>
  <dc:description/>
  <cp:lastModifiedBy>Гырнец</cp:lastModifiedBy>
  <cp:revision>12</cp:revision>
  <cp:lastPrinted>2013-11-12T07:57:00Z</cp:lastPrinted>
  <dcterms:created xsi:type="dcterms:W3CDTF">2013-11-09T07:31:00Z</dcterms:created>
  <dcterms:modified xsi:type="dcterms:W3CDTF">2013-11-13T04:08:00Z</dcterms:modified>
</cp:coreProperties>
</file>