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8A0223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CD01D4" w:rsidP="00512575">
            <w:pPr>
              <w:rPr>
                <w:szCs w:val="26"/>
              </w:rPr>
            </w:pPr>
            <w:r>
              <w:rPr>
                <w:szCs w:val="26"/>
              </w:rPr>
              <w:t>21 мая</w:t>
            </w:r>
            <w:r w:rsidR="00726148" w:rsidRPr="00512575">
              <w:rPr>
                <w:szCs w:val="26"/>
              </w:rPr>
              <w:t xml:space="preserve"> </w:t>
            </w:r>
            <w:r w:rsidR="007F2783"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CD01D4">
              <w:rPr>
                <w:szCs w:val="26"/>
              </w:rPr>
              <w:t>15/6-</w:t>
            </w:r>
            <w:r w:rsidR="000B31D7">
              <w:rPr>
                <w:szCs w:val="26"/>
              </w:rPr>
              <w:t>360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CD01D4">
        <w:rPr>
          <w:szCs w:val="26"/>
        </w:rPr>
        <w:t>15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CD01D4">
        <w:rPr>
          <w:szCs w:val="26"/>
        </w:rPr>
        <w:t>15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DD78AA" w:rsidRDefault="00DD78AA" w:rsidP="00DD78AA">
      <w:pPr>
        <w:ind w:firstLine="709"/>
        <w:jc w:val="both"/>
        <w:rPr>
          <w:szCs w:val="26"/>
        </w:rPr>
      </w:pPr>
    </w:p>
    <w:p w:rsidR="00DD78AA" w:rsidRPr="00293C85" w:rsidRDefault="00DD78AA" w:rsidP="00DD78AA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CD01D4">
        <w:rPr>
          <w:szCs w:val="26"/>
        </w:rPr>
        <w:t>15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CD01D4" w:rsidRDefault="00CD01D4" w:rsidP="00CD01D4">
      <w:pPr>
        <w:pStyle w:val="ab"/>
        <w:spacing w:after="0"/>
        <w:ind w:left="0" w:firstLine="709"/>
        <w:jc w:val="both"/>
        <w:rPr>
          <w:szCs w:val="26"/>
        </w:rPr>
      </w:pPr>
      <w:r>
        <w:rPr>
          <w:spacing w:val="-2"/>
        </w:rPr>
        <w:t xml:space="preserve">1. </w:t>
      </w:r>
      <w:r>
        <w:t xml:space="preserve">О внесении изменений и дополнений в Устав городского округа город Норильск Красноярского края. </w:t>
      </w:r>
    </w:p>
    <w:p w:rsidR="00CD01D4" w:rsidRDefault="00CD01D4" w:rsidP="00CD01D4">
      <w:pPr>
        <w:ind w:firstLine="709"/>
        <w:jc w:val="both"/>
      </w:pPr>
      <w:r>
        <w:rPr>
          <w:bCs/>
        </w:rPr>
        <w:t xml:space="preserve">2. Об отчете </w:t>
      </w:r>
      <w:r>
        <w:t>о деятельности Контрольно-счетной палаты города Норильска за 2023 год.</w:t>
      </w:r>
    </w:p>
    <w:p w:rsidR="00CD01D4" w:rsidRPr="00CD01D4" w:rsidRDefault="00CD01D4" w:rsidP="00CD01D4">
      <w:pPr>
        <w:ind w:firstLine="709"/>
        <w:jc w:val="both"/>
        <w:rPr>
          <w:rFonts w:eastAsia="Calibri"/>
          <w:szCs w:val="26"/>
        </w:rPr>
      </w:pPr>
      <w:r>
        <w:t>3. О внесении изменения в решение Норильского городского Совета депутатов от 07.04.2009 № 18-433</w:t>
      </w:r>
      <w:r>
        <w:rPr>
          <w:rFonts w:eastAsia="Calibri"/>
        </w:rPr>
        <w:t xml:space="preserve"> </w:t>
      </w:r>
      <w:r>
        <w:t>«Об утверждении Порядка приватизации движимого и недвижимого имущества муниципальной собственности муниципального образования город Норильск, арендуемого субъектами малого и среднего предпринимательства</w:t>
      </w:r>
      <w:r>
        <w:rPr>
          <w:rFonts w:eastAsia="Calibri"/>
        </w:rPr>
        <w:t>».</w:t>
      </w:r>
    </w:p>
    <w:p w:rsidR="00CD01D4" w:rsidRDefault="00CD01D4" w:rsidP="00CD01D4">
      <w:pPr>
        <w:ind w:firstLine="709"/>
        <w:jc w:val="both"/>
      </w:pPr>
      <w:r>
        <w:t xml:space="preserve">4. О внесении изменения в решение Норильского городского Совета депутатов от 11.12.2012 № 7/4-125 «Об утверждении Положения об Управлении имущества Администрации города Норильска». </w:t>
      </w:r>
    </w:p>
    <w:p w:rsidR="00053DBF" w:rsidRDefault="00053DBF" w:rsidP="00053DBF">
      <w:pPr>
        <w:ind w:firstLine="709"/>
        <w:jc w:val="both"/>
      </w:pPr>
      <w:r>
        <w:t xml:space="preserve">5. О создании автономной некоммерческой организации «Общественно-культурный центр «Башня». </w:t>
      </w:r>
    </w:p>
    <w:p w:rsidR="00053DBF" w:rsidRDefault="00053DBF" w:rsidP="00053DBF">
      <w:pPr>
        <w:ind w:firstLine="709"/>
        <w:jc w:val="both"/>
      </w:pPr>
      <w:r>
        <w:t xml:space="preserve">6. О назначении представителя муниципального образования город Норильск в автономной некоммерческой организации «Общественно-культурный центр «Башня». </w:t>
      </w:r>
    </w:p>
    <w:p w:rsidR="00CD01D4" w:rsidRDefault="00053DBF" w:rsidP="00CD01D4">
      <w:pPr>
        <w:autoSpaceDE w:val="0"/>
        <w:autoSpaceDN w:val="0"/>
        <w:adjustRightInd w:val="0"/>
        <w:ind w:firstLine="709"/>
        <w:jc w:val="both"/>
      </w:pPr>
      <w:r>
        <w:t>7</w:t>
      </w:r>
      <w:r w:rsidR="00CD01D4">
        <w:t xml:space="preserve">. О внесении изменения в решение Норильского городского Совета депутатов от 20.11.2018 № 9/5-210 «О налоге на имущество физических лиц на территории муниципального образования город Норильск». </w:t>
      </w:r>
    </w:p>
    <w:p w:rsidR="00CD01D4" w:rsidRDefault="00053DBF" w:rsidP="00CD01D4">
      <w:pPr>
        <w:ind w:firstLine="709"/>
        <w:jc w:val="both"/>
      </w:pPr>
      <w:r>
        <w:t>8</w:t>
      </w:r>
      <w:r w:rsidR="00CD01D4">
        <w:t xml:space="preserve">. Об утверждении структуры Администрации города Норильска. </w:t>
      </w:r>
    </w:p>
    <w:p w:rsidR="00CD01D4" w:rsidRDefault="00CD01D4" w:rsidP="00CD01D4">
      <w:pPr>
        <w:ind w:firstLine="709"/>
        <w:jc w:val="both"/>
      </w:pPr>
      <w:r>
        <w:t xml:space="preserve">9. О внесении изменений в решение Норильского городского Совета депутатов от 10.11.2009 № 22-533 «Об утверждении Правил землепользования и застройки 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lastRenderedPageBreak/>
        <w:t xml:space="preserve">10. О внесении изменений в решение Норильского городского Совета депутатов от 19.02.2019 № 11/5-247 «Об утверждении Правил благоустройства территории 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t xml:space="preserve">11. О признании утратившими силу отдельных решений Норильского городского Совета депутатов. </w:t>
      </w:r>
    </w:p>
    <w:p w:rsidR="00CD01D4" w:rsidRDefault="00CD01D4" w:rsidP="00CD01D4">
      <w:pPr>
        <w:ind w:firstLine="709"/>
        <w:jc w:val="both"/>
      </w:pPr>
      <w:r>
        <w:t xml:space="preserve">12. О внесении изменений в решение Норильского городского Совета депутатов от 18.12.2018 № 10/5-232 «Об утверждении Положения о предоставлении жилых помещений муниципального жилищного фонда коммерческого использования 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t xml:space="preserve">13. О внесении изменений в решение Норильского городского Совета депутатов от 25.06.2019 № 14/5-308 «Об утверждении Положения о служебных жилых помещениях муниципального жилищного фонда муниципального образования город Норильск». </w:t>
      </w:r>
    </w:p>
    <w:p w:rsidR="00CD01D4" w:rsidRPr="00CD01D4" w:rsidRDefault="00CD01D4" w:rsidP="00CD01D4">
      <w:pPr>
        <w:ind w:firstLine="709"/>
        <w:jc w:val="both"/>
      </w:pPr>
      <w:r>
        <w:t xml:space="preserve">14. О внесении изменения в решение Норильского городского Совета депутатов от 24.09.2019 № 15/5-338 «Об утверждении Положения о жилых помещениях маневренного фонда муниципального жилищного фонда 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t xml:space="preserve">15. О внесении изменений в решение Норильского городского Совета депутатов от 05.04.2011 № 32-772 «Об утверждении Положения о порядке предоставления в аренду жилых помещений муниципального жилищного </w:t>
      </w:r>
      <w:r w:rsidR="00D750BC">
        <w:t xml:space="preserve">фонда </w:t>
      </w:r>
      <w:r>
        <w:t xml:space="preserve">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t xml:space="preserve">16. О награждении Почетной грамотой Норильского городского Совета депутатов. </w:t>
      </w:r>
    </w:p>
    <w:p w:rsidR="00CD01D4" w:rsidRDefault="00CD01D4" w:rsidP="00CD01D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О внесении изменения в 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CD01D4" w:rsidRDefault="00CD01D4" w:rsidP="00CD01D4">
      <w:pPr>
        <w:ind w:firstLine="709"/>
        <w:jc w:val="both"/>
      </w:pPr>
      <w:r>
        <w:t xml:space="preserve">18. О помощнике депутата Норильского городского Совета депутатов. </w:t>
      </w:r>
    </w:p>
    <w:p w:rsidR="00BC67F5" w:rsidRPr="00BC67F5" w:rsidRDefault="00BC67F5" w:rsidP="00BC67F5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19. </w:t>
      </w:r>
      <w:r w:rsidRPr="00BC67F5"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по бюджету и собственности</w:t>
      </w: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BC67F5" w:rsidRPr="00BC67F5" w:rsidRDefault="00BC67F5" w:rsidP="00BC67F5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20. </w:t>
      </w:r>
      <w:r w:rsidRPr="00BC67F5"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C67F5">
        <w:rPr>
          <w:rFonts w:ascii="Times New Roman" w:hAnsi="Times New Roman" w:cs="Times New Roman"/>
          <w:b w:val="0"/>
          <w:sz w:val="26"/>
          <w:szCs w:val="26"/>
        </w:rPr>
        <w:t>по городскому хозяйству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4677B" w:rsidRDefault="0074677B" w:rsidP="003C3202">
      <w:pPr>
        <w:ind w:firstLine="709"/>
        <w:jc w:val="both"/>
        <w:rPr>
          <w:szCs w:val="26"/>
        </w:rPr>
      </w:pPr>
    </w:p>
    <w:p w:rsidR="003C3202" w:rsidRDefault="003C3202" w:rsidP="003C3202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7F2783" w:rsidP="006A6E5A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223" w:rsidRDefault="008A0223" w:rsidP="00171B74">
      <w:r>
        <w:separator/>
      </w:r>
    </w:p>
  </w:endnote>
  <w:endnote w:type="continuationSeparator" w:id="0">
    <w:p w:rsidR="008A0223" w:rsidRDefault="008A022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67F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223" w:rsidRDefault="008A0223" w:rsidP="00171B74">
      <w:r>
        <w:separator/>
      </w:r>
    </w:p>
  </w:footnote>
  <w:footnote w:type="continuationSeparator" w:id="0">
    <w:p w:rsidR="008A0223" w:rsidRDefault="008A022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3DBF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31D7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4E2D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76C85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C3202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22E7C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A2EBB"/>
    <w:rsid w:val="004A7177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0223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4B09"/>
    <w:rsid w:val="009E65D8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0471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C67F5"/>
    <w:rsid w:val="00BD6260"/>
    <w:rsid w:val="00BE18BD"/>
    <w:rsid w:val="00BE5CC2"/>
    <w:rsid w:val="00BE6424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5740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1D4"/>
    <w:rsid w:val="00CD0A63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0BC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D78AA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2C1B"/>
    <w:rsid w:val="00F14679"/>
    <w:rsid w:val="00F20442"/>
    <w:rsid w:val="00F259FC"/>
    <w:rsid w:val="00F332CF"/>
    <w:rsid w:val="00F34D90"/>
    <w:rsid w:val="00F459D2"/>
    <w:rsid w:val="00F57447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21C9D-9B8C-44EA-93CF-CBA1B546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61</cp:revision>
  <cp:lastPrinted>2024-02-20T07:38:00Z</cp:lastPrinted>
  <dcterms:created xsi:type="dcterms:W3CDTF">2022-09-19T08:08:00Z</dcterms:created>
  <dcterms:modified xsi:type="dcterms:W3CDTF">2024-05-21T05:28:00Z</dcterms:modified>
</cp:coreProperties>
</file>