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26E5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25.03.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№ 1131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A7140C" w:rsidRPr="00BC73B1" w:rsidRDefault="00A7140C" w:rsidP="007528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22-533, </w:t>
      </w:r>
      <w:r w:rsidR="00D872CE" w:rsidRPr="004372C4">
        <w:rPr>
          <w:sz w:val="26"/>
          <w:szCs w:val="26"/>
        </w:rPr>
        <w:t>Порядком проведения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 не разграничена, утвержденным постановлением Администрации города Норильска от 08.06.2011 № 295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от 30.07.2015 № 4318,</w:t>
      </w:r>
      <w:r w:rsidR="00881246">
        <w:rPr>
          <w:sz w:val="26"/>
          <w:szCs w:val="26"/>
        </w:rPr>
        <w:t xml:space="preserve"> от 07.07.2015 № 3923, от 0</w:t>
      </w:r>
      <w:r w:rsidR="00ED6724">
        <w:rPr>
          <w:sz w:val="26"/>
          <w:szCs w:val="26"/>
        </w:rPr>
        <w:t>8.07.2015 № 3952, от 30.07.2015</w:t>
      </w:r>
      <w:r w:rsidR="00ED6724">
        <w:rPr>
          <w:sz w:val="26"/>
          <w:szCs w:val="26"/>
        </w:rPr>
        <w:br/>
      </w:r>
      <w:r w:rsidR="00881246">
        <w:rPr>
          <w:sz w:val="26"/>
          <w:szCs w:val="26"/>
        </w:rPr>
        <w:t>№ 4317, от 06.10.2015 № 5418, от 06.10.2015 № 5419 (в редакции распоряжения от 25.01.2016</w:t>
      </w:r>
      <w:r w:rsidR="00D872CE">
        <w:rPr>
          <w:sz w:val="26"/>
          <w:szCs w:val="26"/>
        </w:rPr>
        <w:t xml:space="preserve"> </w:t>
      </w:r>
      <w:r w:rsidR="00881246">
        <w:rPr>
          <w:sz w:val="26"/>
          <w:szCs w:val="26"/>
        </w:rPr>
        <w:t>№ 199),</w:t>
      </w:r>
    </w:p>
    <w:p w:rsidR="00F72CA6" w:rsidRPr="004372C4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до </w:t>
      </w:r>
      <w:r w:rsidR="00E76F9B">
        <w:rPr>
          <w:sz w:val="26"/>
          <w:szCs w:val="26"/>
        </w:rPr>
        <w:t>31</w:t>
      </w:r>
      <w:r w:rsidRPr="007D6F8B">
        <w:rPr>
          <w:sz w:val="26"/>
          <w:szCs w:val="26"/>
        </w:rPr>
        <w:t xml:space="preserve">.03.2016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В</w:t>
      </w:r>
      <w:r w:rsidRPr="007D6F8B">
        <w:rPr>
          <w:sz w:val="26"/>
          <w:szCs w:val="26"/>
        </w:rPr>
        <w:t xml:space="preserve"> срок до </w:t>
      </w:r>
      <w:r w:rsidR="00E76F9B">
        <w:rPr>
          <w:sz w:val="26"/>
          <w:szCs w:val="26"/>
        </w:rPr>
        <w:t>31</w:t>
      </w:r>
      <w:r w:rsidRPr="007D6F8B">
        <w:rPr>
          <w:sz w:val="26"/>
          <w:szCs w:val="26"/>
        </w:rPr>
        <w:t>.03.2016 опубликовать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</w:t>
      </w:r>
      <w:r w:rsidR="00424616">
        <w:rPr>
          <w:sz w:val="26"/>
          <w:szCs w:val="26"/>
        </w:rPr>
        <w:t xml:space="preserve">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EA48FB" w:rsidRDefault="00EA48FB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A48FB" w:rsidSect="00ED67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96323"/>
    <w:rsid w:val="003559A4"/>
    <w:rsid w:val="003A1803"/>
    <w:rsid w:val="00414223"/>
    <w:rsid w:val="00424616"/>
    <w:rsid w:val="00426E5D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666E2D"/>
    <w:rsid w:val="006A77C4"/>
    <w:rsid w:val="006B7C16"/>
    <w:rsid w:val="006C46BC"/>
    <w:rsid w:val="006E0AFA"/>
    <w:rsid w:val="00714B7E"/>
    <w:rsid w:val="00743BC1"/>
    <w:rsid w:val="007528B0"/>
    <w:rsid w:val="00761414"/>
    <w:rsid w:val="007931F8"/>
    <w:rsid w:val="007D2D52"/>
    <w:rsid w:val="007E27AD"/>
    <w:rsid w:val="00811C6F"/>
    <w:rsid w:val="00872EF7"/>
    <w:rsid w:val="00881246"/>
    <w:rsid w:val="008B5DC1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B237F"/>
    <w:rsid w:val="00DE022F"/>
    <w:rsid w:val="00E01F6C"/>
    <w:rsid w:val="00E05FA6"/>
    <w:rsid w:val="00E76F9B"/>
    <w:rsid w:val="00EA48FB"/>
    <w:rsid w:val="00EC57C2"/>
    <w:rsid w:val="00ED6724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2016-03-11T07:27:00Z</cp:lastPrinted>
  <dcterms:created xsi:type="dcterms:W3CDTF">2016-03-11T03:50:00Z</dcterms:created>
  <dcterms:modified xsi:type="dcterms:W3CDTF">2016-03-25T04:24:00Z</dcterms:modified>
</cp:coreProperties>
</file>