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4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9924"/>
      </w:tblGrid>
      <w:tr w:rsidR="00D14AFE" w:rsidRPr="00B97F0D" w14:paraId="78FA6388" w14:textId="77777777" w:rsidTr="00215276">
        <w:trPr>
          <w:trHeight w:val="832"/>
        </w:trPr>
        <w:tc>
          <w:tcPr>
            <w:tcW w:w="9924" w:type="dxa"/>
          </w:tcPr>
          <w:p w14:paraId="7E78BD12" w14:textId="065D72EE" w:rsidR="00D14AFE" w:rsidRPr="009F1869" w:rsidRDefault="00D14AFE" w:rsidP="003F4F8B">
            <w:pPr>
              <w:ind w:left="72"/>
              <w:jc w:val="center"/>
              <w:rPr>
                <w:sz w:val="26"/>
                <w:szCs w:val="26"/>
              </w:rPr>
            </w:pPr>
            <w:r w:rsidRPr="00994CDF">
              <w:rPr>
                <w:noProof/>
              </w:rPr>
              <w:drawing>
                <wp:inline distT="0" distB="0" distL="0" distR="0" wp14:anchorId="2372F07A" wp14:editId="0B80353E">
                  <wp:extent cx="466725" cy="561975"/>
                  <wp:effectExtent l="0" t="0" r="9525" b="9525"/>
                  <wp:docPr id="2" name="Рисунок 2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4AFE" w:rsidRPr="00B97F0D" w14:paraId="1D81BFA1" w14:textId="77777777" w:rsidTr="00215276">
        <w:trPr>
          <w:trHeight w:val="209"/>
        </w:trPr>
        <w:tc>
          <w:tcPr>
            <w:tcW w:w="9924" w:type="dxa"/>
            <w:hideMark/>
          </w:tcPr>
          <w:p w14:paraId="14612588" w14:textId="77777777" w:rsidR="00F74E09" w:rsidRDefault="00F74E09" w:rsidP="003F4F8B">
            <w:pPr>
              <w:ind w:left="-36"/>
              <w:jc w:val="center"/>
              <w:rPr>
                <w:sz w:val="26"/>
                <w:szCs w:val="26"/>
              </w:rPr>
            </w:pPr>
          </w:p>
          <w:p w14:paraId="38C94C52" w14:textId="77777777" w:rsidR="00D14AFE" w:rsidRPr="009F1869" w:rsidRDefault="00D14AFE" w:rsidP="003F4F8B">
            <w:pPr>
              <w:ind w:left="-3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</w:t>
            </w:r>
            <w:r w:rsidRPr="009F1869">
              <w:rPr>
                <w:sz w:val="26"/>
                <w:szCs w:val="26"/>
              </w:rPr>
              <w:t xml:space="preserve"> ГОРОДА НОРИЛЬСКА</w:t>
            </w:r>
          </w:p>
        </w:tc>
      </w:tr>
    </w:tbl>
    <w:p w14:paraId="2D1DE6D2" w14:textId="3B0326BD" w:rsidR="003F4F8B" w:rsidRDefault="003F4F8B" w:rsidP="003F4F8B">
      <w:pPr>
        <w:jc w:val="center"/>
        <w:rPr>
          <w:sz w:val="26"/>
          <w:szCs w:val="26"/>
        </w:rPr>
      </w:pPr>
      <w:r w:rsidRPr="009F1869">
        <w:rPr>
          <w:sz w:val="26"/>
          <w:szCs w:val="26"/>
        </w:rPr>
        <w:t>КРАСНОЯРСК</w:t>
      </w:r>
      <w:r w:rsidR="004C6D0F">
        <w:rPr>
          <w:sz w:val="26"/>
          <w:szCs w:val="26"/>
        </w:rPr>
        <w:t>ОГО</w:t>
      </w:r>
      <w:r w:rsidRPr="009F1869">
        <w:rPr>
          <w:sz w:val="26"/>
          <w:szCs w:val="26"/>
        </w:rPr>
        <w:t xml:space="preserve"> КРА</w:t>
      </w:r>
      <w:r w:rsidR="004C6D0F">
        <w:rPr>
          <w:sz w:val="26"/>
          <w:szCs w:val="26"/>
        </w:rPr>
        <w:t>Я</w:t>
      </w:r>
    </w:p>
    <w:p w14:paraId="235DB4AD" w14:textId="77777777" w:rsidR="003F4F8B" w:rsidRDefault="003F4F8B" w:rsidP="003F4F8B">
      <w:pPr>
        <w:ind w:left="72"/>
        <w:jc w:val="center"/>
        <w:rPr>
          <w:sz w:val="26"/>
          <w:szCs w:val="26"/>
        </w:rPr>
      </w:pPr>
    </w:p>
    <w:p w14:paraId="694CDF48" w14:textId="6F2CC3BA" w:rsidR="00D14AFE" w:rsidRPr="003F4F8B" w:rsidRDefault="00D14AFE" w:rsidP="003F4F8B">
      <w:pPr>
        <w:ind w:left="72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3F4F8B">
        <w:rPr>
          <w:b/>
          <w:sz w:val="28"/>
          <w:szCs w:val="28"/>
        </w:rPr>
        <w:t>ПОСТАНОВЛЕНИЕ</w:t>
      </w:r>
    </w:p>
    <w:p w14:paraId="451EC1BF" w14:textId="77777777" w:rsidR="00D14AFE" w:rsidRPr="000920CB" w:rsidRDefault="00D14AFE" w:rsidP="005C4D94">
      <w:pPr>
        <w:rPr>
          <w:b/>
          <w:bCs/>
          <w:sz w:val="26"/>
          <w:szCs w:val="26"/>
        </w:rPr>
      </w:pPr>
    </w:p>
    <w:p w14:paraId="47FB8824" w14:textId="48D4BD90" w:rsidR="00D14AFE" w:rsidRDefault="00A22F24" w:rsidP="00D14AFE">
      <w:pPr>
        <w:rPr>
          <w:sz w:val="26"/>
          <w:szCs w:val="26"/>
        </w:rPr>
      </w:pPr>
      <w:r>
        <w:rPr>
          <w:sz w:val="26"/>
          <w:szCs w:val="26"/>
        </w:rPr>
        <w:t>01.08.</w:t>
      </w:r>
      <w:r w:rsidR="00D14AFE">
        <w:rPr>
          <w:sz w:val="26"/>
          <w:szCs w:val="26"/>
        </w:rPr>
        <w:t>20</w:t>
      </w:r>
      <w:r w:rsidR="00C542BD">
        <w:rPr>
          <w:sz w:val="26"/>
          <w:szCs w:val="26"/>
        </w:rPr>
        <w:t>23</w:t>
      </w:r>
      <w:r w:rsidR="00D14AFE" w:rsidRPr="000920CB">
        <w:rPr>
          <w:sz w:val="26"/>
          <w:szCs w:val="26"/>
        </w:rPr>
        <w:tab/>
        <w:t xml:space="preserve">         </w:t>
      </w:r>
      <w:r w:rsidR="00D14AFE">
        <w:rPr>
          <w:sz w:val="26"/>
          <w:szCs w:val="26"/>
        </w:rPr>
        <w:tab/>
      </w:r>
      <w:r w:rsidR="00D14AFE"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 xml:space="preserve">             </w:t>
      </w:r>
      <w:r w:rsidR="00DF738B">
        <w:rPr>
          <w:sz w:val="26"/>
          <w:szCs w:val="26"/>
        </w:rPr>
        <w:t xml:space="preserve"> </w:t>
      </w:r>
      <w:r w:rsidR="00D14AFE" w:rsidRPr="000920CB">
        <w:rPr>
          <w:sz w:val="26"/>
          <w:szCs w:val="26"/>
        </w:rPr>
        <w:t xml:space="preserve"> г.</w:t>
      </w:r>
      <w:r w:rsidR="00D14AFE">
        <w:rPr>
          <w:sz w:val="26"/>
          <w:szCs w:val="26"/>
        </w:rPr>
        <w:t xml:space="preserve"> </w:t>
      </w:r>
      <w:r w:rsidR="00D14AFE" w:rsidRPr="000920CB">
        <w:rPr>
          <w:sz w:val="26"/>
          <w:szCs w:val="26"/>
        </w:rPr>
        <w:t>Норильск</w:t>
      </w:r>
      <w:r w:rsidR="00D14AFE" w:rsidRPr="000920CB">
        <w:rPr>
          <w:sz w:val="26"/>
          <w:szCs w:val="26"/>
        </w:rPr>
        <w:tab/>
      </w:r>
      <w:r w:rsidR="00D14AFE" w:rsidRPr="000920CB">
        <w:rPr>
          <w:sz w:val="26"/>
          <w:szCs w:val="26"/>
        </w:rPr>
        <w:tab/>
        <w:t xml:space="preserve">          </w:t>
      </w:r>
      <w:r w:rsidR="00D14AFE" w:rsidRPr="000920CB">
        <w:rPr>
          <w:sz w:val="26"/>
          <w:szCs w:val="26"/>
        </w:rPr>
        <w:tab/>
        <w:t xml:space="preserve">      </w:t>
      </w:r>
      <w:r>
        <w:rPr>
          <w:sz w:val="26"/>
          <w:szCs w:val="26"/>
        </w:rPr>
        <w:t xml:space="preserve">               № 382</w:t>
      </w:r>
    </w:p>
    <w:p w14:paraId="17A2990F" w14:textId="77777777" w:rsidR="00D14AFE" w:rsidRDefault="00D14AFE" w:rsidP="00D14AFE">
      <w:pPr>
        <w:ind w:firstLine="709"/>
        <w:jc w:val="both"/>
        <w:rPr>
          <w:sz w:val="26"/>
          <w:szCs w:val="26"/>
        </w:rPr>
      </w:pPr>
    </w:p>
    <w:p w14:paraId="53D68EF8" w14:textId="77777777" w:rsidR="00D14AFE" w:rsidRPr="00994CDF" w:rsidRDefault="00D14AFE" w:rsidP="00D14AFE">
      <w:pPr>
        <w:rPr>
          <w:sz w:val="26"/>
        </w:rPr>
      </w:pPr>
    </w:p>
    <w:p w14:paraId="6937949C" w14:textId="73EDCDFC" w:rsidR="00D14AFE" w:rsidRPr="007D5D54" w:rsidRDefault="00D14AFE" w:rsidP="00D14AFE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D5D54">
        <w:rPr>
          <w:sz w:val="26"/>
          <w:szCs w:val="26"/>
        </w:rPr>
        <w:t xml:space="preserve">О внесении изменений в постановление Администрации города Норильска </w:t>
      </w:r>
      <w:r w:rsidR="00DF738B">
        <w:rPr>
          <w:sz w:val="26"/>
          <w:szCs w:val="26"/>
        </w:rPr>
        <w:br/>
      </w:r>
      <w:r w:rsidRPr="007D5D54">
        <w:rPr>
          <w:sz w:val="26"/>
          <w:szCs w:val="26"/>
        </w:rPr>
        <w:t xml:space="preserve">от </w:t>
      </w:r>
      <w:r w:rsidR="00CC334C">
        <w:rPr>
          <w:sz w:val="26"/>
          <w:szCs w:val="26"/>
        </w:rPr>
        <w:t>17.05.2016</w:t>
      </w:r>
      <w:r w:rsidRPr="007D5D54">
        <w:rPr>
          <w:sz w:val="26"/>
          <w:szCs w:val="26"/>
        </w:rPr>
        <w:t xml:space="preserve"> №</w:t>
      </w:r>
      <w:r w:rsidR="00DC4F57" w:rsidRPr="007D5D54">
        <w:rPr>
          <w:sz w:val="26"/>
          <w:szCs w:val="26"/>
        </w:rPr>
        <w:t xml:space="preserve"> </w:t>
      </w:r>
      <w:r w:rsidR="00CC334C">
        <w:rPr>
          <w:sz w:val="26"/>
          <w:szCs w:val="26"/>
        </w:rPr>
        <w:t>273</w:t>
      </w:r>
    </w:p>
    <w:p w14:paraId="144D20AE" w14:textId="77777777" w:rsidR="00EB4B1B" w:rsidRDefault="00EB4B1B" w:rsidP="002D5D5B">
      <w:pPr>
        <w:autoSpaceDE w:val="0"/>
        <w:autoSpaceDN w:val="0"/>
        <w:adjustRightInd w:val="0"/>
        <w:jc w:val="both"/>
        <w:rPr>
          <w:sz w:val="26"/>
          <w:szCs w:val="26"/>
          <w:highlight w:val="yellow"/>
        </w:rPr>
      </w:pPr>
    </w:p>
    <w:p w14:paraId="37740482" w14:textId="77777777" w:rsidR="003F4F8B" w:rsidRPr="00EF7809" w:rsidRDefault="003F4F8B" w:rsidP="00EB4B1B">
      <w:pPr>
        <w:autoSpaceDE w:val="0"/>
        <w:autoSpaceDN w:val="0"/>
        <w:adjustRightInd w:val="0"/>
        <w:ind w:firstLine="709"/>
        <w:jc w:val="both"/>
        <w:rPr>
          <w:sz w:val="26"/>
          <w:szCs w:val="26"/>
          <w:highlight w:val="yellow"/>
        </w:rPr>
      </w:pPr>
    </w:p>
    <w:p w14:paraId="2C6C68B2" w14:textId="49052672" w:rsidR="00EB4B1B" w:rsidRPr="00DF738B" w:rsidRDefault="00D5274C" w:rsidP="00D5274C">
      <w:pPr>
        <w:autoSpaceDE w:val="0"/>
        <w:autoSpaceDN w:val="0"/>
        <w:adjustRightInd w:val="0"/>
        <w:ind w:firstLine="707"/>
        <w:jc w:val="both"/>
        <w:rPr>
          <w:rFonts w:eastAsia="Calibri"/>
          <w:sz w:val="26"/>
          <w:szCs w:val="26"/>
          <w:lang w:eastAsia="en-US"/>
        </w:rPr>
      </w:pPr>
      <w:r w:rsidRPr="00D5274C">
        <w:rPr>
          <w:rFonts w:eastAsiaTheme="minorHAnsi"/>
          <w:bCs/>
          <w:sz w:val="26"/>
          <w:szCs w:val="26"/>
          <w:lang w:eastAsia="en-US"/>
        </w:rPr>
        <w:t xml:space="preserve">В целях обеспечения формирования </w:t>
      </w:r>
      <w:r>
        <w:rPr>
          <w:rFonts w:eastAsiaTheme="minorHAnsi"/>
          <w:bCs/>
          <w:sz w:val="26"/>
          <w:szCs w:val="26"/>
          <w:lang w:eastAsia="en-US"/>
        </w:rPr>
        <w:t>стратегических документов</w:t>
      </w:r>
      <w:r w:rsidRPr="00D5274C">
        <w:rPr>
          <w:rFonts w:eastAsiaTheme="minorHAnsi"/>
          <w:bCs/>
          <w:sz w:val="26"/>
          <w:szCs w:val="26"/>
          <w:lang w:eastAsia="en-US"/>
        </w:rPr>
        <w:t xml:space="preserve"> </w:t>
      </w:r>
      <w:r w:rsidR="00827DCC">
        <w:rPr>
          <w:rFonts w:eastAsiaTheme="minorHAnsi"/>
          <w:bCs/>
          <w:sz w:val="26"/>
          <w:szCs w:val="26"/>
          <w:lang w:eastAsia="en-US"/>
        </w:rPr>
        <w:br/>
      </w:r>
      <w:r w:rsidRPr="00D5274C">
        <w:rPr>
          <w:rFonts w:eastAsiaTheme="minorHAnsi"/>
          <w:bCs/>
          <w:sz w:val="26"/>
          <w:szCs w:val="26"/>
          <w:lang w:eastAsia="en-US"/>
        </w:rPr>
        <w:t xml:space="preserve">в соответствии с Федеральным законом от 28.06.2014 </w:t>
      </w:r>
      <w:r>
        <w:rPr>
          <w:rFonts w:eastAsiaTheme="minorHAnsi"/>
          <w:bCs/>
          <w:sz w:val="26"/>
          <w:szCs w:val="26"/>
          <w:lang w:eastAsia="en-US"/>
        </w:rPr>
        <w:t>№</w:t>
      </w:r>
      <w:r w:rsidRPr="00D5274C">
        <w:rPr>
          <w:rFonts w:eastAsiaTheme="minorHAnsi"/>
          <w:bCs/>
          <w:sz w:val="26"/>
          <w:szCs w:val="26"/>
          <w:lang w:eastAsia="en-US"/>
        </w:rPr>
        <w:t xml:space="preserve"> 172-ФЗ </w:t>
      </w:r>
      <w:r>
        <w:rPr>
          <w:rFonts w:eastAsiaTheme="minorHAnsi"/>
          <w:bCs/>
          <w:sz w:val="26"/>
          <w:szCs w:val="26"/>
          <w:lang w:eastAsia="en-US"/>
        </w:rPr>
        <w:t>«</w:t>
      </w:r>
      <w:r w:rsidRPr="00D5274C">
        <w:rPr>
          <w:rFonts w:eastAsiaTheme="minorHAnsi"/>
          <w:bCs/>
          <w:sz w:val="26"/>
          <w:szCs w:val="26"/>
          <w:lang w:eastAsia="en-US"/>
        </w:rPr>
        <w:t>О стратегическом планировании в Российской Федерации</w:t>
      </w:r>
      <w:r>
        <w:rPr>
          <w:rFonts w:eastAsiaTheme="minorHAnsi"/>
          <w:bCs/>
          <w:sz w:val="26"/>
          <w:szCs w:val="26"/>
          <w:lang w:eastAsia="en-US"/>
        </w:rPr>
        <w:t>»,</w:t>
      </w:r>
      <w:r w:rsidR="00DF738B" w:rsidRPr="00DF738B">
        <w:rPr>
          <w:rFonts w:eastAsia="Calibri"/>
          <w:sz w:val="26"/>
          <w:szCs w:val="26"/>
          <w:lang w:eastAsia="en-US"/>
        </w:rPr>
        <w:t xml:space="preserve"> </w:t>
      </w:r>
    </w:p>
    <w:p w14:paraId="183105FB" w14:textId="5FA8F47C" w:rsidR="00DF738B" w:rsidRPr="00DF738B" w:rsidRDefault="00DF738B" w:rsidP="003F4F8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>ПОСТАНОВЛЯЮ:</w:t>
      </w:r>
    </w:p>
    <w:p w14:paraId="55F94CDB" w14:textId="77777777" w:rsidR="00D14AFE" w:rsidRDefault="00D14AFE" w:rsidP="003F4F8B">
      <w:pPr>
        <w:ind w:firstLineChars="272" w:firstLine="707"/>
        <w:jc w:val="both"/>
        <w:rPr>
          <w:sz w:val="26"/>
          <w:szCs w:val="26"/>
        </w:rPr>
      </w:pPr>
    </w:p>
    <w:p w14:paraId="5E30819F" w14:textId="615A74C2" w:rsidR="00B45766" w:rsidRDefault="00486295" w:rsidP="00B45766">
      <w:pPr>
        <w:pStyle w:val="ConsPlusNormal"/>
        <w:numPr>
          <w:ilvl w:val="0"/>
          <w:numId w:val="9"/>
        </w:numPr>
        <w:tabs>
          <w:tab w:val="left" w:pos="720"/>
          <w:tab w:val="left" w:pos="1134"/>
        </w:tabs>
        <w:ind w:left="0" w:firstLine="72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03A74">
        <w:rPr>
          <w:rFonts w:ascii="Times New Roman" w:eastAsia="Calibri" w:hAnsi="Times New Roman" w:cs="Times New Roman"/>
          <w:sz w:val="26"/>
          <w:szCs w:val="26"/>
          <w:lang w:eastAsia="en-US"/>
        </w:rPr>
        <w:t>В</w:t>
      </w:r>
      <w:r w:rsidR="00F82E44">
        <w:rPr>
          <w:rFonts w:ascii="Times New Roman" w:eastAsia="Calibri" w:hAnsi="Times New Roman" w:cs="Times New Roman"/>
          <w:sz w:val="26"/>
          <w:szCs w:val="26"/>
          <w:lang w:eastAsia="en-US"/>
        </w:rPr>
        <w:t>нести</w:t>
      </w:r>
      <w:r w:rsidR="00B4576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в</w:t>
      </w:r>
      <w:r w:rsidR="00F82E4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F82E44" w:rsidRPr="00F82E4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постановление Администрации города Норильска </w:t>
      </w:r>
      <w:r w:rsidR="00F82E44" w:rsidRPr="00F82E44">
        <w:rPr>
          <w:rFonts w:ascii="Times New Roman" w:eastAsia="Calibri" w:hAnsi="Times New Roman" w:cs="Times New Roman"/>
          <w:sz w:val="26"/>
          <w:szCs w:val="26"/>
          <w:lang w:eastAsia="en-US"/>
        </w:rPr>
        <w:br/>
        <w:t xml:space="preserve">от </w:t>
      </w:r>
      <w:r w:rsidR="00CC334C" w:rsidRPr="00CC334C">
        <w:rPr>
          <w:rFonts w:ascii="Times New Roman" w:hAnsi="Times New Roman" w:cs="Times New Roman"/>
          <w:sz w:val="26"/>
          <w:szCs w:val="26"/>
        </w:rPr>
        <w:t>17.05.2016 № 273</w:t>
      </w:r>
      <w:r w:rsidR="00CC334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F82E44" w:rsidRPr="00F74E14">
        <w:rPr>
          <w:rFonts w:ascii="Times New Roman" w:eastAsia="Calibri" w:hAnsi="Times New Roman" w:cs="Times New Roman"/>
          <w:sz w:val="26"/>
          <w:szCs w:val="26"/>
          <w:lang w:eastAsia="en-US"/>
        </w:rPr>
        <w:t>«Об утверждении Порядка разработки</w:t>
      </w:r>
      <w:r w:rsidR="00F74E14" w:rsidRPr="00F74E1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плана мероприятий</w:t>
      </w:r>
      <w:r w:rsidR="00F82E44" w:rsidRPr="00F74E1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F74E14" w:rsidRPr="00F74E1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по реализации </w:t>
      </w:r>
      <w:r w:rsidR="00F82E44" w:rsidRPr="00F74E14">
        <w:rPr>
          <w:rFonts w:ascii="Times New Roman" w:eastAsia="Calibri" w:hAnsi="Times New Roman" w:cs="Times New Roman"/>
          <w:sz w:val="26"/>
          <w:szCs w:val="26"/>
          <w:lang w:eastAsia="en-US"/>
        </w:rPr>
        <w:t>стратегии социально-экономического развития муниципального образования город Норильск до 2030 года</w:t>
      </w:r>
      <w:r w:rsidR="002D5D5B" w:rsidRPr="00F74E1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» </w:t>
      </w:r>
      <w:r w:rsidR="002D5D5B">
        <w:rPr>
          <w:rFonts w:ascii="Times New Roman" w:eastAsia="Calibri" w:hAnsi="Times New Roman" w:cs="Times New Roman"/>
          <w:sz w:val="26"/>
          <w:szCs w:val="26"/>
          <w:lang w:eastAsia="en-US"/>
        </w:rPr>
        <w:t>(далее – П</w:t>
      </w:r>
      <w:r w:rsidR="00F82E44">
        <w:rPr>
          <w:rFonts w:ascii="Times New Roman" w:eastAsia="Calibri" w:hAnsi="Times New Roman" w:cs="Times New Roman"/>
          <w:sz w:val="26"/>
          <w:szCs w:val="26"/>
          <w:lang w:eastAsia="en-US"/>
        </w:rPr>
        <w:t>остановление) следующ</w:t>
      </w:r>
      <w:r w:rsidR="00850D01">
        <w:rPr>
          <w:rFonts w:ascii="Times New Roman" w:eastAsia="Calibri" w:hAnsi="Times New Roman" w:cs="Times New Roman"/>
          <w:sz w:val="26"/>
          <w:szCs w:val="26"/>
          <w:lang w:eastAsia="en-US"/>
        </w:rPr>
        <w:t>е</w:t>
      </w:r>
      <w:r w:rsidR="00F82E44">
        <w:rPr>
          <w:rFonts w:ascii="Times New Roman" w:eastAsia="Calibri" w:hAnsi="Times New Roman" w:cs="Times New Roman"/>
          <w:sz w:val="26"/>
          <w:szCs w:val="26"/>
          <w:lang w:eastAsia="en-US"/>
        </w:rPr>
        <w:t>е изменени</w:t>
      </w:r>
      <w:r w:rsidR="00850D01">
        <w:rPr>
          <w:rFonts w:ascii="Times New Roman" w:eastAsia="Calibri" w:hAnsi="Times New Roman" w:cs="Times New Roman"/>
          <w:sz w:val="26"/>
          <w:szCs w:val="26"/>
          <w:lang w:eastAsia="en-US"/>
        </w:rPr>
        <w:t>е</w:t>
      </w:r>
      <w:r w:rsidR="00F82E44">
        <w:rPr>
          <w:rFonts w:ascii="Times New Roman" w:eastAsia="Calibri" w:hAnsi="Times New Roman" w:cs="Times New Roman"/>
          <w:sz w:val="26"/>
          <w:szCs w:val="26"/>
          <w:lang w:eastAsia="en-US"/>
        </w:rPr>
        <w:t>:</w:t>
      </w:r>
    </w:p>
    <w:p w14:paraId="1BE1125F" w14:textId="66BEF83C" w:rsidR="00CC334C" w:rsidRDefault="002D5D5B" w:rsidP="00CC334C">
      <w:pPr>
        <w:pStyle w:val="ConsPlusNormal"/>
        <w:numPr>
          <w:ilvl w:val="1"/>
          <w:numId w:val="9"/>
        </w:numPr>
        <w:tabs>
          <w:tab w:val="left" w:pos="720"/>
          <w:tab w:val="left" w:pos="1134"/>
        </w:tabs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В наименовании </w:t>
      </w:r>
      <w:r w:rsidR="00E7329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Постановления, в пункте 1 Постановления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слова «до 2030 года» исключить.</w:t>
      </w:r>
    </w:p>
    <w:p w14:paraId="22A6DAB1" w14:textId="075A2C77" w:rsidR="00C542BD" w:rsidRPr="00A03A74" w:rsidRDefault="00C542BD" w:rsidP="00C542BD">
      <w:pPr>
        <w:pStyle w:val="ConsPlusNormal"/>
        <w:numPr>
          <w:ilvl w:val="0"/>
          <w:numId w:val="9"/>
        </w:numPr>
        <w:tabs>
          <w:tab w:val="left" w:pos="720"/>
          <w:tab w:val="left" w:pos="851"/>
          <w:tab w:val="left" w:pos="1134"/>
        </w:tabs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Внести в </w:t>
      </w:r>
      <w:r w:rsidRPr="00A03A74">
        <w:rPr>
          <w:rFonts w:ascii="Times New Roman" w:eastAsia="Calibri" w:hAnsi="Times New Roman" w:cs="Times New Roman"/>
          <w:sz w:val="26"/>
          <w:szCs w:val="26"/>
          <w:lang w:eastAsia="en-US"/>
        </w:rPr>
        <w:t>Порядок разработки</w:t>
      </w:r>
      <w:r w:rsidR="00AD735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плана мероприятий по реализации</w:t>
      </w:r>
      <w:r w:rsidRPr="00A03A7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стратегии социально-экономического развития муниципального образования город Норильск до 2030 года, утвержденный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Постановлением</w:t>
      </w:r>
      <w:r w:rsidRPr="00A03A7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(далее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827DCC">
        <w:rPr>
          <w:rFonts w:ascii="Times New Roman" w:eastAsia="Calibri" w:hAnsi="Times New Roman" w:cs="Times New Roman"/>
          <w:sz w:val="26"/>
          <w:szCs w:val="26"/>
          <w:lang w:eastAsia="en-US"/>
        </w:rPr>
        <w:t>–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A03A74">
        <w:rPr>
          <w:rFonts w:ascii="Times New Roman" w:eastAsia="Calibri" w:hAnsi="Times New Roman" w:cs="Times New Roman"/>
          <w:sz w:val="26"/>
          <w:szCs w:val="26"/>
          <w:lang w:eastAsia="en-US"/>
        </w:rPr>
        <w:t>Порядок), следующ</w:t>
      </w:r>
      <w:r w:rsidR="00476806">
        <w:rPr>
          <w:rFonts w:ascii="Times New Roman" w:eastAsia="Calibri" w:hAnsi="Times New Roman" w:cs="Times New Roman"/>
          <w:sz w:val="26"/>
          <w:szCs w:val="26"/>
          <w:lang w:eastAsia="en-US"/>
        </w:rPr>
        <w:t>и</w:t>
      </w:r>
      <w:r w:rsidRPr="00A03A74">
        <w:rPr>
          <w:rFonts w:ascii="Times New Roman" w:eastAsia="Calibri" w:hAnsi="Times New Roman" w:cs="Times New Roman"/>
          <w:sz w:val="26"/>
          <w:szCs w:val="26"/>
          <w:lang w:eastAsia="en-US"/>
        </w:rPr>
        <w:t>е изменени</w:t>
      </w:r>
      <w:r w:rsidR="00476806">
        <w:rPr>
          <w:rFonts w:ascii="Times New Roman" w:eastAsia="Calibri" w:hAnsi="Times New Roman" w:cs="Times New Roman"/>
          <w:sz w:val="26"/>
          <w:szCs w:val="26"/>
          <w:lang w:eastAsia="en-US"/>
        </w:rPr>
        <w:t>я</w:t>
      </w:r>
      <w:r w:rsidRPr="00A03A74">
        <w:rPr>
          <w:rFonts w:ascii="Times New Roman" w:eastAsia="Calibri" w:hAnsi="Times New Roman" w:cs="Times New Roman"/>
          <w:sz w:val="26"/>
          <w:szCs w:val="26"/>
          <w:lang w:eastAsia="en-US"/>
        </w:rPr>
        <w:t>:</w:t>
      </w:r>
    </w:p>
    <w:p w14:paraId="6BB1E4E3" w14:textId="31C801B2" w:rsidR="00C542BD" w:rsidRDefault="00C542BD" w:rsidP="00C542BD">
      <w:pPr>
        <w:pStyle w:val="ConsPlusNormal"/>
        <w:numPr>
          <w:ilvl w:val="1"/>
          <w:numId w:val="9"/>
        </w:numPr>
        <w:tabs>
          <w:tab w:val="left" w:pos="709"/>
          <w:tab w:val="left" w:pos="1134"/>
          <w:tab w:val="left" w:pos="1276"/>
        </w:tabs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В наименовании </w:t>
      </w:r>
      <w:r w:rsidR="00512D5D">
        <w:rPr>
          <w:rFonts w:ascii="Times New Roman" w:eastAsia="Calibri" w:hAnsi="Times New Roman" w:cs="Times New Roman"/>
          <w:sz w:val="26"/>
          <w:szCs w:val="26"/>
          <w:lang w:eastAsia="en-US"/>
        </w:rPr>
        <w:t>Порядка, в пункте 1.1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Порядка слова «до 2030</w:t>
      </w:r>
      <w:r w:rsidR="0019727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года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» </w:t>
      </w:r>
      <w:r w:rsidRPr="00E85E02">
        <w:rPr>
          <w:rFonts w:ascii="Times New Roman" w:eastAsia="Calibri" w:hAnsi="Times New Roman" w:cs="Times New Roman"/>
          <w:sz w:val="26"/>
          <w:szCs w:val="26"/>
          <w:lang w:eastAsia="en-US"/>
        </w:rPr>
        <w:t>исключить.</w:t>
      </w:r>
    </w:p>
    <w:p w14:paraId="70DE26F4" w14:textId="53062A78" w:rsidR="0019727E" w:rsidRPr="0019727E" w:rsidRDefault="00512D5D" w:rsidP="0019727E">
      <w:pPr>
        <w:pStyle w:val="ConsPlusNormal"/>
        <w:numPr>
          <w:ilvl w:val="1"/>
          <w:numId w:val="9"/>
        </w:numPr>
        <w:tabs>
          <w:tab w:val="left" w:pos="709"/>
          <w:tab w:val="left" w:pos="1134"/>
          <w:tab w:val="left" w:pos="1276"/>
        </w:tabs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В пункте 1.2</w:t>
      </w:r>
      <w:r w:rsidR="0019727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Порядка слова «до 2030» </w:t>
      </w:r>
      <w:r w:rsidR="0019727E" w:rsidRPr="00E85E02">
        <w:rPr>
          <w:rFonts w:ascii="Times New Roman" w:eastAsia="Calibri" w:hAnsi="Times New Roman" w:cs="Times New Roman"/>
          <w:sz w:val="26"/>
          <w:szCs w:val="26"/>
          <w:lang w:eastAsia="en-US"/>
        </w:rPr>
        <w:t>исключить.</w:t>
      </w:r>
    </w:p>
    <w:p w14:paraId="15858359" w14:textId="3C8C75BA" w:rsidR="00166A19" w:rsidRDefault="00166A19" w:rsidP="00166A19">
      <w:pPr>
        <w:pStyle w:val="ConsPlusNormal"/>
        <w:numPr>
          <w:ilvl w:val="1"/>
          <w:numId w:val="9"/>
        </w:numPr>
        <w:tabs>
          <w:tab w:val="left" w:pos="709"/>
          <w:tab w:val="left" w:pos="1134"/>
          <w:tab w:val="left" w:pos="1276"/>
        </w:tabs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Пункт 3.1 Порядка изложить в следующей редакции:</w:t>
      </w:r>
    </w:p>
    <w:p w14:paraId="2E961B77" w14:textId="6C16DAAB" w:rsidR="009E6FCB" w:rsidRDefault="00166A19" w:rsidP="00166A19">
      <w:pPr>
        <w:pStyle w:val="ConsPlusNormal"/>
        <w:tabs>
          <w:tab w:val="left" w:pos="709"/>
          <w:tab w:val="left" w:pos="1134"/>
          <w:tab w:val="left" w:pos="1276"/>
        </w:tabs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«3.1. Формирование Плана мероприятий осуществляется структурными подразделениями Администрации города Норильска</w:t>
      </w:r>
      <w:r w:rsidR="00B72FC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993E32">
        <w:rPr>
          <w:rFonts w:ascii="Times New Roman" w:eastAsia="Calibri" w:hAnsi="Times New Roman" w:cs="Times New Roman"/>
          <w:sz w:val="26"/>
          <w:szCs w:val="26"/>
          <w:lang w:eastAsia="en-US"/>
        </w:rPr>
        <w:t>в рамках закрепленных полномочий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(далее – ответственные исполнители) во взаимодействии с организациями независимо от организационно-правовых форм и форм собственности, осуществляющими свою деятельность на территории муниципального образования гор</w:t>
      </w:r>
      <w:r w:rsidR="00993E32">
        <w:rPr>
          <w:rFonts w:ascii="Times New Roman" w:eastAsia="Calibri" w:hAnsi="Times New Roman" w:cs="Times New Roman"/>
          <w:sz w:val="26"/>
          <w:szCs w:val="26"/>
          <w:lang w:eastAsia="en-US"/>
        </w:rPr>
        <w:t>од Норильск (при необходимости), на основании запроса, указанного в пункте 3.3 настоящего Порядка.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».</w:t>
      </w:r>
    </w:p>
    <w:p w14:paraId="2F777498" w14:textId="445F0FE0" w:rsidR="0019727E" w:rsidRPr="0004146B" w:rsidRDefault="0004146B" w:rsidP="00166A19">
      <w:pPr>
        <w:pStyle w:val="ConsPlusNormal"/>
        <w:numPr>
          <w:ilvl w:val="1"/>
          <w:numId w:val="9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4146B">
        <w:rPr>
          <w:rFonts w:ascii="Times New Roman" w:eastAsia="Calibri" w:hAnsi="Times New Roman" w:cs="Times New Roman"/>
          <w:sz w:val="26"/>
          <w:szCs w:val="26"/>
          <w:lang w:eastAsia="en-US"/>
        </w:rPr>
        <w:t>В пункте 5.4</w:t>
      </w:r>
      <w:r w:rsidR="0019727E" w:rsidRPr="0004146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Порядка слова «</w:t>
      </w:r>
      <w:r w:rsidR="00512D5D">
        <w:rPr>
          <w:rFonts w:ascii="Times New Roman" w:eastAsia="Calibri" w:hAnsi="Times New Roman" w:cs="Times New Roman"/>
          <w:sz w:val="26"/>
          <w:szCs w:val="26"/>
          <w:lang w:eastAsia="en-US"/>
        </w:rPr>
        <w:t>з</w:t>
      </w:r>
      <w:r w:rsidR="0019727E" w:rsidRPr="0004146B">
        <w:rPr>
          <w:rFonts w:ascii="Times New Roman" w:eastAsia="Calibri" w:hAnsi="Times New Roman" w:cs="Times New Roman"/>
          <w:sz w:val="26"/>
          <w:szCs w:val="26"/>
          <w:lang w:eastAsia="en-US"/>
        </w:rPr>
        <w:t>аместитель Главы города Норильска по экономике и финансам» в соответствующих падежах заменить словами «</w:t>
      </w:r>
      <w:r w:rsidR="00512D5D">
        <w:rPr>
          <w:rFonts w:ascii="Times New Roman" w:eastAsia="Calibri" w:hAnsi="Times New Roman" w:cs="Times New Roman"/>
          <w:sz w:val="26"/>
          <w:szCs w:val="26"/>
          <w:lang w:eastAsia="en-US"/>
        </w:rPr>
        <w:t>з</w:t>
      </w:r>
      <w:r w:rsidR="0019727E" w:rsidRPr="0004146B">
        <w:rPr>
          <w:rFonts w:ascii="Times New Roman" w:eastAsia="Calibri" w:hAnsi="Times New Roman" w:cs="Times New Roman"/>
          <w:sz w:val="26"/>
          <w:szCs w:val="26"/>
          <w:lang w:eastAsia="en-US"/>
        </w:rPr>
        <w:t>аместитель Главы города Норильска по экономике и финансам – начальник Финансового управления Администрации города Норильска» в соответствующих падежах.</w:t>
      </w:r>
    </w:p>
    <w:p w14:paraId="3EC3699C" w14:textId="4EB9462C" w:rsidR="0019727E" w:rsidRPr="0019727E" w:rsidRDefault="001202D2" w:rsidP="00166A19">
      <w:pPr>
        <w:pStyle w:val="ConsPlusNormal"/>
        <w:numPr>
          <w:ilvl w:val="1"/>
          <w:numId w:val="9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 xml:space="preserve">Приложение к Порядку изложить </w:t>
      </w:r>
      <w:r w:rsidR="0019727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в редакции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со</w:t>
      </w:r>
      <w:r w:rsidR="0019727E">
        <w:rPr>
          <w:rFonts w:ascii="Times New Roman" w:eastAsia="Calibri" w:hAnsi="Times New Roman" w:cs="Times New Roman"/>
          <w:sz w:val="26"/>
          <w:szCs w:val="26"/>
          <w:lang w:eastAsia="en-US"/>
        </w:rPr>
        <w:t>гласно приложению к настоящему п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остановлению.</w:t>
      </w:r>
    </w:p>
    <w:p w14:paraId="5B0C1C11" w14:textId="35224103" w:rsidR="00EB4B1B" w:rsidRPr="00F85B59" w:rsidRDefault="00B340FF" w:rsidP="00166A19">
      <w:pPr>
        <w:pStyle w:val="ConsPlusNormal"/>
        <w:numPr>
          <w:ilvl w:val="0"/>
          <w:numId w:val="9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Опубликовать</w:t>
      </w:r>
      <w:r w:rsidR="001906D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настоящее </w:t>
      </w:r>
      <w:r w:rsidR="00D14AFE">
        <w:rPr>
          <w:rFonts w:ascii="Times New Roman" w:eastAsia="Calibri" w:hAnsi="Times New Roman" w:cs="Times New Roman"/>
          <w:sz w:val="26"/>
          <w:szCs w:val="26"/>
          <w:lang w:eastAsia="en-US"/>
        </w:rPr>
        <w:t>постановление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в газете «Заполярная правда»</w:t>
      </w:r>
      <w:r w:rsidR="001906D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и разместить его на </w:t>
      </w:r>
      <w:r w:rsidR="001906DC" w:rsidRPr="00964DC8">
        <w:rPr>
          <w:rFonts w:ascii="Times New Roman" w:eastAsia="Calibri" w:hAnsi="Times New Roman" w:cs="Times New Roman"/>
          <w:sz w:val="26"/>
          <w:szCs w:val="26"/>
          <w:lang w:eastAsia="en-US"/>
        </w:rPr>
        <w:t>официальном сайте муниципального образования город Норильск.</w:t>
      </w:r>
    </w:p>
    <w:p w14:paraId="7E5C4662" w14:textId="280DF645" w:rsidR="00F85B59" w:rsidRDefault="00F85B59" w:rsidP="00F85B5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3AAD6BC4" w14:textId="2A0C089C" w:rsidR="00574138" w:rsidRDefault="00574138" w:rsidP="00F85B5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2AB30A50" w14:textId="77777777" w:rsidR="00574138" w:rsidRDefault="00574138" w:rsidP="00F85B5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68BFC524" w14:textId="0619424B" w:rsidR="00E85E02" w:rsidRPr="00F85B59" w:rsidRDefault="00EB4B1B" w:rsidP="00F85B59">
      <w:pPr>
        <w:jc w:val="both"/>
        <w:rPr>
          <w:sz w:val="26"/>
          <w:szCs w:val="26"/>
        </w:rPr>
      </w:pPr>
      <w:r w:rsidRPr="00CC1503">
        <w:rPr>
          <w:sz w:val="26"/>
          <w:szCs w:val="26"/>
        </w:rPr>
        <w:t xml:space="preserve">Глава города Норильска </w:t>
      </w:r>
      <w:r w:rsidRPr="00CC1503">
        <w:rPr>
          <w:sz w:val="26"/>
          <w:szCs w:val="26"/>
        </w:rPr>
        <w:tab/>
      </w:r>
      <w:r w:rsidRPr="00CC1503">
        <w:rPr>
          <w:sz w:val="26"/>
          <w:szCs w:val="26"/>
        </w:rPr>
        <w:tab/>
      </w:r>
      <w:r w:rsidRPr="00CC1503">
        <w:rPr>
          <w:sz w:val="26"/>
          <w:szCs w:val="26"/>
        </w:rPr>
        <w:tab/>
        <w:t xml:space="preserve">     </w:t>
      </w:r>
      <w:r w:rsidRPr="00CC1503">
        <w:rPr>
          <w:sz w:val="26"/>
          <w:szCs w:val="26"/>
        </w:rPr>
        <w:tab/>
      </w:r>
      <w:r w:rsidRPr="00CC1503">
        <w:rPr>
          <w:sz w:val="26"/>
          <w:szCs w:val="26"/>
        </w:rPr>
        <w:tab/>
      </w:r>
      <w:r w:rsidRPr="00CC1503">
        <w:rPr>
          <w:sz w:val="26"/>
          <w:szCs w:val="26"/>
        </w:rPr>
        <w:tab/>
        <w:t xml:space="preserve">                       </w:t>
      </w:r>
      <w:r w:rsidR="005C4D94">
        <w:rPr>
          <w:sz w:val="26"/>
          <w:szCs w:val="26"/>
        </w:rPr>
        <w:t xml:space="preserve"> </w:t>
      </w:r>
      <w:r w:rsidRPr="00CC1503">
        <w:rPr>
          <w:sz w:val="26"/>
          <w:szCs w:val="26"/>
        </w:rPr>
        <w:t>Д.В. Карасев</w:t>
      </w:r>
    </w:p>
    <w:p w14:paraId="58D0C760" w14:textId="19A16A03" w:rsidR="001A657E" w:rsidRDefault="001A657E" w:rsidP="00EB4B1B">
      <w:pPr>
        <w:rPr>
          <w:sz w:val="22"/>
          <w:szCs w:val="22"/>
        </w:rPr>
      </w:pPr>
    </w:p>
    <w:p w14:paraId="3EAFABE5" w14:textId="77777777" w:rsidR="009E6FCB" w:rsidRDefault="009E6FCB" w:rsidP="00EB4B1B">
      <w:pPr>
        <w:rPr>
          <w:sz w:val="24"/>
          <w:szCs w:val="24"/>
        </w:rPr>
      </w:pPr>
    </w:p>
    <w:p w14:paraId="7B0C5793" w14:textId="77777777" w:rsidR="009E6FCB" w:rsidRDefault="009E6FCB" w:rsidP="00EB4B1B">
      <w:pPr>
        <w:rPr>
          <w:sz w:val="24"/>
          <w:szCs w:val="24"/>
        </w:rPr>
      </w:pPr>
    </w:p>
    <w:p w14:paraId="49210518" w14:textId="77777777" w:rsidR="009E6FCB" w:rsidRDefault="009E6FCB" w:rsidP="00EB4B1B">
      <w:pPr>
        <w:rPr>
          <w:sz w:val="24"/>
          <w:szCs w:val="24"/>
        </w:rPr>
      </w:pPr>
    </w:p>
    <w:p w14:paraId="675DB9DA" w14:textId="77777777" w:rsidR="009E6FCB" w:rsidRDefault="009E6FCB" w:rsidP="00EB4B1B">
      <w:pPr>
        <w:rPr>
          <w:sz w:val="24"/>
          <w:szCs w:val="24"/>
        </w:rPr>
      </w:pPr>
    </w:p>
    <w:p w14:paraId="21607053" w14:textId="77777777" w:rsidR="009E6FCB" w:rsidRDefault="009E6FCB" w:rsidP="00EB4B1B">
      <w:pPr>
        <w:rPr>
          <w:sz w:val="24"/>
          <w:szCs w:val="24"/>
        </w:rPr>
      </w:pPr>
    </w:p>
    <w:p w14:paraId="2B35FBBB" w14:textId="77777777" w:rsidR="009E6FCB" w:rsidRDefault="009E6FCB" w:rsidP="00EB4B1B">
      <w:pPr>
        <w:rPr>
          <w:sz w:val="24"/>
          <w:szCs w:val="24"/>
        </w:rPr>
      </w:pPr>
    </w:p>
    <w:p w14:paraId="1697F610" w14:textId="77777777" w:rsidR="009E6FCB" w:rsidRDefault="009E6FCB" w:rsidP="00EB4B1B">
      <w:pPr>
        <w:rPr>
          <w:sz w:val="24"/>
          <w:szCs w:val="24"/>
        </w:rPr>
      </w:pPr>
    </w:p>
    <w:p w14:paraId="2563419E" w14:textId="77777777" w:rsidR="009E6FCB" w:rsidRDefault="009E6FCB" w:rsidP="00EB4B1B">
      <w:pPr>
        <w:rPr>
          <w:sz w:val="24"/>
          <w:szCs w:val="24"/>
        </w:rPr>
      </w:pPr>
    </w:p>
    <w:p w14:paraId="00BB1317" w14:textId="77777777" w:rsidR="009E6FCB" w:rsidRDefault="009E6FCB" w:rsidP="00EB4B1B">
      <w:pPr>
        <w:rPr>
          <w:sz w:val="24"/>
          <w:szCs w:val="24"/>
        </w:rPr>
      </w:pPr>
    </w:p>
    <w:p w14:paraId="33EC87FB" w14:textId="77777777" w:rsidR="009E6FCB" w:rsidRDefault="009E6FCB" w:rsidP="00EB4B1B">
      <w:pPr>
        <w:rPr>
          <w:sz w:val="24"/>
          <w:szCs w:val="24"/>
        </w:rPr>
      </w:pPr>
    </w:p>
    <w:p w14:paraId="180D7AAD" w14:textId="77777777" w:rsidR="009E6FCB" w:rsidRDefault="009E6FCB" w:rsidP="00EB4B1B">
      <w:pPr>
        <w:rPr>
          <w:sz w:val="24"/>
          <w:szCs w:val="24"/>
        </w:rPr>
      </w:pPr>
    </w:p>
    <w:p w14:paraId="128ED8F9" w14:textId="77777777" w:rsidR="009E6FCB" w:rsidRDefault="009E6FCB" w:rsidP="00EB4B1B">
      <w:pPr>
        <w:rPr>
          <w:sz w:val="24"/>
          <w:szCs w:val="24"/>
        </w:rPr>
      </w:pPr>
    </w:p>
    <w:p w14:paraId="1B83CDEF" w14:textId="77777777" w:rsidR="009E6FCB" w:rsidRDefault="009E6FCB" w:rsidP="00EB4B1B">
      <w:pPr>
        <w:rPr>
          <w:sz w:val="24"/>
          <w:szCs w:val="24"/>
        </w:rPr>
      </w:pPr>
    </w:p>
    <w:p w14:paraId="0DB78708" w14:textId="77777777" w:rsidR="009E6FCB" w:rsidRDefault="009E6FCB" w:rsidP="00EB4B1B">
      <w:pPr>
        <w:rPr>
          <w:sz w:val="24"/>
          <w:szCs w:val="24"/>
        </w:rPr>
      </w:pPr>
    </w:p>
    <w:p w14:paraId="7E4C1489" w14:textId="77777777" w:rsidR="009E6FCB" w:rsidRDefault="009E6FCB" w:rsidP="00EB4B1B">
      <w:pPr>
        <w:rPr>
          <w:sz w:val="24"/>
          <w:szCs w:val="24"/>
        </w:rPr>
      </w:pPr>
    </w:p>
    <w:p w14:paraId="2EADDADE" w14:textId="77777777" w:rsidR="009E6FCB" w:rsidRDefault="009E6FCB" w:rsidP="00EB4B1B">
      <w:pPr>
        <w:rPr>
          <w:sz w:val="24"/>
          <w:szCs w:val="24"/>
        </w:rPr>
      </w:pPr>
    </w:p>
    <w:p w14:paraId="7620671C" w14:textId="77777777" w:rsidR="009E6FCB" w:rsidRDefault="009E6FCB" w:rsidP="00EB4B1B">
      <w:pPr>
        <w:rPr>
          <w:sz w:val="24"/>
          <w:szCs w:val="24"/>
        </w:rPr>
      </w:pPr>
    </w:p>
    <w:p w14:paraId="01AFA426" w14:textId="77777777" w:rsidR="009E6FCB" w:rsidRDefault="009E6FCB" w:rsidP="00EB4B1B">
      <w:pPr>
        <w:rPr>
          <w:sz w:val="24"/>
          <w:szCs w:val="24"/>
        </w:rPr>
      </w:pPr>
    </w:p>
    <w:p w14:paraId="03AF5424" w14:textId="77777777" w:rsidR="009E6FCB" w:rsidRDefault="009E6FCB" w:rsidP="00EB4B1B">
      <w:pPr>
        <w:rPr>
          <w:sz w:val="24"/>
          <w:szCs w:val="24"/>
        </w:rPr>
      </w:pPr>
    </w:p>
    <w:p w14:paraId="21734AF3" w14:textId="77777777" w:rsidR="009E6FCB" w:rsidRDefault="009E6FCB" w:rsidP="00EB4B1B">
      <w:pPr>
        <w:rPr>
          <w:sz w:val="24"/>
          <w:szCs w:val="24"/>
        </w:rPr>
      </w:pPr>
    </w:p>
    <w:p w14:paraId="61983131" w14:textId="77777777" w:rsidR="009E6FCB" w:rsidRDefault="009E6FCB" w:rsidP="00EB4B1B">
      <w:pPr>
        <w:rPr>
          <w:sz w:val="24"/>
          <w:szCs w:val="24"/>
        </w:rPr>
      </w:pPr>
    </w:p>
    <w:p w14:paraId="4B3EA453" w14:textId="59ED943C" w:rsidR="009E6FCB" w:rsidRDefault="009E6FCB" w:rsidP="00EB4B1B">
      <w:pPr>
        <w:rPr>
          <w:sz w:val="24"/>
          <w:szCs w:val="24"/>
        </w:rPr>
      </w:pPr>
    </w:p>
    <w:p w14:paraId="0A5C992B" w14:textId="1D6CB228" w:rsidR="009E6FCB" w:rsidRDefault="009E6FCB" w:rsidP="00EB4B1B">
      <w:pPr>
        <w:rPr>
          <w:sz w:val="24"/>
          <w:szCs w:val="24"/>
        </w:rPr>
      </w:pPr>
    </w:p>
    <w:p w14:paraId="6DFB7076" w14:textId="62164717" w:rsidR="009E6FCB" w:rsidRDefault="009E6FCB" w:rsidP="00EB4B1B">
      <w:pPr>
        <w:rPr>
          <w:sz w:val="24"/>
          <w:szCs w:val="24"/>
        </w:rPr>
      </w:pPr>
    </w:p>
    <w:p w14:paraId="0BB230AC" w14:textId="4E01FEDD" w:rsidR="009E6FCB" w:rsidRDefault="009E6FCB" w:rsidP="00EB4B1B">
      <w:pPr>
        <w:rPr>
          <w:sz w:val="24"/>
          <w:szCs w:val="24"/>
        </w:rPr>
      </w:pPr>
    </w:p>
    <w:p w14:paraId="3D9B4FF5" w14:textId="0A574485" w:rsidR="009E6FCB" w:rsidRDefault="009E6FCB" w:rsidP="00EB4B1B">
      <w:pPr>
        <w:rPr>
          <w:sz w:val="24"/>
          <w:szCs w:val="24"/>
        </w:rPr>
      </w:pPr>
    </w:p>
    <w:p w14:paraId="50EC65FA" w14:textId="1811027C" w:rsidR="009E6FCB" w:rsidRDefault="009E6FCB" w:rsidP="00EB4B1B">
      <w:pPr>
        <w:rPr>
          <w:sz w:val="24"/>
          <w:szCs w:val="24"/>
        </w:rPr>
      </w:pPr>
    </w:p>
    <w:p w14:paraId="48957A6F" w14:textId="11249C51" w:rsidR="009E6FCB" w:rsidRDefault="009E6FCB" w:rsidP="00EB4B1B">
      <w:pPr>
        <w:rPr>
          <w:sz w:val="24"/>
          <w:szCs w:val="24"/>
        </w:rPr>
      </w:pPr>
    </w:p>
    <w:p w14:paraId="15B0D1AA" w14:textId="08C55E5F" w:rsidR="009E6FCB" w:rsidRDefault="009E6FCB" w:rsidP="00EB4B1B">
      <w:pPr>
        <w:rPr>
          <w:sz w:val="24"/>
          <w:szCs w:val="24"/>
        </w:rPr>
      </w:pPr>
    </w:p>
    <w:p w14:paraId="16C2232D" w14:textId="30CC45D2" w:rsidR="006F44CE" w:rsidRDefault="006F44CE" w:rsidP="00EB4B1B">
      <w:pPr>
        <w:rPr>
          <w:sz w:val="24"/>
          <w:szCs w:val="24"/>
        </w:rPr>
      </w:pPr>
    </w:p>
    <w:p w14:paraId="279F6647" w14:textId="77777777" w:rsidR="006F44CE" w:rsidRDefault="006F44CE" w:rsidP="00EB4B1B">
      <w:pPr>
        <w:rPr>
          <w:sz w:val="24"/>
          <w:szCs w:val="24"/>
        </w:rPr>
      </w:pPr>
    </w:p>
    <w:p w14:paraId="12E002A1" w14:textId="2769C7E8" w:rsidR="0004146B" w:rsidRDefault="0004146B" w:rsidP="00EB4B1B">
      <w:pPr>
        <w:rPr>
          <w:sz w:val="24"/>
          <w:szCs w:val="24"/>
        </w:rPr>
      </w:pPr>
    </w:p>
    <w:p w14:paraId="2026D5F1" w14:textId="0CEA3D0B" w:rsidR="00701D75" w:rsidRDefault="00701D75" w:rsidP="00EB4B1B">
      <w:pPr>
        <w:rPr>
          <w:sz w:val="24"/>
          <w:szCs w:val="24"/>
        </w:rPr>
      </w:pPr>
    </w:p>
    <w:p w14:paraId="11349535" w14:textId="294CCD4D" w:rsidR="00701D75" w:rsidRDefault="00701D75" w:rsidP="00EB4B1B">
      <w:pPr>
        <w:rPr>
          <w:sz w:val="24"/>
          <w:szCs w:val="24"/>
        </w:rPr>
      </w:pPr>
    </w:p>
    <w:p w14:paraId="026CBB8C" w14:textId="2063A2A8" w:rsidR="00701D75" w:rsidRDefault="00701D75" w:rsidP="00EB4B1B">
      <w:pPr>
        <w:rPr>
          <w:sz w:val="24"/>
          <w:szCs w:val="24"/>
        </w:rPr>
      </w:pPr>
    </w:p>
    <w:p w14:paraId="2963D4BC" w14:textId="75E508A2" w:rsidR="00701D75" w:rsidRDefault="00701D75" w:rsidP="00EB4B1B">
      <w:pPr>
        <w:rPr>
          <w:sz w:val="24"/>
          <w:szCs w:val="24"/>
        </w:rPr>
      </w:pPr>
    </w:p>
    <w:p w14:paraId="6E8934F8" w14:textId="20C213B1" w:rsidR="00701D75" w:rsidRDefault="00701D75" w:rsidP="00EB4B1B">
      <w:pPr>
        <w:rPr>
          <w:sz w:val="24"/>
          <w:szCs w:val="24"/>
        </w:rPr>
      </w:pPr>
    </w:p>
    <w:p w14:paraId="507A420B" w14:textId="7D448A8A" w:rsidR="00701D75" w:rsidRDefault="00701D75" w:rsidP="00EB4B1B">
      <w:pPr>
        <w:rPr>
          <w:sz w:val="24"/>
          <w:szCs w:val="24"/>
        </w:rPr>
      </w:pPr>
    </w:p>
    <w:p w14:paraId="4983DB93" w14:textId="628B7197" w:rsidR="00701D75" w:rsidRDefault="00701D75" w:rsidP="00EB4B1B">
      <w:pPr>
        <w:rPr>
          <w:sz w:val="24"/>
          <w:szCs w:val="24"/>
        </w:rPr>
      </w:pPr>
    </w:p>
    <w:p w14:paraId="590E8076" w14:textId="1C6307F6" w:rsidR="00701D75" w:rsidRDefault="00701D75" w:rsidP="00EB4B1B">
      <w:pPr>
        <w:rPr>
          <w:sz w:val="24"/>
          <w:szCs w:val="24"/>
        </w:rPr>
      </w:pPr>
    </w:p>
    <w:p w14:paraId="397E89B0" w14:textId="4674FC61" w:rsidR="004361A4" w:rsidRDefault="004361A4" w:rsidP="00EB4B1B">
      <w:pPr>
        <w:rPr>
          <w:sz w:val="24"/>
          <w:szCs w:val="24"/>
        </w:rPr>
      </w:pPr>
      <w:bookmarkStart w:id="0" w:name="_GoBack"/>
      <w:bookmarkEnd w:id="0"/>
    </w:p>
    <w:sectPr w:rsidR="004361A4" w:rsidSect="00CC334C">
      <w:footerReference w:type="default" r:id="rId9"/>
      <w:footerReference w:type="first" r:id="rId10"/>
      <w:pgSz w:w="11906" w:h="16838"/>
      <w:pgMar w:top="1134" w:right="851" w:bottom="1134" w:left="1701" w:header="567" w:footer="567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975759" w14:textId="77777777" w:rsidR="003E5A69" w:rsidRDefault="003E5A69">
      <w:r>
        <w:separator/>
      </w:r>
    </w:p>
  </w:endnote>
  <w:endnote w:type="continuationSeparator" w:id="0">
    <w:p w14:paraId="0B6EEC8A" w14:textId="77777777" w:rsidR="003E5A69" w:rsidRDefault="003E5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4D85E" w14:textId="77777777" w:rsidR="000270C4" w:rsidRDefault="003E5A69" w:rsidP="00AF0D0A">
    <w:pPr>
      <w:pStyle w:val="a5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E2BD0" w14:textId="77777777" w:rsidR="000270C4" w:rsidRDefault="008A56B4" w:rsidP="000270C4">
    <w:pPr>
      <w:pStyle w:val="a5"/>
      <w:jc w:val="right"/>
    </w:pPr>
    <w:r>
      <w:t>17</w:t>
    </w:r>
  </w:p>
  <w:p w14:paraId="6E039AE2" w14:textId="77777777" w:rsidR="000270C4" w:rsidRDefault="003E5A69" w:rsidP="000270C4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51AEDA" w14:textId="77777777" w:rsidR="003E5A69" w:rsidRDefault="003E5A69">
      <w:r>
        <w:separator/>
      </w:r>
    </w:p>
  </w:footnote>
  <w:footnote w:type="continuationSeparator" w:id="0">
    <w:p w14:paraId="4A9F51EC" w14:textId="77777777" w:rsidR="003E5A69" w:rsidRDefault="003E5A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71F40"/>
    <w:multiLevelType w:val="multilevel"/>
    <w:tmpl w:val="1C2AD46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">
    <w:nsid w:val="04D46B1A"/>
    <w:multiLevelType w:val="hybridMultilevel"/>
    <w:tmpl w:val="F5D82644"/>
    <w:lvl w:ilvl="0" w:tplc="41EC7A3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9A10EC1"/>
    <w:multiLevelType w:val="multilevel"/>
    <w:tmpl w:val="1C2AD46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3">
    <w:nsid w:val="143A3924"/>
    <w:multiLevelType w:val="multilevel"/>
    <w:tmpl w:val="D2FA403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>
    <w:nsid w:val="16AB55AC"/>
    <w:multiLevelType w:val="multilevel"/>
    <w:tmpl w:val="F92CC0D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25FF5126"/>
    <w:multiLevelType w:val="multilevel"/>
    <w:tmpl w:val="C65093CE"/>
    <w:lvl w:ilvl="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2687446E"/>
    <w:multiLevelType w:val="hybridMultilevel"/>
    <w:tmpl w:val="08C01CD6"/>
    <w:lvl w:ilvl="0" w:tplc="548844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C7C55FF"/>
    <w:multiLevelType w:val="hybridMultilevel"/>
    <w:tmpl w:val="EBA6CB08"/>
    <w:lvl w:ilvl="0" w:tplc="DD405D0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465D09"/>
    <w:multiLevelType w:val="multilevel"/>
    <w:tmpl w:val="C65093CE"/>
    <w:lvl w:ilvl="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5BA63CEC"/>
    <w:multiLevelType w:val="multilevel"/>
    <w:tmpl w:val="C65093CE"/>
    <w:lvl w:ilvl="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>
    <w:nsid w:val="5DC922DF"/>
    <w:multiLevelType w:val="multilevel"/>
    <w:tmpl w:val="0419001F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60491409"/>
    <w:multiLevelType w:val="hybridMultilevel"/>
    <w:tmpl w:val="7D8A8F6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63EB73CB"/>
    <w:multiLevelType w:val="multilevel"/>
    <w:tmpl w:val="C65093CE"/>
    <w:lvl w:ilvl="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5"/>
  </w:num>
  <w:num w:numId="2">
    <w:abstractNumId w:val="10"/>
  </w:num>
  <w:num w:numId="3">
    <w:abstractNumId w:val="8"/>
  </w:num>
  <w:num w:numId="4">
    <w:abstractNumId w:val="9"/>
  </w:num>
  <w:num w:numId="5">
    <w:abstractNumId w:val="11"/>
  </w:num>
  <w:num w:numId="6">
    <w:abstractNumId w:val="3"/>
  </w:num>
  <w:num w:numId="7">
    <w:abstractNumId w:val="6"/>
  </w:num>
  <w:num w:numId="8">
    <w:abstractNumId w:val="7"/>
  </w:num>
  <w:num w:numId="9">
    <w:abstractNumId w:val="2"/>
  </w:num>
  <w:num w:numId="10">
    <w:abstractNumId w:val="12"/>
  </w:num>
  <w:num w:numId="11">
    <w:abstractNumId w:val="1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512"/>
    <w:rsid w:val="000013D6"/>
    <w:rsid w:val="0002159B"/>
    <w:rsid w:val="0004146B"/>
    <w:rsid w:val="000636D2"/>
    <w:rsid w:val="000735FF"/>
    <w:rsid w:val="00081647"/>
    <w:rsid w:val="000964A0"/>
    <w:rsid w:val="000B451C"/>
    <w:rsid w:val="000B4B93"/>
    <w:rsid w:val="000D1674"/>
    <w:rsid w:val="00100624"/>
    <w:rsid w:val="00106CD8"/>
    <w:rsid w:val="001202D2"/>
    <w:rsid w:val="001208A9"/>
    <w:rsid w:val="00126C0A"/>
    <w:rsid w:val="00147FF4"/>
    <w:rsid w:val="00166A19"/>
    <w:rsid w:val="001829C2"/>
    <w:rsid w:val="001906DC"/>
    <w:rsid w:val="00194ACF"/>
    <w:rsid w:val="0019727E"/>
    <w:rsid w:val="001A5420"/>
    <w:rsid w:val="001A60A6"/>
    <w:rsid w:val="001A657E"/>
    <w:rsid w:val="001D7FBD"/>
    <w:rsid w:val="001E3309"/>
    <w:rsid w:val="001F68E0"/>
    <w:rsid w:val="001F7A33"/>
    <w:rsid w:val="002020F5"/>
    <w:rsid w:val="002247BB"/>
    <w:rsid w:val="00246150"/>
    <w:rsid w:val="00250EC5"/>
    <w:rsid w:val="00293AA5"/>
    <w:rsid w:val="002C3759"/>
    <w:rsid w:val="002D5D5B"/>
    <w:rsid w:val="002E4CB4"/>
    <w:rsid w:val="00300CED"/>
    <w:rsid w:val="003067A1"/>
    <w:rsid w:val="00324D91"/>
    <w:rsid w:val="0035791B"/>
    <w:rsid w:val="003604B0"/>
    <w:rsid w:val="003629DC"/>
    <w:rsid w:val="00383F27"/>
    <w:rsid w:val="003B4704"/>
    <w:rsid w:val="003D40AE"/>
    <w:rsid w:val="003D43B5"/>
    <w:rsid w:val="003E5A69"/>
    <w:rsid w:val="003F2B0C"/>
    <w:rsid w:val="003F49DC"/>
    <w:rsid w:val="003F4F8B"/>
    <w:rsid w:val="003F56E9"/>
    <w:rsid w:val="00414FB4"/>
    <w:rsid w:val="004251EC"/>
    <w:rsid w:val="00432AE8"/>
    <w:rsid w:val="00435C3E"/>
    <w:rsid w:val="004361A4"/>
    <w:rsid w:val="0044390F"/>
    <w:rsid w:val="004570B8"/>
    <w:rsid w:val="00476806"/>
    <w:rsid w:val="00486295"/>
    <w:rsid w:val="004972FE"/>
    <w:rsid w:val="004C6D0F"/>
    <w:rsid w:val="004D22FB"/>
    <w:rsid w:val="004E7091"/>
    <w:rsid w:val="0050389C"/>
    <w:rsid w:val="00504F15"/>
    <w:rsid w:val="00512D5D"/>
    <w:rsid w:val="0052732B"/>
    <w:rsid w:val="00573D76"/>
    <w:rsid w:val="00574138"/>
    <w:rsid w:val="005B339A"/>
    <w:rsid w:val="005B6FC1"/>
    <w:rsid w:val="005C1CC9"/>
    <w:rsid w:val="005C4D94"/>
    <w:rsid w:val="005E5790"/>
    <w:rsid w:val="005F728A"/>
    <w:rsid w:val="00601C0A"/>
    <w:rsid w:val="00621B5D"/>
    <w:rsid w:val="00636017"/>
    <w:rsid w:val="00642870"/>
    <w:rsid w:val="00652822"/>
    <w:rsid w:val="006670C4"/>
    <w:rsid w:val="00671F83"/>
    <w:rsid w:val="00673E04"/>
    <w:rsid w:val="00690623"/>
    <w:rsid w:val="006970DE"/>
    <w:rsid w:val="006B3B01"/>
    <w:rsid w:val="006B7684"/>
    <w:rsid w:val="006D5941"/>
    <w:rsid w:val="006D6474"/>
    <w:rsid w:val="006F44CE"/>
    <w:rsid w:val="00701D75"/>
    <w:rsid w:val="00717E2B"/>
    <w:rsid w:val="0072607B"/>
    <w:rsid w:val="0077516C"/>
    <w:rsid w:val="007856CA"/>
    <w:rsid w:val="00795292"/>
    <w:rsid w:val="007955D9"/>
    <w:rsid w:val="007B3557"/>
    <w:rsid w:val="007D1C62"/>
    <w:rsid w:val="007D5D54"/>
    <w:rsid w:val="007E2D39"/>
    <w:rsid w:val="008150CC"/>
    <w:rsid w:val="0082143F"/>
    <w:rsid w:val="00827DCC"/>
    <w:rsid w:val="0083096A"/>
    <w:rsid w:val="00850D01"/>
    <w:rsid w:val="00853F15"/>
    <w:rsid w:val="00895072"/>
    <w:rsid w:val="008A35E2"/>
    <w:rsid w:val="008A56B4"/>
    <w:rsid w:val="008B5F6E"/>
    <w:rsid w:val="008C49EC"/>
    <w:rsid w:val="008D5191"/>
    <w:rsid w:val="00924557"/>
    <w:rsid w:val="009311CF"/>
    <w:rsid w:val="00936B35"/>
    <w:rsid w:val="00940E2F"/>
    <w:rsid w:val="0095202A"/>
    <w:rsid w:val="00955F27"/>
    <w:rsid w:val="0098014A"/>
    <w:rsid w:val="00991FB1"/>
    <w:rsid w:val="00993E32"/>
    <w:rsid w:val="009C0904"/>
    <w:rsid w:val="009D197F"/>
    <w:rsid w:val="009E6FCB"/>
    <w:rsid w:val="009F0315"/>
    <w:rsid w:val="00A03A74"/>
    <w:rsid w:val="00A13EAA"/>
    <w:rsid w:val="00A202DF"/>
    <w:rsid w:val="00A22F24"/>
    <w:rsid w:val="00A23236"/>
    <w:rsid w:val="00A316BE"/>
    <w:rsid w:val="00A8102E"/>
    <w:rsid w:val="00AA0748"/>
    <w:rsid w:val="00AB2952"/>
    <w:rsid w:val="00AD0488"/>
    <w:rsid w:val="00AD428A"/>
    <w:rsid w:val="00AD7351"/>
    <w:rsid w:val="00B05E8C"/>
    <w:rsid w:val="00B07477"/>
    <w:rsid w:val="00B171D8"/>
    <w:rsid w:val="00B340FF"/>
    <w:rsid w:val="00B378EB"/>
    <w:rsid w:val="00B45766"/>
    <w:rsid w:val="00B47AAD"/>
    <w:rsid w:val="00B53755"/>
    <w:rsid w:val="00B72FCE"/>
    <w:rsid w:val="00B73EB2"/>
    <w:rsid w:val="00B96F1D"/>
    <w:rsid w:val="00BA36DA"/>
    <w:rsid w:val="00BA5155"/>
    <w:rsid w:val="00BA5C14"/>
    <w:rsid w:val="00BA65B2"/>
    <w:rsid w:val="00BC08D5"/>
    <w:rsid w:val="00BC6CF9"/>
    <w:rsid w:val="00BD712D"/>
    <w:rsid w:val="00C10A52"/>
    <w:rsid w:val="00C35396"/>
    <w:rsid w:val="00C50FF2"/>
    <w:rsid w:val="00C542BD"/>
    <w:rsid w:val="00C70FDC"/>
    <w:rsid w:val="00C728DF"/>
    <w:rsid w:val="00C729BC"/>
    <w:rsid w:val="00C75877"/>
    <w:rsid w:val="00C95B62"/>
    <w:rsid w:val="00CC1503"/>
    <w:rsid w:val="00CC334C"/>
    <w:rsid w:val="00CC48C0"/>
    <w:rsid w:val="00CD3119"/>
    <w:rsid w:val="00CE7257"/>
    <w:rsid w:val="00D02512"/>
    <w:rsid w:val="00D143C2"/>
    <w:rsid w:val="00D14AFE"/>
    <w:rsid w:val="00D1668F"/>
    <w:rsid w:val="00D5274C"/>
    <w:rsid w:val="00D57E7C"/>
    <w:rsid w:val="00D627BA"/>
    <w:rsid w:val="00D64202"/>
    <w:rsid w:val="00DA2D93"/>
    <w:rsid w:val="00DC4F57"/>
    <w:rsid w:val="00DC5DF1"/>
    <w:rsid w:val="00DC7424"/>
    <w:rsid w:val="00DD6D4E"/>
    <w:rsid w:val="00DE1B1E"/>
    <w:rsid w:val="00DF738B"/>
    <w:rsid w:val="00E015C4"/>
    <w:rsid w:val="00E11CA1"/>
    <w:rsid w:val="00E1451C"/>
    <w:rsid w:val="00E33D50"/>
    <w:rsid w:val="00E711FC"/>
    <w:rsid w:val="00E73293"/>
    <w:rsid w:val="00E7608F"/>
    <w:rsid w:val="00E831B6"/>
    <w:rsid w:val="00E848A2"/>
    <w:rsid w:val="00E85E02"/>
    <w:rsid w:val="00EB4B1B"/>
    <w:rsid w:val="00EB7C8C"/>
    <w:rsid w:val="00EF7809"/>
    <w:rsid w:val="00F146EA"/>
    <w:rsid w:val="00F203AF"/>
    <w:rsid w:val="00F20E54"/>
    <w:rsid w:val="00F34547"/>
    <w:rsid w:val="00F43D64"/>
    <w:rsid w:val="00F74E09"/>
    <w:rsid w:val="00F74E14"/>
    <w:rsid w:val="00F8075D"/>
    <w:rsid w:val="00F807C4"/>
    <w:rsid w:val="00F82E44"/>
    <w:rsid w:val="00F85B59"/>
    <w:rsid w:val="00FB064D"/>
    <w:rsid w:val="00FC2C64"/>
    <w:rsid w:val="00FD2252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E89D0"/>
  <w15:chartTrackingRefBased/>
  <w15:docId w15:val="{2360128F-7645-4254-95F9-C47DB998E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4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B4B1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4B1B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rsid w:val="00EB4B1B"/>
    <w:pPr>
      <w:tabs>
        <w:tab w:val="center" w:pos="4153"/>
        <w:tab w:val="right" w:pos="8306"/>
      </w:tabs>
    </w:pPr>
    <w:rPr>
      <w:sz w:val="26"/>
    </w:rPr>
  </w:style>
  <w:style w:type="character" w:customStyle="1" w:styleId="a4">
    <w:name w:val="Верхний колонтитул Знак"/>
    <w:basedOn w:val="a0"/>
    <w:link w:val="a3"/>
    <w:rsid w:val="00EB4B1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EB4B1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EB4B1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B4B1B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rsid w:val="00F203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05E8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05E8C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Emphasis"/>
    <w:basedOn w:val="a0"/>
    <w:uiPriority w:val="20"/>
    <w:qFormat/>
    <w:rsid w:val="00B05E8C"/>
    <w:rPr>
      <w:i/>
      <w:iCs/>
    </w:rPr>
  </w:style>
  <w:style w:type="paragraph" w:styleId="ab">
    <w:name w:val="List Paragraph"/>
    <w:basedOn w:val="a"/>
    <w:uiPriority w:val="34"/>
    <w:qFormat/>
    <w:rsid w:val="0008164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47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7D4222-CFAD-48E3-9D08-6304CA6D9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Валиев Карен Валерьевич</dc:creator>
  <cp:keywords/>
  <dc:description/>
  <cp:lastModifiedBy>Грицюк Марина Геннадьевна</cp:lastModifiedBy>
  <cp:revision>11</cp:revision>
  <cp:lastPrinted>2023-07-10T07:16:00Z</cp:lastPrinted>
  <dcterms:created xsi:type="dcterms:W3CDTF">2023-07-04T07:10:00Z</dcterms:created>
  <dcterms:modified xsi:type="dcterms:W3CDTF">2023-08-01T04:58:00Z</dcterms:modified>
</cp:coreProperties>
</file>