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51279827" w:rsidR="0035044A" w:rsidRDefault="00F2786A" w:rsidP="00F2786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24.09.2021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D77F88">
        <w:rPr>
          <w:rFonts w:ascii="Times New Roman" w:hAnsi="Times New Roman"/>
          <w:sz w:val="26"/>
          <w:szCs w:val="26"/>
        </w:rPr>
        <w:t xml:space="preserve">             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456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47F9461" w14:textId="4AA45334" w:rsidR="00AA7621" w:rsidRDefault="00AA7621" w:rsidP="00AA7621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>О</w:t>
      </w:r>
      <w:r w:rsidR="00EE0CA8">
        <w:rPr>
          <w:rFonts w:ascii="Times New Roman" w:hAnsi="Times New Roman"/>
          <w:bCs/>
          <w:sz w:val="26"/>
          <w:szCs w:val="26"/>
        </w:rPr>
        <w:t>б</w:t>
      </w:r>
      <w:r w:rsidRPr="00027F93">
        <w:rPr>
          <w:rFonts w:ascii="Times New Roman" w:hAnsi="Times New Roman"/>
          <w:bCs/>
          <w:sz w:val="26"/>
          <w:szCs w:val="26"/>
        </w:rPr>
        <w:t xml:space="preserve"> </w:t>
      </w:r>
      <w:r w:rsidR="00F1001B">
        <w:rPr>
          <w:rFonts w:ascii="Times New Roman" w:hAnsi="Times New Roman"/>
          <w:sz w:val="26"/>
          <w:szCs w:val="26"/>
        </w:rPr>
        <w:t>утверждении П</w:t>
      </w:r>
      <w:r w:rsidR="00EE0CA8">
        <w:rPr>
          <w:rFonts w:ascii="Times New Roman" w:hAnsi="Times New Roman"/>
          <w:sz w:val="26"/>
          <w:szCs w:val="26"/>
        </w:rPr>
        <w:t xml:space="preserve">орядка </w:t>
      </w:r>
      <w:r w:rsidR="00F1001B">
        <w:rPr>
          <w:rFonts w:ascii="Times New Roman" w:hAnsi="Times New Roman"/>
          <w:sz w:val="26"/>
          <w:szCs w:val="26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</w:t>
      </w:r>
      <w:r w:rsidR="004F1431">
        <w:rPr>
          <w:rFonts w:ascii="Times New Roman" w:hAnsi="Times New Roman"/>
          <w:sz w:val="26"/>
          <w:szCs w:val="26"/>
        </w:rPr>
        <w:t>муниципального образования</w:t>
      </w:r>
      <w:r w:rsidR="00EE0CA8">
        <w:rPr>
          <w:rFonts w:ascii="Times New Roman" w:hAnsi="Times New Roman"/>
          <w:sz w:val="26"/>
          <w:szCs w:val="26"/>
        </w:rPr>
        <w:t xml:space="preserve"> город Норильск </w:t>
      </w:r>
    </w:p>
    <w:p w14:paraId="2F9BC443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71593021" w14:textId="77777777" w:rsidR="00552147" w:rsidRPr="00027F93" w:rsidRDefault="00552147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34D8ACC5" w14:textId="7B536DB3" w:rsidR="00B25851" w:rsidRDefault="00EE0CA8" w:rsidP="00CA17EC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Par25"/>
      <w:bookmarkEnd w:id="0"/>
      <w:r w:rsidRPr="00EE0CA8">
        <w:rPr>
          <w:rFonts w:ascii="Times New Roman" w:hAnsi="Times New Roman"/>
          <w:sz w:val="26"/>
          <w:szCs w:val="26"/>
        </w:rPr>
        <w:t xml:space="preserve">В соответствии с </w:t>
      </w:r>
      <w:r w:rsidR="00F1001B">
        <w:rPr>
          <w:rFonts w:ascii="Times New Roman" w:hAnsi="Times New Roman"/>
          <w:sz w:val="26"/>
          <w:szCs w:val="26"/>
        </w:rPr>
        <w:t>пунктом 4 части 1 статьи</w:t>
      </w:r>
      <w:r>
        <w:rPr>
          <w:rFonts w:ascii="Times New Roman" w:hAnsi="Times New Roman"/>
          <w:sz w:val="26"/>
          <w:szCs w:val="26"/>
        </w:rPr>
        <w:t xml:space="preserve"> 9</w:t>
      </w:r>
      <w:r w:rsidR="00F1001B">
        <w:rPr>
          <w:rFonts w:ascii="Times New Roman" w:hAnsi="Times New Roman"/>
          <w:sz w:val="26"/>
          <w:szCs w:val="26"/>
        </w:rPr>
        <w:t xml:space="preserve">, статьей </w:t>
      </w:r>
      <w:r w:rsidR="00CE5AD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Федерального закона от 04.12.2007 </w:t>
      </w:r>
      <w:r w:rsidRPr="00EE0CA8">
        <w:rPr>
          <w:rFonts w:ascii="Times New Roman" w:hAnsi="Times New Roman"/>
          <w:sz w:val="26"/>
          <w:szCs w:val="26"/>
        </w:rPr>
        <w:t xml:space="preserve">№ 329-ФЗ «О физической культуре и спорте в Российской Федерации», руководствуясь </w:t>
      </w:r>
      <w:r>
        <w:rPr>
          <w:rFonts w:ascii="Times New Roman" w:hAnsi="Times New Roman"/>
          <w:sz w:val="26"/>
          <w:szCs w:val="26"/>
        </w:rPr>
        <w:t>статьей 45</w:t>
      </w:r>
      <w:r w:rsidRPr="00EE0CA8">
        <w:rPr>
          <w:rFonts w:ascii="Times New Roman" w:hAnsi="Times New Roman"/>
          <w:sz w:val="26"/>
          <w:szCs w:val="26"/>
        </w:rPr>
        <w:t xml:space="preserve"> Устава </w:t>
      </w:r>
      <w:r w:rsidR="00CE5AD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Pr="00EE0CA8">
        <w:rPr>
          <w:rFonts w:ascii="Times New Roman" w:hAnsi="Times New Roman"/>
          <w:sz w:val="26"/>
          <w:szCs w:val="26"/>
        </w:rPr>
        <w:t xml:space="preserve">, </w:t>
      </w:r>
    </w:p>
    <w:p w14:paraId="1A14C891" w14:textId="7768E465" w:rsidR="002B04B2" w:rsidRPr="00EE0CA8" w:rsidRDefault="002B04B2" w:rsidP="00EE0CA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EE0CA8">
        <w:rPr>
          <w:rFonts w:ascii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8E244B1" w14:textId="1D18D061" w:rsidR="00E65656" w:rsidRDefault="00EE0CA8" w:rsidP="00E65656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E0CA8">
        <w:rPr>
          <w:rFonts w:ascii="Times New Roman" w:hAnsi="Times New Roman"/>
          <w:sz w:val="26"/>
          <w:szCs w:val="26"/>
        </w:rPr>
        <w:t xml:space="preserve">Утвердить </w:t>
      </w:r>
      <w:r w:rsidR="00F1001B">
        <w:rPr>
          <w:rFonts w:ascii="Times New Roman" w:hAnsi="Times New Roman"/>
          <w:sz w:val="26"/>
          <w:szCs w:val="26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</w:t>
      </w:r>
      <w:r w:rsidR="004F1431">
        <w:rPr>
          <w:rFonts w:ascii="Times New Roman" w:hAnsi="Times New Roman"/>
          <w:sz w:val="26"/>
          <w:szCs w:val="26"/>
        </w:rPr>
        <w:t>муниципального образования город</w:t>
      </w:r>
      <w:r w:rsidR="00F1001B">
        <w:rPr>
          <w:rFonts w:ascii="Times New Roman" w:hAnsi="Times New Roman"/>
          <w:sz w:val="26"/>
          <w:szCs w:val="26"/>
        </w:rPr>
        <w:t xml:space="preserve"> Норильск </w:t>
      </w:r>
      <w:r w:rsidR="00E65656">
        <w:rPr>
          <w:rFonts w:ascii="Times New Roman" w:hAnsi="Times New Roman"/>
          <w:sz w:val="26"/>
          <w:szCs w:val="26"/>
        </w:rPr>
        <w:t>(прилагается)</w:t>
      </w:r>
      <w:r w:rsidRPr="00EE0CA8">
        <w:rPr>
          <w:rFonts w:ascii="Times New Roman" w:hAnsi="Times New Roman"/>
          <w:sz w:val="26"/>
          <w:szCs w:val="26"/>
        </w:rPr>
        <w:t>.</w:t>
      </w:r>
    </w:p>
    <w:p w14:paraId="79A1A395" w14:textId="79E15711" w:rsidR="00CA17EC" w:rsidRDefault="00E65656" w:rsidP="00CA17EC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571142" w:rsidRPr="00E65656">
        <w:rPr>
          <w:rFonts w:ascii="Times New Roman" w:hAnsi="Times New Roman"/>
          <w:sz w:val="26"/>
          <w:szCs w:val="26"/>
        </w:rPr>
        <w:t>О</w:t>
      </w:r>
      <w:r w:rsidR="005D797A" w:rsidRPr="00E65656">
        <w:rPr>
          <w:rFonts w:ascii="Times New Roman" w:hAnsi="Times New Roman"/>
          <w:sz w:val="26"/>
          <w:szCs w:val="26"/>
        </w:rPr>
        <w:t xml:space="preserve">публиковать настоящее </w:t>
      </w:r>
      <w:r w:rsidR="00E12EC2">
        <w:rPr>
          <w:rFonts w:ascii="Times New Roman" w:hAnsi="Times New Roman"/>
          <w:sz w:val="26"/>
          <w:szCs w:val="26"/>
        </w:rPr>
        <w:t>п</w:t>
      </w:r>
      <w:r w:rsidR="00571142" w:rsidRPr="00E65656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</w:t>
      </w:r>
      <w:r w:rsidR="00CE5ADB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571142" w:rsidRPr="00E65656">
        <w:rPr>
          <w:rFonts w:ascii="Times New Roman" w:hAnsi="Times New Roman"/>
          <w:sz w:val="26"/>
          <w:szCs w:val="26"/>
        </w:rPr>
        <w:t>.</w:t>
      </w:r>
      <w:r w:rsidR="002218C9" w:rsidRPr="00E65656">
        <w:rPr>
          <w:rFonts w:ascii="Times New Roman" w:hAnsi="Times New Roman"/>
          <w:sz w:val="26"/>
          <w:szCs w:val="26"/>
        </w:rPr>
        <w:t xml:space="preserve"> </w:t>
      </w:r>
    </w:p>
    <w:p w14:paraId="28C7129D" w14:textId="37697DB6" w:rsidR="00CA17EC" w:rsidRDefault="00E65656" w:rsidP="00CA17EC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CA17EC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E12EC2">
        <w:rPr>
          <w:rFonts w:ascii="Times New Roman" w:hAnsi="Times New Roman"/>
          <w:sz w:val="26"/>
          <w:szCs w:val="26"/>
          <w:lang w:eastAsia="ru-RU"/>
        </w:rPr>
        <w:t>п</w:t>
      </w:r>
      <w:r w:rsidR="00CA17EC">
        <w:rPr>
          <w:rFonts w:ascii="Times New Roman" w:hAnsi="Times New Roman"/>
          <w:sz w:val="26"/>
          <w:szCs w:val="26"/>
          <w:lang w:eastAsia="ru-RU"/>
        </w:rPr>
        <w:t>остановление вступает в силу после</w:t>
      </w:r>
      <w:r w:rsidR="00E12EC2">
        <w:rPr>
          <w:rFonts w:ascii="Times New Roman" w:hAnsi="Times New Roman"/>
          <w:sz w:val="26"/>
          <w:szCs w:val="26"/>
          <w:lang w:eastAsia="ru-RU"/>
        </w:rPr>
        <w:t xml:space="preserve"> его</w:t>
      </w:r>
      <w:r w:rsidR="00CA17EC">
        <w:rPr>
          <w:rFonts w:ascii="Times New Roman" w:hAnsi="Times New Roman"/>
          <w:sz w:val="26"/>
          <w:szCs w:val="26"/>
          <w:lang w:eastAsia="ru-RU"/>
        </w:rPr>
        <w:t xml:space="preserve"> официального опубликования в газете «Заполярная правда».</w:t>
      </w:r>
    </w:p>
    <w:p w14:paraId="367D4406" w14:textId="2F6999B5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C568B64" w14:textId="7A962143" w:rsidR="000D7482" w:rsidRDefault="000D7482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proofErr w:type="spellStart"/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>И.о</w:t>
      </w:r>
      <w:proofErr w:type="spellEnd"/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 xml:space="preserve">. Главы </w:t>
      </w:r>
      <w:r w:rsidRPr="000D7482">
        <w:rPr>
          <w:rFonts w:ascii="Times New Roman" w:eastAsia="Times New Roman" w:hAnsi="Times New Roman"/>
          <w:sz w:val="26"/>
          <w:szCs w:val="20"/>
          <w:lang w:val="x-none" w:eastAsia="ru-RU"/>
        </w:rPr>
        <w:t xml:space="preserve">города Норильска                  </w:t>
      </w:r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6"/>
          <w:szCs w:val="20"/>
          <w:lang w:eastAsia="ru-RU"/>
        </w:rPr>
        <w:t xml:space="preserve">    </w:t>
      </w:r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</w:t>
      </w:r>
      <w:r w:rsidRPr="000D7482">
        <w:rPr>
          <w:rFonts w:ascii="Times New Roman" w:eastAsia="Times New Roman" w:hAnsi="Times New Roman"/>
          <w:sz w:val="26"/>
          <w:szCs w:val="20"/>
          <w:lang w:val="x-none" w:eastAsia="ru-RU"/>
        </w:rPr>
        <w:t xml:space="preserve">   </w:t>
      </w:r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 xml:space="preserve">   </w:t>
      </w:r>
      <w:proofErr w:type="spellStart"/>
      <w:r w:rsidRPr="000D7482">
        <w:rPr>
          <w:rFonts w:ascii="Times New Roman" w:eastAsia="Times New Roman" w:hAnsi="Times New Roman"/>
          <w:sz w:val="26"/>
          <w:szCs w:val="20"/>
          <w:lang w:eastAsia="ru-RU"/>
        </w:rPr>
        <w:t>Н.А.Тимофеев</w:t>
      </w:r>
      <w:proofErr w:type="spellEnd"/>
    </w:p>
    <w:p w14:paraId="6C86F28F" w14:textId="10145575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771F2691" w14:textId="01178A4E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7F218F19" w14:textId="457BBE33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73C832B" w14:textId="2780DDE4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5CD426E" w14:textId="7E7A3E30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2B0BB8A" w14:textId="4117599A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7D532D3" w14:textId="090BA63E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EF546FB" w14:textId="42B0D656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151B8234" w14:textId="5B5EBA03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5C12FCF9" w14:textId="5F7FCE46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51929E6" w14:textId="7169278E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6A1F6BF8" w14:textId="527DECD3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3F32B6D" w14:textId="62D5C718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3E43BD09" w14:textId="47B7C987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70BB0FEA" w14:textId="535E75F9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7A947AA7" w14:textId="77777777" w:rsidR="00D77B41" w:rsidRPr="00C45263" w:rsidRDefault="00D77B41" w:rsidP="00D77B41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/>
          <w:bCs/>
          <w:sz w:val="26"/>
          <w:szCs w:val="26"/>
        </w:rPr>
      </w:pPr>
      <w:r w:rsidRPr="00C45263">
        <w:rPr>
          <w:rFonts w:ascii="Times New Roman" w:hAnsi="Times New Roman"/>
          <w:bCs/>
          <w:sz w:val="26"/>
          <w:szCs w:val="26"/>
        </w:rPr>
        <w:lastRenderedPageBreak/>
        <w:t>УТВЕРЖДЕН</w:t>
      </w:r>
    </w:p>
    <w:p w14:paraId="2D3261F0" w14:textId="77777777" w:rsidR="00D77B41" w:rsidRPr="00C45263" w:rsidRDefault="00D77B41" w:rsidP="00D77B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6"/>
          <w:szCs w:val="26"/>
        </w:rPr>
      </w:pPr>
      <w:r w:rsidRPr="00C45263">
        <w:rPr>
          <w:rFonts w:ascii="Times New Roman" w:hAnsi="Times New Roman"/>
          <w:bCs/>
          <w:sz w:val="26"/>
          <w:szCs w:val="26"/>
        </w:rPr>
        <w:t>Постановлением</w:t>
      </w:r>
    </w:p>
    <w:p w14:paraId="00E4050A" w14:textId="77777777" w:rsidR="00D77B41" w:rsidRPr="00C45263" w:rsidRDefault="00D77B41" w:rsidP="00D77B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6"/>
          <w:szCs w:val="26"/>
        </w:rPr>
      </w:pPr>
      <w:r w:rsidRPr="00C45263">
        <w:rPr>
          <w:rFonts w:ascii="Times New Roman" w:hAnsi="Times New Roman"/>
          <w:bCs/>
          <w:sz w:val="26"/>
          <w:szCs w:val="26"/>
        </w:rPr>
        <w:t>Администрации города Норильска</w:t>
      </w:r>
    </w:p>
    <w:p w14:paraId="46A203BC" w14:textId="21BA2D00" w:rsidR="00D77B41" w:rsidRPr="00C45263" w:rsidRDefault="00D77B41" w:rsidP="00D77B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6"/>
          <w:szCs w:val="26"/>
        </w:rPr>
      </w:pPr>
      <w:bookmarkStart w:id="1" w:name="_GoBack"/>
      <w:bookmarkEnd w:id="1"/>
      <w:r w:rsidRPr="00C45263">
        <w:rPr>
          <w:rFonts w:ascii="Times New Roman" w:hAnsi="Times New Roman"/>
          <w:bCs/>
          <w:sz w:val="26"/>
          <w:szCs w:val="26"/>
        </w:rPr>
        <w:t>от 24.09.2021 № 456</w:t>
      </w:r>
    </w:p>
    <w:p w14:paraId="5076187E" w14:textId="77777777" w:rsidR="00D77B41" w:rsidRDefault="00D77B41" w:rsidP="00D77B41">
      <w:pPr>
        <w:spacing w:after="0" w:line="240" w:lineRule="auto"/>
        <w:ind w:left="709"/>
        <w:jc w:val="right"/>
        <w:rPr>
          <w:rFonts w:ascii="Times New Roman" w:hAnsi="Times New Roman"/>
          <w:b/>
          <w:sz w:val="26"/>
          <w:szCs w:val="26"/>
          <w:lang w:bidi="ru-RU"/>
        </w:rPr>
      </w:pPr>
    </w:p>
    <w:p w14:paraId="5D966CDE" w14:textId="77777777" w:rsidR="00D77B41" w:rsidRDefault="00D77B41" w:rsidP="00D77B41">
      <w:pPr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  <w:lang w:bidi="ru-RU"/>
        </w:rPr>
      </w:pPr>
    </w:p>
    <w:p w14:paraId="6EDB6B58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Порядок</w:t>
      </w:r>
    </w:p>
    <w:p w14:paraId="72B201FB" w14:textId="77777777" w:rsidR="00D77B41" w:rsidRDefault="00D77B41" w:rsidP="00D77B41">
      <w:pPr>
        <w:pStyle w:val="af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город Норильск</w:t>
      </w:r>
    </w:p>
    <w:p w14:paraId="3202F37E" w14:textId="77777777" w:rsidR="00D77B41" w:rsidRDefault="00D77B41" w:rsidP="00D77B41">
      <w:pPr>
        <w:pStyle w:val="af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44059C" w14:textId="77777777" w:rsidR="00D77B41" w:rsidRDefault="00D77B41" w:rsidP="00D77B41">
      <w:pPr>
        <w:pStyle w:val="af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980D88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 Общее положения.</w:t>
      </w:r>
    </w:p>
    <w:p w14:paraId="664C0EC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0EDF78C8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1.1.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ГТО) муниципального образования город Норильск (далее — Порядок) разработан в соответствии с пунктом 4 части 1 статьи 9 Федерального закона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 (далее - календарный план).</w:t>
      </w:r>
    </w:p>
    <w:p w14:paraId="2E2942A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1.2. Календарный план формируется в целях организации и проведения в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муниципальном образовании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 физкультурных мероприятий и спортивных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 (далее при совместном упоминании- мероприятия).</w:t>
      </w:r>
    </w:p>
    <w:p w14:paraId="7FEE209B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1.3. В календарный план включаются мероприятия, финансируемые как за счет средств бюджета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Норильск, предусмотренных на эти цели, так и за счет иных источников, не запрещенных законодательством Российской Федерации.</w:t>
      </w:r>
    </w:p>
    <w:p w14:paraId="6D65DFC1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1.4. 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14:paraId="7845DC48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1.5. Календарный план на очередной год утверждается приказом начальника Управления по спорту Администрации города Норильска в срок не позднее 20 декабря года, предшествующего году реализации календарного плата и размещается на официальном сайте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Норильск.</w:t>
      </w:r>
    </w:p>
    <w:p w14:paraId="2B20A906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1F011031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 Структура и форма календарного плана.</w:t>
      </w:r>
    </w:p>
    <w:p w14:paraId="06D6E672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7D535131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2.1. Календарный план состоит из трех частей:</w:t>
      </w:r>
    </w:p>
    <w:p w14:paraId="005EC45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физкультурные мероприятия;</w:t>
      </w:r>
    </w:p>
    <w:p w14:paraId="4E9EAA59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спортивные мероприятия;</w:t>
      </w:r>
    </w:p>
    <w:p w14:paraId="37F9FE6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3) физкультурные мероприятия и спортивные мероприятия по реализации комплекса ГТО.</w:t>
      </w:r>
    </w:p>
    <w:p w14:paraId="0CA0ECF7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2.2. Физкультурные мероприятия объединяются в группы следующим образом:</w:t>
      </w:r>
    </w:p>
    <w:p w14:paraId="14AF80C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среди детей и учащейся молодежи;</w:t>
      </w:r>
    </w:p>
    <w:p w14:paraId="2BEBD28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среди лиц средних и старших возрастных групп населения;</w:t>
      </w:r>
    </w:p>
    <w:p w14:paraId="10F800B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 среди инвалидов и лиц с ограниченными возможностями.</w:t>
      </w:r>
    </w:p>
    <w:p w14:paraId="153F9857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14:paraId="43C3F5C1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2.4. Спортивные мероприятия объединяются в группы следующим образом:</w:t>
      </w:r>
    </w:p>
    <w:p w14:paraId="4FB7D72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а) спортивные мероприятия по видам спорта;</w:t>
      </w:r>
    </w:p>
    <w:p w14:paraId="5AC53460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б) спортивные мероприятия, проводимые одновременно по нескольким видам спорта.</w:t>
      </w:r>
    </w:p>
    <w:p w14:paraId="5A773ED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14:paraId="2BB26A2A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14:paraId="769F9F9A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6.Физкультурные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мероприятия и спортивные мероприятия по реализации комплекса ГТО располагаются в хронологическом порядке.</w:t>
      </w:r>
    </w:p>
    <w:p w14:paraId="64BAC8AF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2.7. Календарный план в отношении мероприятия содержит следующую информацию:</w:t>
      </w:r>
    </w:p>
    <w:p w14:paraId="6CB1D795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вид спорта, дисциплина (для спортивных мероприятий);</w:t>
      </w:r>
    </w:p>
    <w:p w14:paraId="7DA8728D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полное наименование мероприятия;</w:t>
      </w:r>
    </w:p>
    <w:p w14:paraId="423F7C24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 сроки проведения мероприятия;</w:t>
      </w:r>
    </w:p>
    <w:p w14:paraId="188A40BB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4) место проведения мероприятия (наименование объекта спорта или указание на иное место проведения);</w:t>
      </w:r>
    </w:p>
    <w:p w14:paraId="0AE1FCA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5) наименование организатора мероприятия;</w:t>
      </w:r>
    </w:p>
    <w:p w14:paraId="1AA59D42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6) количество участников;</w:t>
      </w:r>
    </w:p>
    <w:p w14:paraId="5E8EAE9D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7) источник финансирования.</w:t>
      </w:r>
    </w:p>
    <w:p w14:paraId="22CD9B5F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14:paraId="44CE594A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14:paraId="3B443430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 Порядок включения в календарный план мероприятий.</w:t>
      </w:r>
    </w:p>
    <w:p w14:paraId="4292FA24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1B9315B7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3.1. В календарный план включаются:</w:t>
      </w:r>
    </w:p>
    <w:p w14:paraId="74B4D0C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14:paraId="57B9CD63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Норильск.</w:t>
      </w:r>
    </w:p>
    <w:p w14:paraId="0E09353F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14:paraId="124C630B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3.2. В календарный план включаются следующие мероприятия, проводимые на территории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</w:t>
      </w:r>
      <w:r>
        <w:rPr>
          <w:rFonts w:ascii="Times New Roman" w:hAnsi="Times New Roman" w:cs="Times New Roman"/>
          <w:bCs/>
          <w:iCs/>
          <w:sz w:val="26"/>
          <w:szCs w:val="26"/>
          <w:lang w:bidi="ru-RU"/>
        </w:rPr>
        <w:t>:</w:t>
      </w:r>
    </w:p>
    <w:p w14:paraId="17805678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1) международные;</w:t>
      </w:r>
    </w:p>
    <w:p w14:paraId="3181F949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всероссийские;</w:t>
      </w:r>
    </w:p>
    <w:p w14:paraId="62452821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3) межрегиональные;</w:t>
      </w:r>
    </w:p>
    <w:p w14:paraId="12216630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4) региональные;</w:t>
      </w:r>
    </w:p>
    <w:p w14:paraId="2659FE01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5) межмуниципальные;</w:t>
      </w:r>
    </w:p>
    <w:p w14:paraId="6572398A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6) муниципальные.</w:t>
      </w:r>
    </w:p>
    <w:p w14:paraId="6A16406B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3.3. Предложения для включения мероприятий в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календарный план предоставляются в Управление по спорту Администрации города Норильска до 10 октября предшествующего года проведению физкультурных мероприятий, спортивных мероприятий физкультурно-спортивными организациями, организациями дополнительного образования,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- инициаторы).</w:t>
      </w:r>
    </w:p>
    <w:p w14:paraId="72B2282D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3.4. Мероприятия не включаются в календарный план в следующих случаях:</w:t>
      </w:r>
    </w:p>
    <w:p w14:paraId="37BC4859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14:paraId="4D305DDD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выявление в представленных инициатором документах недостоверной или искаженной информации;</w:t>
      </w:r>
    </w:p>
    <w:p w14:paraId="538DD7D4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3) отсутствие утвержденного положения (регламента) об официальных физкультурных мероприятиях и спортивных соревнованиях </w:t>
      </w:r>
      <w:r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город Норильск, а также требований к их содержанию.</w:t>
      </w:r>
    </w:p>
    <w:p w14:paraId="039DB31D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53ED23DE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4. Порядок внесения изменений и дополнений в календарный план.</w:t>
      </w:r>
    </w:p>
    <w:p w14:paraId="4B85EEAA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6C21C2A0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4.1. Изменения и дополнения в календарный план вносятся по предложению инициатора в адрес Управления по спору Администрации города Норильска 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bidi="ru-RU"/>
        </w:rPr>
        <w:t>случае изменения сведений, указанных в пункте 2.7 настоящего Порядка.</w:t>
      </w:r>
    </w:p>
    <w:p w14:paraId="66347047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4.2. Предложения по внесению изменений и дополнений в календарный план предоставляются в Управление по спорту Администрации города Норильска не позднее, чем за 14 рабочих дней до даты проведения мероприятия, с обоснованием необходимости внесения соответствующих изменений.</w:t>
      </w:r>
    </w:p>
    <w:p w14:paraId="04C45340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4.3. Изменения и дополнения в календарный план не вносятся в следующих случаях:</w:t>
      </w:r>
    </w:p>
    <w:p w14:paraId="7ABA7099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</w:p>
    <w:p w14:paraId="5D7EA02E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выявление представленных инициатором документов, содержащих недостоверную или искаженную информацию.</w:t>
      </w:r>
    </w:p>
    <w:p w14:paraId="5DD3F5A0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2782F110" w14:textId="77777777" w:rsidR="00D77B41" w:rsidRDefault="00D77B41" w:rsidP="00D77B41">
      <w:pPr>
        <w:pStyle w:val="af2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5. Порядок исключения мероприятий из календарного плана.</w:t>
      </w:r>
    </w:p>
    <w:p w14:paraId="6566C8E7" w14:textId="77777777" w:rsidR="00D77B41" w:rsidRDefault="00D77B41" w:rsidP="00D77B41">
      <w:pPr>
        <w:pStyle w:val="af2"/>
        <w:rPr>
          <w:rFonts w:ascii="Times New Roman" w:hAnsi="Times New Roman" w:cs="Times New Roman"/>
          <w:sz w:val="26"/>
          <w:szCs w:val="26"/>
          <w:lang w:bidi="ru-RU"/>
        </w:rPr>
      </w:pPr>
    </w:p>
    <w:p w14:paraId="33363ACF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5.1.  Мероприятие исключается из календарного плана в следующих случаях:</w:t>
      </w:r>
    </w:p>
    <w:p w14:paraId="427AD876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1) исключение вида спорта, спортивной дисциплины из ВРВС (для спортивного мероприятия);</w:t>
      </w:r>
    </w:p>
    <w:p w14:paraId="7DCF08B8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14:paraId="0A8E8397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5.2. В случае, предусмотренном подпунктом 1 пункта 5.1 настоящего Порядка, не позднее, чем за 14 рабочих дней до дня проведения спортивного мероприятия, </w:t>
      </w: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Управление по спорту Администрации города Норильска проверяет его на наличие в ВРВС.</w:t>
      </w:r>
    </w:p>
    <w:p w14:paraId="185AFE5E" w14:textId="77777777" w:rsidR="00D77B41" w:rsidRDefault="00D77B41" w:rsidP="00D77B41">
      <w:pPr>
        <w:pStyle w:val="af2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В случае, предусмотренном подпунктом 2 пункта 5.1 настоящего Порядка, соответствующее заявление представляется инициатором в Управление по спорту Администрации города Норильска за 14 рабочих дней до запланированной даты проведения мероприятия.</w:t>
      </w:r>
    </w:p>
    <w:p w14:paraId="69E0B5EF" w14:textId="6CB081EA" w:rsidR="00D77B41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14:paraId="4A74E405" w14:textId="77777777" w:rsidR="00D77B41" w:rsidRPr="000D7482" w:rsidRDefault="00D77B41" w:rsidP="000D7482">
      <w:pPr>
        <w:tabs>
          <w:tab w:val="center" w:pos="709"/>
          <w:tab w:val="center" w:pos="4536"/>
          <w:tab w:val="right" w:pos="9072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sectPr w:rsidR="00D77B41" w:rsidRPr="000D7482" w:rsidSect="00D05D29">
      <w:pgSz w:w="11905" w:h="16838"/>
      <w:pgMar w:top="1134" w:right="567" w:bottom="993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7183D" w14:textId="77777777" w:rsidR="00DA2DD2" w:rsidRDefault="00DA2DD2" w:rsidP="00CE53BB">
      <w:pPr>
        <w:spacing w:after="0" w:line="240" w:lineRule="auto"/>
      </w:pPr>
      <w:r>
        <w:separator/>
      </w:r>
    </w:p>
  </w:endnote>
  <w:endnote w:type="continuationSeparator" w:id="0">
    <w:p w14:paraId="12D747C9" w14:textId="77777777" w:rsidR="00DA2DD2" w:rsidRDefault="00DA2DD2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7D56D" w14:textId="77777777" w:rsidR="00DA2DD2" w:rsidRDefault="00DA2DD2" w:rsidP="00CE53BB">
      <w:pPr>
        <w:spacing w:after="0" w:line="240" w:lineRule="auto"/>
      </w:pPr>
      <w:r>
        <w:separator/>
      </w:r>
    </w:p>
  </w:footnote>
  <w:footnote w:type="continuationSeparator" w:id="0">
    <w:p w14:paraId="48EEF6B8" w14:textId="77777777" w:rsidR="00DA2DD2" w:rsidRDefault="00DA2DD2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482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4CD7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2B8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47F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14B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C77B0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431"/>
    <w:rsid w:val="004F1629"/>
    <w:rsid w:val="004F1B1B"/>
    <w:rsid w:val="004F2DD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1A3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D7C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C83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3E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237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263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17EC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5ADB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173F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CAB"/>
    <w:rsid w:val="00D73FE2"/>
    <w:rsid w:val="00D742C5"/>
    <w:rsid w:val="00D75AE9"/>
    <w:rsid w:val="00D76015"/>
    <w:rsid w:val="00D776CC"/>
    <w:rsid w:val="00D77B41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2DD2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2EC2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493A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5656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0CA8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01B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2786A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  <w:style w:type="paragraph" w:styleId="af2">
    <w:name w:val="No Spacing"/>
    <w:uiPriority w:val="1"/>
    <w:qFormat/>
    <w:rsid w:val="00D77B4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337-0E68-4361-8808-27A990A3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9314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9</cp:revision>
  <cp:lastPrinted>2021-08-26T04:46:00Z</cp:lastPrinted>
  <dcterms:created xsi:type="dcterms:W3CDTF">2021-08-20T04:00:00Z</dcterms:created>
  <dcterms:modified xsi:type="dcterms:W3CDTF">2021-09-24T07:13:00Z</dcterms:modified>
</cp:coreProperties>
</file>