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A1DA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17.10.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№ 6437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CE4E97">
        <w:rPr>
          <w:color w:val="000000"/>
          <w:sz w:val="26"/>
          <w:szCs w:val="26"/>
        </w:rPr>
        <w:t>0</w:t>
      </w:r>
      <w:r w:rsidR="00ED2D7E">
        <w:rPr>
          <w:color w:val="000000"/>
          <w:sz w:val="26"/>
          <w:szCs w:val="26"/>
        </w:rPr>
        <w:t>4</w:t>
      </w:r>
      <w:r w:rsidR="00CE4E97">
        <w:rPr>
          <w:color w:val="000000"/>
          <w:sz w:val="26"/>
          <w:szCs w:val="26"/>
        </w:rPr>
        <w:t>0</w:t>
      </w:r>
      <w:r w:rsidR="00ED2D7E">
        <w:rPr>
          <w:color w:val="000000"/>
          <w:sz w:val="26"/>
          <w:szCs w:val="26"/>
        </w:rPr>
        <w:t>4</w:t>
      </w:r>
      <w:r w:rsidR="00CE4E97">
        <w:rPr>
          <w:color w:val="000000"/>
          <w:sz w:val="26"/>
          <w:szCs w:val="26"/>
        </w:rPr>
        <w:t>00</w:t>
      </w:r>
      <w:r w:rsidR="00A80A9C">
        <w:rPr>
          <w:color w:val="000000"/>
          <w:sz w:val="26"/>
          <w:szCs w:val="26"/>
        </w:rPr>
        <w:t>6</w:t>
      </w:r>
      <w:r w:rsidR="00CE4E97">
        <w:rPr>
          <w:color w:val="000000"/>
          <w:sz w:val="26"/>
          <w:szCs w:val="26"/>
        </w:rPr>
        <w:t>:</w:t>
      </w:r>
      <w:r w:rsidR="00A80A9C">
        <w:rPr>
          <w:color w:val="000000"/>
          <w:sz w:val="26"/>
          <w:szCs w:val="26"/>
        </w:rPr>
        <w:t>34</w:t>
      </w:r>
      <w:r w:rsidR="00BB27F7">
        <w:rPr>
          <w:color w:val="000000"/>
          <w:sz w:val="26"/>
          <w:szCs w:val="26"/>
        </w:rPr>
        <w:t xml:space="preserve"> «</w:t>
      </w:r>
      <w:r w:rsidR="00A80A9C">
        <w:rPr>
          <w:color w:val="000000"/>
          <w:sz w:val="26"/>
          <w:szCs w:val="26"/>
        </w:rPr>
        <w:t>Автомобильный транспорт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80A9C">
        <w:rPr>
          <w:color w:val="000000"/>
          <w:sz w:val="26"/>
          <w:szCs w:val="26"/>
        </w:rPr>
        <w:t>производственная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97199">
        <w:rPr>
          <w:color w:val="000000"/>
          <w:sz w:val="26"/>
          <w:szCs w:val="26"/>
        </w:rPr>
        <w:t>производственных объектов (ПП)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CE4E97" w:rsidRPr="00CE4E97">
        <w:rPr>
          <w:color w:val="000000"/>
          <w:sz w:val="26"/>
          <w:szCs w:val="26"/>
        </w:rPr>
        <w:t>Красноярский край</w:t>
      </w:r>
      <w:r w:rsidR="00ED2D7E">
        <w:rPr>
          <w:color w:val="000000"/>
          <w:sz w:val="26"/>
          <w:szCs w:val="26"/>
        </w:rPr>
        <w:t xml:space="preserve">, </w:t>
      </w:r>
      <w:r w:rsidR="00A80A9C">
        <w:rPr>
          <w:color w:val="000000"/>
          <w:sz w:val="26"/>
          <w:szCs w:val="26"/>
        </w:rPr>
        <w:t xml:space="preserve">район </w:t>
      </w:r>
      <w:r w:rsidR="00ED2D7E">
        <w:rPr>
          <w:color w:val="000000"/>
          <w:sz w:val="26"/>
          <w:szCs w:val="26"/>
        </w:rPr>
        <w:t>город</w:t>
      </w:r>
      <w:r w:rsidR="00A80A9C">
        <w:rPr>
          <w:color w:val="000000"/>
          <w:sz w:val="26"/>
          <w:szCs w:val="26"/>
        </w:rPr>
        <w:t>а</w:t>
      </w:r>
      <w:r w:rsidR="00ED2D7E">
        <w:rPr>
          <w:color w:val="000000"/>
          <w:sz w:val="26"/>
          <w:szCs w:val="26"/>
        </w:rPr>
        <w:t xml:space="preserve"> Норильск</w:t>
      </w:r>
      <w:r w:rsidR="00A80A9C">
        <w:rPr>
          <w:color w:val="000000"/>
          <w:sz w:val="26"/>
          <w:szCs w:val="26"/>
        </w:rPr>
        <w:t>а</w:t>
      </w:r>
      <w:r w:rsidR="00ED2D7E">
        <w:rPr>
          <w:color w:val="000000"/>
          <w:sz w:val="26"/>
          <w:szCs w:val="26"/>
        </w:rPr>
        <w:t xml:space="preserve">, </w:t>
      </w:r>
      <w:r w:rsidR="00A80A9C">
        <w:rPr>
          <w:color w:val="000000"/>
          <w:sz w:val="26"/>
          <w:szCs w:val="26"/>
        </w:rPr>
        <w:t>район 13 км автодороги Норильск-</w:t>
      </w:r>
      <w:proofErr w:type="spellStart"/>
      <w:r w:rsidR="00A80A9C">
        <w:rPr>
          <w:color w:val="000000"/>
          <w:sz w:val="26"/>
          <w:szCs w:val="26"/>
        </w:rPr>
        <w:t>Алыкель</w:t>
      </w:r>
      <w:proofErr w:type="spellEnd"/>
      <w:r w:rsidR="00A80A9C">
        <w:rPr>
          <w:color w:val="000000"/>
          <w:sz w:val="26"/>
          <w:szCs w:val="26"/>
        </w:rPr>
        <w:t>, 68В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1DAE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0A9C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2D7E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127C-9163-4F3E-8254-8F891779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2022-10-06T11:19:00Z</cp:lastPrinted>
  <dcterms:created xsi:type="dcterms:W3CDTF">2022-10-06T11:19:00Z</dcterms:created>
  <dcterms:modified xsi:type="dcterms:W3CDTF">2022-10-17T07:51:00Z</dcterms:modified>
</cp:coreProperties>
</file>