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082673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235B6" w:rsidRDefault="009235B6" w:rsidP="00082673">
      <w:pPr>
        <w:pStyle w:val="a3"/>
        <w:jc w:val="center"/>
        <w:rPr>
          <w:color w:val="000000"/>
          <w:sz w:val="26"/>
          <w:szCs w:val="26"/>
        </w:rPr>
      </w:pPr>
    </w:p>
    <w:p w:rsidR="009235B6" w:rsidRDefault="009235B6" w:rsidP="00082673">
      <w:pPr>
        <w:pStyle w:val="a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 w:rsidR="009235B6" w:rsidRDefault="009235B6" w:rsidP="009235B6">
      <w:pPr>
        <w:pStyle w:val="a3"/>
        <w:rPr>
          <w:b/>
          <w:color w:val="000000"/>
          <w:sz w:val="26"/>
          <w:szCs w:val="26"/>
        </w:rPr>
      </w:pPr>
    </w:p>
    <w:p w:rsidR="009235B6" w:rsidRDefault="007845A3" w:rsidP="009235B6">
      <w:pPr>
        <w:pStyle w:val="a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15.02.2019</w:t>
      </w:r>
      <w:r>
        <w:rPr>
          <w:color w:val="000000"/>
          <w:sz w:val="26"/>
          <w:szCs w:val="26"/>
        </w:rPr>
        <w:tab/>
        <w:t>г. Норильск</w:t>
      </w:r>
      <w:r>
        <w:rPr>
          <w:color w:val="000000"/>
          <w:sz w:val="26"/>
          <w:szCs w:val="26"/>
        </w:rPr>
        <w:tab/>
        <w:t>№ 64</w:t>
      </w:r>
    </w:p>
    <w:p w:rsidR="009235B6" w:rsidRDefault="009235B6" w:rsidP="009235B6">
      <w:pPr>
        <w:pStyle w:val="a3"/>
        <w:rPr>
          <w:color w:val="000000"/>
          <w:sz w:val="26"/>
          <w:szCs w:val="26"/>
        </w:rPr>
      </w:pPr>
    </w:p>
    <w:p w:rsidR="009235B6" w:rsidRPr="009235B6" w:rsidRDefault="009235B6" w:rsidP="009235B6">
      <w:pPr>
        <w:pStyle w:val="a3"/>
        <w:rPr>
          <w:color w:val="000000"/>
          <w:sz w:val="26"/>
          <w:szCs w:val="26"/>
        </w:rPr>
      </w:pPr>
    </w:p>
    <w:p w:rsidR="00900F6A" w:rsidRDefault="00900F6A" w:rsidP="00082673">
      <w:pPr>
        <w:pStyle w:val="a3"/>
        <w:jc w:val="center"/>
        <w:rPr>
          <w:color w:val="000000"/>
          <w:sz w:val="26"/>
          <w:szCs w:val="26"/>
        </w:rPr>
      </w:pPr>
    </w:p>
    <w:p w:rsidR="005E6885" w:rsidRDefault="00991E13" w:rsidP="009235B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35B6">
        <w:rPr>
          <w:rFonts w:ascii="Times New Roman" w:hAnsi="Times New Roman" w:cs="Times New Roman"/>
          <w:b w:val="0"/>
          <w:sz w:val="26"/>
          <w:szCs w:val="26"/>
        </w:rPr>
        <w:t>О</w:t>
      </w:r>
      <w:r w:rsidR="000E6357">
        <w:rPr>
          <w:rFonts w:ascii="Times New Roman" w:hAnsi="Times New Roman" w:cs="Times New Roman"/>
          <w:b w:val="0"/>
          <w:sz w:val="26"/>
          <w:szCs w:val="26"/>
        </w:rPr>
        <w:t xml:space="preserve"> назначении </w:t>
      </w:r>
      <w:r w:rsidR="00DE2751">
        <w:rPr>
          <w:rFonts w:ascii="Times New Roman" w:hAnsi="Times New Roman" w:cs="Times New Roman"/>
          <w:b w:val="0"/>
          <w:sz w:val="26"/>
          <w:szCs w:val="26"/>
        </w:rPr>
        <w:t xml:space="preserve">рейтингового </w:t>
      </w:r>
      <w:r w:rsidR="005E6885">
        <w:rPr>
          <w:rFonts w:ascii="Times New Roman" w:hAnsi="Times New Roman" w:cs="Times New Roman"/>
          <w:b w:val="0"/>
          <w:sz w:val="26"/>
          <w:szCs w:val="26"/>
        </w:rPr>
        <w:t xml:space="preserve">голосования </w:t>
      </w:r>
      <w:r w:rsidR="007960CF" w:rsidRPr="007960CF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 выбору общественных территорий муниципальн</w:t>
      </w:r>
      <w:r w:rsidR="009F591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ого образования город Норильск для </w:t>
      </w:r>
      <w:r w:rsidR="007960CF" w:rsidRPr="007960CF">
        <w:rPr>
          <w:rFonts w:ascii="Times New Roman" w:hAnsi="Times New Roman" w:cs="Times New Roman"/>
          <w:b w:val="0"/>
          <w:sz w:val="26"/>
          <w:szCs w:val="26"/>
        </w:rPr>
        <w:t>благоустройств</w:t>
      </w:r>
      <w:r w:rsidR="009F591B">
        <w:rPr>
          <w:rFonts w:ascii="Times New Roman" w:hAnsi="Times New Roman" w:cs="Times New Roman"/>
          <w:b w:val="0"/>
          <w:sz w:val="26"/>
          <w:szCs w:val="26"/>
        </w:rPr>
        <w:t>а</w:t>
      </w:r>
      <w:r w:rsidR="007960CF" w:rsidRPr="007960CF">
        <w:rPr>
          <w:rFonts w:ascii="Times New Roman" w:hAnsi="Times New Roman" w:cs="Times New Roman"/>
          <w:b w:val="0"/>
          <w:sz w:val="26"/>
          <w:szCs w:val="26"/>
        </w:rPr>
        <w:t xml:space="preserve"> в первоочередном порядке </w:t>
      </w:r>
    </w:p>
    <w:p w:rsidR="00991E13" w:rsidRDefault="00991E13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63F0" w:rsidRPr="00A016A0" w:rsidRDefault="004D63F0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6357" w:rsidRDefault="000A358A" w:rsidP="000A358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целях </w:t>
      </w:r>
      <w:r w:rsidR="000E6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проведения рейтингового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голосования по выбору общественных территорий </w:t>
      </w:r>
      <w:r w:rsidR="007E10F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</w:t>
      </w:r>
      <w:r w:rsidR="009F591B" w:rsidRPr="009F591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</w:t>
      </w:r>
      <w:r w:rsidR="009F591B" w:rsidRPr="009F591B">
        <w:rPr>
          <w:rFonts w:ascii="Times New Roman" w:hAnsi="Times New Roman" w:cs="Times New Roman"/>
          <w:sz w:val="26"/>
          <w:szCs w:val="26"/>
        </w:rPr>
        <w:t xml:space="preserve">благоустройства в </w:t>
      </w:r>
      <w:r w:rsidR="009F591B">
        <w:rPr>
          <w:rFonts w:ascii="Times New Roman" w:hAnsi="Times New Roman" w:cs="Times New Roman"/>
          <w:sz w:val="26"/>
          <w:szCs w:val="26"/>
        </w:rPr>
        <w:t>первоочередном порядке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</w:r>
      <w:r w:rsidR="000E6357">
        <w:rPr>
          <w:rFonts w:ascii="Times New Roman" w:hAnsi="Times New Roman" w:cs="Times New Roman"/>
          <w:color w:val="000000" w:themeColor="text1"/>
          <w:sz w:val="26"/>
          <w:szCs w:val="26"/>
        </w:rPr>
        <w:t>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утвержденными приказом Минстроя России от 06.04.2017 № 691/</w:t>
      </w:r>
      <w:proofErr w:type="spellStart"/>
      <w:r w:rsidR="000E6357">
        <w:rPr>
          <w:rFonts w:ascii="Times New Roman" w:hAnsi="Times New Roman" w:cs="Times New Roman"/>
          <w:color w:val="000000" w:themeColor="text1"/>
          <w:sz w:val="26"/>
          <w:szCs w:val="26"/>
        </w:rPr>
        <w:t>пр</w:t>
      </w:r>
      <w:proofErr w:type="spellEnd"/>
      <w:r w:rsidR="000E6357">
        <w:rPr>
          <w:rFonts w:ascii="Times New Roman" w:hAnsi="Times New Roman" w:cs="Times New Roman"/>
          <w:color w:val="000000" w:themeColor="text1"/>
          <w:sz w:val="26"/>
          <w:szCs w:val="26"/>
        </w:rPr>
        <w:t>, Уставом муниципального образования город Норильск,</w:t>
      </w:r>
    </w:p>
    <w:p w:rsidR="00991E13" w:rsidRDefault="005E6885" w:rsidP="000E635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ПОСТАНОВЛЯЮ:</w:t>
      </w:r>
    </w:p>
    <w:p w:rsidR="00132A9D" w:rsidRPr="00991E13" w:rsidRDefault="00132A9D" w:rsidP="00316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1E13" w:rsidRDefault="00991E13" w:rsidP="003166C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1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811EB4">
        <w:rPr>
          <w:rFonts w:ascii="Times New Roman" w:hAnsi="Times New Roman" w:cs="Times New Roman"/>
          <w:color w:val="000000" w:themeColor="text1"/>
          <w:sz w:val="26"/>
          <w:szCs w:val="26"/>
        </w:rPr>
        <w:t>Провести</w:t>
      </w:r>
      <w:r w:rsidR="0049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рейтинговое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>голосовани</w:t>
      </w:r>
      <w:r w:rsidR="00491B88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выбору общественных территорий муниципального образования город Норильск</w:t>
      </w:r>
      <w:r w:rsidR="009947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94704" w:rsidRPr="006F028B">
        <w:rPr>
          <w:rFonts w:ascii="Times New Roman" w:hAnsi="Times New Roman" w:cs="Times New Roman"/>
          <w:sz w:val="26"/>
          <w:szCs w:val="26"/>
        </w:rPr>
        <w:t>подлежащих благоустройству в первоочередном порядке</w:t>
      </w:r>
      <w:r w:rsidR="00994704">
        <w:rPr>
          <w:rFonts w:ascii="Times New Roman" w:hAnsi="Times New Roman" w:cs="Times New Roman"/>
          <w:sz w:val="26"/>
          <w:szCs w:val="26"/>
        </w:rPr>
        <w:t xml:space="preserve"> в 2020 году </w:t>
      </w:r>
      <w:r w:rsidR="00994704">
        <w:rPr>
          <w:rFonts w:ascii="Times New Roman" w:hAnsi="Times New Roman" w:cs="Times New Roman"/>
          <w:color w:val="000000" w:themeColor="text1"/>
          <w:sz w:val="26"/>
          <w:szCs w:val="26"/>
        </w:rPr>
        <w:t>(далее – рейтинговое голосование),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1B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период </w:t>
      </w:r>
      <w:r w:rsidR="005E6885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11E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15.02.</w:t>
      </w:r>
      <w:r w:rsidR="000E6357">
        <w:rPr>
          <w:rFonts w:ascii="Times New Roman" w:hAnsi="Times New Roman" w:cs="Times New Roman"/>
          <w:color w:val="000000" w:themeColor="text1"/>
          <w:sz w:val="26"/>
          <w:szCs w:val="26"/>
        </w:rPr>
        <w:t>2019</w:t>
      </w:r>
      <w:r w:rsidR="00811EB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24.02.2019.</w:t>
      </w:r>
    </w:p>
    <w:p w:rsidR="003166C0" w:rsidRDefault="003166C0" w:rsidP="0031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Рейтинговое голосование проводится посредством:</w:t>
      </w:r>
    </w:p>
    <w:p w:rsidR="003166C0" w:rsidRDefault="003166C0" w:rsidP="0031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Заполнения гражданами в электронной форме в информационно-телекоммуникационной сети Интернет на сайте «24благоустройство.рф» и официальном сайте муниципального образования город Норильск</w:t>
      </w:r>
      <w:r w:rsidRPr="003166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документа для голосования (далее - бюллетень).</w:t>
      </w:r>
    </w:p>
    <w:p w:rsidR="003166C0" w:rsidRDefault="003166C0" w:rsidP="0031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Заполнения </w:t>
      </w:r>
      <w:hyperlink r:id="rId7" w:history="1">
        <w:r w:rsidRPr="003166C0">
          <w:rPr>
            <w:rFonts w:ascii="Times New Roman" w:hAnsi="Times New Roman" w:cs="Times New Roman"/>
            <w:sz w:val="26"/>
            <w:szCs w:val="26"/>
          </w:rPr>
          <w:t>бюллетеней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их сброса в урны для голосования.</w:t>
      </w:r>
    </w:p>
    <w:p w:rsidR="00565B7D" w:rsidRDefault="003166C0" w:rsidP="003166C0">
      <w:pPr>
        <w:pStyle w:val="ConsPlusNormal"/>
        <w:tabs>
          <w:tab w:val="left" w:pos="3939"/>
          <w:tab w:val="center" w:pos="467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FA31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65B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="00F5022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</w:t>
      </w:r>
      <w:r w:rsidR="00565B7D">
        <w:rPr>
          <w:rFonts w:ascii="Times New Roman" w:hAnsi="Times New Roman" w:cs="Times New Roman"/>
          <w:color w:val="000000" w:themeColor="text1"/>
          <w:sz w:val="26"/>
          <w:szCs w:val="26"/>
        </w:rPr>
        <w:t>мест для получения бюллетеней</w:t>
      </w:r>
      <w:r w:rsidR="00F50227" w:rsidRPr="00F50227">
        <w:rPr>
          <w:rFonts w:ascii="Times New Roman" w:hAnsi="Times New Roman" w:cs="Times New Roman"/>
          <w:sz w:val="26"/>
          <w:szCs w:val="26"/>
        </w:rPr>
        <w:t xml:space="preserve"> </w:t>
      </w:r>
      <w:r w:rsidR="00F50227">
        <w:rPr>
          <w:rFonts w:ascii="Times New Roman" w:hAnsi="Times New Roman" w:cs="Times New Roman"/>
          <w:sz w:val="26"/>
          <w:szCs w:val="26"/>
        </w:rPr>
        <w:t xml:space="preserve">для рейтингового голосования </w:t>
      </w:r>
      <w:r w:rsidR="00565B7D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приложению к настоящему постановлению</w:t>
      </w:r>
      <w:r w:rsidR="00565B7D" w:rsidRPr="00991E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91E13" w:rsidRDefault="00593D19" w:rsidP="00316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65B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054FD7">
        <w:rPr>
          <w:rFonts w:ascii="Times New Roman" w:hAnsi="Times New Roman" w:cs="Times New Roman"/>
          <w:sz w:val="26"/>
          <w:szCs w:val="26"/>
        </w:rPr>
        <w:t xml:space="preserve">Места проведения </w:t>
      </w:r>
      <w:r w:rsidR="009947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рейтингового </w:t>
      </w:r>
      <w:r w:rsidR="00054FD7">
        <w:rPr>
          <w:rFonts w:ascii="Times New Roman" w:hAnsi="Times New Roman" w:cs="Times New Roman"/>
          <w:sz w:val="26"/>
          <w:szCs w:val="26"/>
        </w:rPr>
        <w:t>голосования</w:t>
      </w:r>
      <w:r w:rsidR="003166C0">
        <w:rPr>
          <w:rFonts w:ascii="Times New Roman" w:hAnsi="Times New Roman" w:cs="Times New Roman"/>
          <w:sz w:val="26"/>
          <w:szCs w:val="26"/>
        </w:rPr>
        <w:t xml:space="preserve"> (</w:t>
      </w:r>
      <w:r w:rsidR="003166C0">
        <w:rPr>
          <w:rFonts w:ascii="Times New Roman" w:hAnsi="Times New Roman" w:cs="Times New Roman"/>
          <w:color w:val="000000" w:themeColor="text1"/>
          <w:sz w:val="26"/>
          <w:szCs w:val="26"/>
        </w:rPr>
        <w:t>мест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3166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приема бюллетеней) </w:t>
      </w:r>
      <w:r w:rsidR="00054FD7">
        <w:rPr>
          <w:rFonts w:ascii="Times New Roman" w:hAnsi="Times New Roman" w:cs="Times New Roman"/>
          <w:sz w:val="26"/>
          <w:szCs w:val="26"/>
        </w:rPr>
        <w:t xml:space="preserve">и перечень общественных территорий </w:t>
      </w:r>
      <w:r w:rsidR="00DE27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образования город Норильск, представленных на </w:t>
      </w:r>
      <w:r w:rsidR="00DE2751">
        <w:rPr>
          <w:rFonts w:ascii="Times New Roman" w:hAnsi="Times New Roman" w:cs="Times New Roman"/>
          <w:sz w:val="26"/>
          <w:szCs w:val="26"/>
        </w:rPr>
        <w:t>рейтинговое голосование</w:t>
      </w:r>
      <w:r w:rsidR="00994704">
        <w:rPr>
          <w:rFonts w:ascii="Times New Roman" w:hAnsi="Times New Roman" w:cs="Times New Roman"/>
          <w:sz w:val="26"/>
          <w:szCs w:val="26"/>
        </w:rPr>
        <w:t>,</w:t>
      </w:r>
      <w:r w:rsidR="00DE2751">
        <w:rPr>
          <w:rFonts w:ascii="Times New Roman" w:hAnsi="Times New Roman" w:cs="Times New Roman"/>
          <w:sz w:val="26"/>
          <w:szCs w:val="26"/>
        </w:rPr>
        <w:t xml:space="preserve"> </w:t>
      </w:r>
      <w:r w:rsidR="00565B7D">
        <w:rPr>
          <w:rFonts w:ascii="Times New Roman" w:hAnsi="Times New Roman" w:cs="Times New Roman"/>
          <w:sz w:val="26"/>
          <w:szCs w:val="26"/>
        </w:rPr>
        <w:t>утвержд</w:t>
      </w:r>
      <w:r w:rsidR="00F24066">
        <w:rPr>
          <w:rFonts w:ascii="Times New Roman" w:hAnsi="Times New Roman" w:cs="Times New Roman"/>
          <w:sz w:val="26"/>
          <w:szCs w:val="26"/>
        </w:rPr>
        <w:t xml:space="preserve">аются правовым актом </w:t>
      </w:r>
      <w:r w:rsidR="00565B7D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FA31F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63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8E4910" w:rsidRDefault="00593D19" w:rsidP="00F5022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5</w:t>
      </w:r>
      <w:r w:rsidR="000A358A">
        <w:rPr>
          <w:rFonts w:ascii="Times New Roman" w:hAnsi="Times New Roman" w:cs="Times New Roman"/>
          <w:color w:val="000000" w:themeColor="text1"/>
          <w:sz w:val="26"/>
          <w:szCs w:val="26"/>
        </w:rPr>
        <w:t>. Опубликовать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50227" w:rsidRDefault="00F50227" w:rsidP="00F502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F5022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910" w:rsidRPr="00A016A0" w:rsidRDefault="008E4910" w:rsidP="00991E1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1E13" w:rsidRDefault="00991E13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:rsidR="00F50227" w:rsidRDefault="00F50227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93D19" w:rsidRDefault="00593D19" w:rsidP="00991E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50227" w:rsidRPr="00F50227" w:rsidRDefault="00F50227" w:rsidP="00F50227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F50227" w:rsidRPr="00F50227" w:rsidRDefault="00F50227" w:rsidP="00F50227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93D19" w:rsidRDefault="00593D1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991E13" w:rsidRDefault="000A358A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93110" w:rsidRDefault="000A358A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F50227">
        <w:rPr>
          <w:rFonts w:ascii="Times New Roman" w:hAnsi="Times New Roman" w:cs="Times New Roman"/>
          <w:sz w:val="26"/>
          <w:szCs w:val="26"/>
        </w:rPr>
        <w:t>п</w:t>
      </w:r>
      <w:r w:rsidR="00A93110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ю</w:t>
      </w:r>
    </w:p>
    <w:p w:rsidR="00A93110" w:rsidRDefault="000A358A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="00A93110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</w:p>
    <w:p w:rsidR="00A93110" w:rsidRPr="00A016A0" w:rsidRDefault="007845A3" w:rsidP="00A9311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15.02.2019 № 64</w:t>
      </w:r>
      <w:bookmarkStart w:id="0" w:name="_GoBack"/>
      <w:bookmarkEnd w:id="0"/>
    </w:p>
    <w:p w:rsidR="00C25396" w:rsidRDefault="00C25396" w:rsidP="00C25396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C25396" w:rsidRDefault="00C25396" w:rsidP="00C25396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Default="005E6885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837CC">
        <w:rPr>
          <w:rFonts w:ascii="Times New Roman" w:hAnsi="Times New Roman" w:cs="Times New Roman"/>
          <w:sz w:val="26"/>
          <w:szCs w:val="26"/>
        </w:rPr>
        <w:t>еречень</w:t>
      </w:r>
      <w:r w:rsidR="000E6357">
        <w:rPr>
          <w:rFonts w:ascii="Times New Roman" w:hAnsi="Times New Roman" w:cs="Times New Roman"/>
          <w:sz w:val="26"/>
          <w:szCs w:val="26"/>
        </w:rPr>
        <w:t xml:space="preserve"> мест</w:t>
      </w:r>
    </w:p>
    <w:p w:rsidR="000E6357" w:rsidRDefault="000E6357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бюллетеней для рейтингового голосования</w:t>
      </w:r>
    </w:p>
    <w:p w:rsidR="005E6885" w:rsidRDefault="00994704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выбору общественных территорий муниципального образования город Норильск, </w:t>
      </w:r>
      <w:r w:rsidRPr="006F028B">
        <w:rPr>
          <w:rFonts w:ascii="Times New Roman" w:hAnsi="Times New Roman" w:cs="Times New Roman"/>
          <w:sz w:val="26"/>
          <w:szCs w:val="26"/>
        </w:rPr>
        <w:t>подлежащих благоустройству в первоочередном порядке</w:t>
      </w:r>
      <w:r>
        <w:rPr>
          <w:rFonts w:ascii="Times New Roman" w:hAnsi="Times New Roman" w:cs="Times New Roman"/>
          <w:sz w:val="26"/>
          <w:szCs w:val="26"/>
        </w:rPr>
        <w:t xml:space="preserve"> в 2020 году</w:t>
      </w:r>
    </w:p>
    <w:p w:rsidR="005E6885" w:rsidRDefault="005E6885" w:rsidP="00C25396">
      <w:pPr>
        <w:pStyle w:val="ConsPlusNormal"/>
        <w:tabs>
          <w:tab w:val="left" w:pos="3939"/>
          <w:tab w:val="center" w:pos="4677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9837CC">
        <w:rPr>
          <w:rFonts w:ascii="Times New Roman" w:hAnsi="Times New Roman" w:cs="Times New Roman"/>
          <w:sz w:val="26"/>
          <w:szCs w:val="26"/>
        </w:rPr>
        <w:t>В будние дни с 09:00 до 17:00 по следующим адресам:</w:t>
      </w:r>
    </w:p>
    <w:p w:rsid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Севастопольская, 7, Управление городского хозяйства Администрации города Норильска;</w:t>
      </w:r>
    </w:p>
    <w:p w:rsid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Диксона, 10, 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Талнахское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Администрации города Норильска»;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837CC">
        <w:rPr>
          <w:rFonts w:ascii="Times New Roman" w:hAnsi="Times New Roman" w:cs="Times New Roman"/>
          <w:sz w:val="26"/>
          <w:szCs w:val="26"/>
        </w:rPr>
        <w:t xml:space="preserve">ул. Шахтерская, 9а, 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МУ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Кайерканское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 xml:space="preserve"> территориальное управление </w:t>
      </w:r>
      <w:r w:rsidR="007C0A19">
        <w:rPr>
          <w:rFonts w:ascii="Times New Roman" w:hAnsi="Times New Roman" w:cs="Times New Roman"/>
          <w:sz w:val="26"/>
          <w:szCs w:val="26"/>
        </w:rPr>
        <w:t>Администрации города Норильска».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837CC">
        <w:rPr>
          <w:rFonts w:ascii="Times New Roman" w:hAnsi="Times New Roman" w:cs="Times New Roman"/>
          <w:sz w:val="26"/>
          <w:szCs w:val="26"/>
        </w:rPr>
        <w:t>В выходные и праздничные дни с 12:00 до 20:00 по следующим адресам: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Pr="009837CC">
        <w:rPr>
          <w:rFonts w:ascii="Times New Roman" w:hAnsi="Times New Roman" w:cs="Times New Roman"/>
          <w:sz w:val="26"/>
          <w:szCs w:val="26"/>
        </w:rPr>
        <w:t>пл. Металлургов, 10, Спортивно-развлекательный комплекс «Арена»;</w:t>
      </w:r>
    </w:p>
    <w:p w:rsid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7, МБУ «Кинокомплекс «Родина»;</w:t>
      </w:r>
    </w:p>
    <w:p w:rsid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Pr="009837CC">
        <w:rPr>
          <w:rFonts w:ascii="Times New Roman" w:hAnsi="Times New Roman" w:cs="Times New Roman"/>
          <w:sz w:val="26"/>
          <w:szCs w:val="26"/>
        </w:rPr>
        <w:t>ул. Орджоникидзе, 3, Киноконцер</w:t>
      </w:r>
      <w:r w:rsidR="007C0A19">
        <w:rPr>
          <w:rFonts w:ascii="Times New Roman" w:hAnsi="Times New Roman" w:cs="Times New Roman"/>
          <w:sz w:val="26"/>
          <w:szCs w:val="26"/>
        </w:rPr>
        <w:t>тный комплекс «</w:t>
      </w:r>
      <w:proofErr w:type="spellStart"/>
      <w:r w:rsidR="007C0A19">
        <w:rPr>
          <w:rFonts w:ascii="Times New Roman" w:hAnsi="Times New Roman" w:cs="Times New Roman"/>
          <w:sz w:val="26"/>
          <w:szCs w:val="26"/>
        </w:rPr>
        <w:t>Синема</w:t>
      </w:r>
      <w:proofErr w:type="spellEnd"/>
      <w:r w:rsidR="007C0A19">
        <w:rPr>
          <w:rFonts w:ascii="Times New Roman" w:hAnsi="Times New Roman" w:cs="Times New Roman"/>
          <w:sz w:val="26"/>
          <w:szCs w:val="26"/>
        </w:rPr>
        <w:t xml:space="preserve"> Арт Холл»;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Нансена, 69, МУП «Многофункциональный обслуживающий комплекс»;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20а, МБУ «Централизованная библиотечная система»;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е)</w:t>
      </w:r>
      <w:r w:rsidRPr="009837CC">
        <w:rPr>
          <w:rFonts w:ascii="Times New Roman" w:hAnsi="Times New Roman" w:cs="Times New Roman"/>
          <w:sz w:val="26"/>
          <w:szCs w:val="26"/>
        </w:rPr>
        <w:t xml:space="preserve"> Ленинский проспект, 42, Торговый центр «СИТИ»;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Строителей, 17, Культурно-досуговый центр им. Вл. Высоцкого;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М. Кравца, 16, МБУ ДО «Центр внешкольной работы»;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Первопроходцев, 16 Управляющая организация ООО «</w:t>
      </w:r>
      <w:proofErr w:type="spellStart"/>
      <w:r w:rsidRPr="009837CC">
        <w:rPr>
          <w:rFonts w:ascii="Times New Roman" w:hAnsi="Times New Roman" w:cs="Times New Roman"/>
          <w:sz w:val="26"/>
          <w:szCs w:val="26"/>
        </w:rPr>
        <w:t>Талнахбыт</w:t>
      </w:r>
      <w:proofErr w:type="spellEnd"/>
      <w:r w:rsidRPr="009837CC">
        <w:rPr>
          <w:rFonts w:ascii="Times New Roman" w:hAnsi="Times New Roman" w:cs="Times New Roman"/>
          <w:sz w:val="26"/>
          <w:szCs w:val="26"/>
        </w:rPr>
        <w:t>»;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Диксона, 9, «</w:t>
      </w:r>
      <w:r w:rsidR="007C0A19">
        <w:rPr>
          <w:rFonts w:ascii="Times New Roman" w:hAnsi="Times New Roman" w:cs="Times New Roman"/>
          <w:sz w:val="26"/>
          <w:szCs w:val="26"/>
        </w:rPr>
        <w:t>Талнахская городская библиотека;</w:t>
      </w:r>
    </w:p>
    <w:p w:rsidR="009837CC" w:rsidRPr="009837CC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Школьная, 13, МУП «Расчетно-кассовый центр»;</w:t>
      </w:r>
    </w:p>
    <w:p w:rsidR="005E6885" w:rsidRPr="000A358A" w:rsidRDefault="009837CC" w:rsidP="00994704">
      <w:pPr>
        <w:pStyle w:val="ConsPlusNormal"/>
        <w:tabs>
          <w:tab w:val="left" w:pos="3939"/>
          <w:tab w:val="center" w:pos="467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м)</w:t>
      </w:r>
      <w:r w:rsidRPr="009837CC">
        <w:rPr>
          <w:rFonts w:ascii="Times New Roman" w:hAnsi="Times New Roman" w:cs="Times New Roman"/>
          <w:sz w:val="26"/>
          <w:szCs w:val="26"/>
        </w:rPr>
        <w:t xml:space="preserve"> ул. Шахтерская, 14, МБУК «КДЦ «Юбилейный».</w:t>
      </w:r>
    </w:p>
    <w:p w:rsidR="003F1F7A" w:rsidRDefault="003F1F7A" w:rsidP="0099470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E6357" w:rsidRDefault="000E6357" w:rsidP="0099470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Официальный сайт муниципального образования город Норильск.</w:t>
      </w:r>
    </w:p>
    <w:p w:rsidR="000C537A" w:rsidRPr="00CC6A0B" w:rsidRDefault="000C537A" w:rsidP="00082673">
      <w:pPr>
        <w:shd w:val="clear" w:color="auto" w:fill="FFFFFF"/>
        <w:tabs>
          <w:tab w:val="left" w:pos="505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C537A" w:rsidRPr="00CC6A0B" w:rsidSect="003166C0">
      <w:headerReference w:type="default" r:id="rId8"/>
      <w:pgSz w:w="11906" w:h="16838"/>
      <w:pgMar w:top="1134" w:right="850" w:bottom="1134" w:left="1701" w:header="708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FA" w:rsidRDefault="006827FA" w:rsidP="000F4B10">
      <w:pPr>
        <w:spacing w:after="0" w:line="240" w:lineRule="auto"/>
      </w:pPr>
      <w:r>
        <w:separator/>
      </w:r>
    </w:p>
  </w:endnote>
  <w:endnote w:type="continuationSeparator" w:id="0">
    <w:p w:rsidR="006827FA" w:rsidRDefault="006827FA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FA" w:rsidRDefault="006827FA" w:rsidP="000F4B10">
      <w:pPr>
        <w:spacing w:after="0" w:line="240" w:lineRule="auto"/>
      </w:pPr>
      <w:r>
        <w:separator/>
      </w:r>
    </w:p>
  </w:footnote>
  <w:footnote w:type="continuationSeparator" w:id="0">
    <w:p w:rsidR="006827FA" w:rsidRDefault="006827FA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00F49"/>
    <w:rsid w:val="00054FD7"/>
    <w:rsid w:val="00067B47"/>
    <w:rsid w:val="000819E2"/>
    <w:rsid w:val="00082673"/>
    <w:rsid w:val="00095828"/>
    <w:rsid w:val="000A358A"/>
    <w:rsid w:val="000C537A"/>
    <w:rsid w:val="000E1A74"/>
    <w:rsid w:val="000E6357"/>
    <w:rsid w:val="000F2591"/>
    <w:rsid w:val="000F4B10"/>
    <w:rsid w:val="000F7F60"/>
    <w:rsid w:val="00100824"/>
    <w:rsid w:val="0010141A"/>
    <w:rsid w:val="00101C81"/>
    <w:rsid w:val="0010375D"/>
    <w:rsid w:val="00130C4D"/>
    <w:rsid w:val="00132A9D"/>
    <w:rsid w:val="00142FD4"/>
    <w:rsid w:val="00184AFD"/>
    <w:rsid w:val="00237174"/>
    <w:rsid w:val="002B7850"/>
    <w:rsid w:val="002D0E5E"/>
    <w:rsid w:val="002E175A"/>
    <w:rsid w:val="002F247C"/>
    <w:rsid w:val="002F685F"/>
    <w:rsid w:val="003115AB"/>
    <w:rsid w:val="003166C0"/>
    <w:rsid w:val="00324F0C"/>
    <w:rsid w:val="00325D4B"/>
    <w:rsid w:val="0036757C"/>
    <w:rsid w:val="00395A52"/>
    <w:rsid w:val="00395DF7"/>
    <w:rsid w:val="00396B24"/>
    <w:rsid w:val="003F1F7A"/>
    <w:rsid w:val="004108CC"/>
    <w:rsid w:val="004458FB"/>
    <w:rsid w:val="0045062E"/>
    <w:rsid w:val="0048708A"/>
    <w:rsid w:val="00491B88"/>
    <w:rsid w:val="004D63F0"/>
    <w:rsid w:val="004E26AD"/>
    <w:rsid w:val="004E7BE9"/>
    <w:rsid w:val="00504409"/>
    <w:rsid w:val="00512FD8"/>
    <w:rsid w:val="00565B7D"/>
    <w:rsid w:val="00593D19"/>
    <w:rsid w:val="005A4976"/>
    <w:rsid w:val="005D4689"/>
    <w:rsid w:val="005E6885"/>
    <w:rsid w:val="006710CB"/>
    <w:rsid w:val="006779DE"/>
    <w:rsid w:val="006827FA"/>
    <w:rsid w:val="006A7BE1"/>
    <w:rsid w:val="006E3254"/>
    <w:rsid w:val="007156D9"/>
    <w:rsid w:val="00746466"/>
    <w:rsid w:val="00753159"/>
    <w:rsid w:val="0075705F"/>
    <w:rsid w:val="00780C29"/>
    <w:rsid w:val="007845A3"/>
    <w:rsid w:val="0079445E"/>
    <w:rsid w:val="007960CF"/>
    <w:rsid w:val="007A6FC7"/>
    <w:rsid w:val="007C0A19"/>
    <w:rsid w:val="007D1C8C"/>
    <w:rsid w:val="007E093F"/>
    <w:rsid w:val="007E10F7"/>
    <w:rsid w:val="007F6A1B"/>
    <w:rsid w:val="00811EB4"/>
    <w:rsid w:val="00823A69"/>
    <w:rsid w:val="00895328"/>
    <w:rsid w:val="008D7658"/>
    <w:rsid w:val="008E1519"/>
    <w:rsid w:val="008E4910"/>
    <w:rsid w:val="008F35CD"/>
    <w:rsid w:val="008F458E"/>
    <w:rsid w:val="00900F6A"/>
    <w:rsid w:val="00907D11"/>
    <w:rsid w:val="009235B6"/>
    <w:rsid w:val="00925B1C"/>
    <w:rsid w:val="00946A08"/>
    <w:rsid w:val="00950BBD"/>
    <w:rsid w:val="009728DE"/>
    <w:rsid w:val="009837CC"/>
    <w:rsid w:val="009847BB"/>
    <w:rsid w:val="00991E13"/>
    <w:rsid w:val="00994704"/>
    <w:rsid w:val="009A2DAF"/>
    <w:rsid w:val="009F591B"/>
    <w:rsid w:val="00A25197"/>
    <w:rsid w:val="00A2704E"/>
    <w:rsid w:val="00A533BF"/>
    <w:rsid w:val="00A7701B"/>
    <w:rsid w:val="00A91993"/>
    <w:rsid w:val="00A93110"/>
    <w:rsid w:val="00AC28CB"/>
    <w:rsid w:val="00AD477C"/>
    <w:rsid w:val="00B01E2C"/>
    <w:rsid w:val="00B074BD"/>
    <w:rsid w:val="00B94FCD"/>
    <w:rsid w:val="00BA3EFF"/>
    <w:rsid w:val="00BA53D4"/>
    <w:rsid w:val="00BD156A"/>
    <w:rsid w:val="00C17837"/>
    <w:rsid w:val="00C25396"/>
    <w:rsid w:val="00CC6A0B"/>
    <w:rsid w:val="00CE779D"/>
    <w:rsid w:val="00D248AE"/>
    <w:rsid w:val="00D51527"/>
    <w:rsid w:val="00D60E2C"/>
    <w:rsid w:val="00DB5662"/>
    <w:rsid w:val="00DC3550"/>
    <w:rsid w:val="00DC4B9E"/>
    <w:rsid w:val="00DC7169"/>
    <w:rsid w:val="00DD7E3B"/>
    <w:rsid w:val="00DE07FC"/>
    <w:rsid w:val="00DE2751"/>
    <w:rsid w:val="00DF63F4"/>
    <w:rsid w:val="00E92CFD"/>
    <w:rsid w:val="00E956CD"/>
    <w:rsid w:val="00EA654F"/>
    <w:rsid w:val="00EB45E0"/>
    <w:rsid w:val="00EF459B"/>
    <w:rsid w:val="00F111F0"/>
    <w:rsid w:val="00F150A0"/>
    <w:rsid w:val="00F24066"/>
    <w:rsid w:val="00F3156A"/>
    <w:rsid w:val="00F50227"/>
    <w:rsid w:val="00F8697B"/>
    <w:rsid w:val="00FA31F0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customStyle="1" w:styleId="ConsPlusNonformat">
    <w:name w:val="ConsPlusNonformat"/>
    <w:rsid w:val="000826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82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List Paragraph"/>
    <w:basedOn w:val="a"/>
    <w:uiPriority w:val="34"/>
    <w:qFormat/>
    <w:rsid w:val="007E093F"/>
    <w:pPr>
      <w:ind w:left="720"/>
      <w:contextualSpacing/>
    </w:pPr>
  </w:style>
  <w:style w:type="table" w:styleId="ac">
    <w:name w:val="Table Grid"/>
    <w:basedOn w:val="a1"/>
    <w:uiPriority w:val="39"/>
    <w:rsid w:val="00395D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ubtle Emphasis"/>
    <w:basedOn w:val="a0"/>
    <w:uiPriority w:val="19"/>
    <w:qFormat/>
    <w:rsid w:val="00AC28C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4FEF46FE432FBD6F43FA1A2E19EA05A31B6AE5FECD6B755074A6AC75BCA82DF954B01E89494F30487E45D0FB423401A10581EF950AF16C3B9F4583q7u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16</cp:revision>
  <cp:lastPrinted>2019-02-21T03:49:00Z</cp:lastPrinted>
  <dcterms:created xsi:type="dcterms:W3CDTF">2019-02-21T02:09:00Z</dcterms:created>
  <dcterms:modified xsi:type="dcterms:W3CDTF">2019-02-22T02:23:00Z</dcterms:modified>
</cp:coreProperties>
</file>