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1D8" w:rsidRPr="005E7F8E" w:rsidRDefault="00E971D8" w:rsidP="00E971D8">
      <w:pPr>
        <w:pStyle w:val="a3"/>
        <w:jc w:val="center"/>
        <w:rPr>
          <w:szCs w:val="26"/>
        </w:rPr>
      </w:pPr>
      <w:r w:rsidRPr="005E7F8E">
        <w:rPr>
          <w:noProof/>
          <w:szCs w:val="26"/>
        </w:rPr>
        <w:drawing>
          <wp:inline distT="0" distB="0" distL="0" distR="0" wp14:anchorId="26C9DF0B" wp14:editId="297E64B7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971D8" w:rsidRPr="005E7F8E" w:rsidRDefault="00E971D8" w:rsidP="00E971D8">
      <w:pPr>
        <w:pStyle w:val="a3"/>
        <w:jc w:val="center"/>
        <w:rPr>
          <w:szCs w:val="26"/>
        </w:rPr>
      </w:pPr>
      <w:r w:rsidRPr="005E7F8E">
        <w:rPr>
          <w:szCs w:val="26"/>
        </w:rPr>
        <w:t>АДМИНИСТРАЦИЯ ГОРОДА НОРИЛЬСКА</w:t>
      </w:r>
    </w:p>
    <w:p w:rsidR="00E971D8" w:rsidRPr="005E7F8E" w:rsidRDefault="00E971D8" w:rsidP="00E971D8">
      <w:pPr>
        <w:pStyle w:val="a3"/>
        <w:jc w:val="center"/>
        <w:rPr>
          <w:szCs w:val="26"/>
        </w:rPr>
      </w:pPr>
      <w:r w:rsidRPr="005E7F8E">
        <w:rPr>
          <w:szCs w:val="26"/>
        </w:rPr>
        <w:t>КРАСНОЯРСКОГО КРАЯ</w:t>
      </w:r>
    </w:p>
    <w:p w:rsidR="00E971D8" w:rsidRPr="005E7F8E" w:rsidRDefault="00E971D8" w:rsidP="00E971D8">
      <w:pPr>
        <w:pStyle w:val="a3"/>
        <w:jc w:val="center"/>
        <w:rPr>
          <w:szCs w:val="26"/>
        </w:rPr>
      </w:pPr>
    </w:p>
    <w:p w:rsidR="00E971D8" w:rsidRPr="005E7F8E" w:rsidRDefault="00E971D8" w:rsidP="00E971D8">
      <w:pPr>
        <w:pStyle w:val="a3"/>
        <w:jc w:val="center"/>
        <w:rPr>
          <w:b/>
          <w:szCs w:val="26"/>
        </w:rPr>
      </w:pPr>
      <w:r w:rsidRPr="005E7F8E">
        <w:rPr>
          <w:b/>
          <w:szCs w:val="26"/>
        </w:rPr>
        <w:t>ПОСТАНОВЛЕНИЕ</w:t>
      </w:r>
    </w:p>
    <w:p w:rsidR="00E971D8" w:rsidRPr="005E7F8E" w:rsidRDefault="00E971D8" w:rsidP="00E971D8">
      <w:pPr>
        <w:pStyle w:val="a3"/>
        <w:tabs>
          <w:tab w:val="left" w:pos="1276"/>
        </w:tabs>
        <w:jc w:val="center"/>
        <w:rPr>
          <w:szCs w:val="26"/>
        </w:rPr>
      </w:pPr>
    </w:p>
    <w:p w:rsidR="00E971D8" w:rsidRPr="005E7F8E" w:rsidRDefault="002E70FE" w:rsidP="00E971D8">
      <w:pPr>
        <w:pStyle w:val="a3"/>
        <w:tabs>
          <w:tab w:val="clear" w:pos="4153"/>
          <w:tab w:val="clear" w:pos="8306"/>
          <w:tab w:val="left" w:pos="4111"/>
          <w:tab w:val="left" w:pos="8222"/>
        </w:tabs>
        <w:rPr>
          <w:szCs w:val="26"/>
        </w:rPr>
      </w:pPr>
      <w:r>
        <w:rPr>
          <w:szCs w:val="26"/>
        </w:rPr>
        <w:t>25.09.2023</w:t>
      </w:r>
      <w:r w:rsidR="00E971D8" w:rsidRPr="005E7F8E">
        <w:rPr>
          <w:szCs w:val="26"/>
        </w:rPr>
        <w:tab/>
        <w:t>г. Норильск</w:t>
      </w:r>
      <w:r w:rsidR="00E971D8" w:rsidRPr="005E7F8E">
        <w:rPr>
          <w:szCs w:val="26"/>
        </w:rPr>
        <w:tab/>
        <w:t xml:space="preserve">№ </w:t>
      </w:r>
      <w:r>
        <w:rPr>
          <w:szCs w:val="26"/>
        </w:rPr>
        <w:t>450</w:t>
      </w:r>
      <w:bookmarkStart w:id="0" w:name="_GoBack"/>
      <w:bookmarkEnd w:id="0"/>
    </w:p>
    <w:p w:rsidR="00E971D8" w:rsidRPr="005E7F8E" w:rsidRDefault="00E971D8" w:rsidP="00E971D8">
      <w:pPr>
        <w:pStyle w:val="a3"/>
        <w:tabs>
          <w:tab w:val="clear" w:pos="4153"/>
          <w:tab w:val="clear" w:pos="8306"/>
          <w:tab w:val="left" w:pos="4253"/>
          <w:tab w:val="left" w:pos="8222"/>
        </w:tabs>
        <w:rPr>
          <w:szCs w:val="26"/>
        </w:rPr>
      </w:pPr>
    </w:p>
    <w:p w:rsidR="00E971D8" w:rsidRPr="005E7F8E" w:rsidRDefault="00E971D8" w:rsidP="00E971D8">
      <w:pPr>
        <w:rPr>
          <w:sz w:val="26"/>
          <w:szCs w:val="26"/>
        </w:rPr>
      </w:pPr>
    </w:p>
    <w:p w:rsidR="00E971D8" w:rsidRPr="005E7F8E" w:rsidRDefault="00E971D8" w:rsidP="00E971D8">
      <w:pPr>
        <w:tabs>
          <w:tab w:val="left" w:pos="1260"/>
        </w:tabs>
        <w:jc w:val="both"/>
        <w:rPr>
          <w:sz w:val="26"/>
          <w:szCs w:val="26"/>
        </w:rPr>
      </w:pPr>
      <w:r w:rsidRPr="005E7F8E">
        <w:rPr>
          <w:sz w:val="26"/>
          <w:szCs w:val="26"/>
        </w:rPr>
        <w:t>О внесении изменений в постановление Администрации города Норильска от 07.12.2016 № 585</w:t>
      </w:r>
    </w:p>
    <w:p w:rsidR="00E971D8" w:rsidRPr="005E7F8E" w:rsidRDefault="00E971D8" w:rsidP="00E971D8">
      <w:pPr>
        <w:rPr>
          <w:sz w:val="26"/>
          <w:szCs w:val="26"/>
        </w:rPr>
      </w:pPr>
    </w:p>
    <w:p w:rsidR="00E971D8" w:rsidRPr="005E7F8E" w:rsidRDefault="00E971D8" w:rsidP="00E971D8">
      <w:pPr>
        <w:rPr>
          <w:sz w:val="26"/>
          <w:szCs w:val="26"/>
        </w:rPr>
      </w:pPr>
    </w:p>
    <w:p w:rsidR="00E971D8" w:rsidRPr="005E7F8E" w:rsidRDefault="00E971D8" w:rsidP="00E971D8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В целях обеспечения эффективности использования бюджетных средств и внедрения программно-целевых методов планирования, в соответствии со статьей 179 Бюджетного кодекса Российской Федерации,</w:t>
      </w:r>
    </w:p>
    <w:p w:rsidR="00E971D8" w:rsidRPr="005E7F8E" w:rsidRDefault="00E971D8" w:rsidP="00E971D8">
      <w:pPr>
        <w:jc w:val="both"/>
        <w:rPr>
          <w:sz w:val="26"/>
          <w:szCs w:val="26"/>
        </w:rPr>
      </w:pPr>
      <w:r w:rsidRPr="005E7F8E">
        <w:rPr>
          <w:sz w:val="26"/>
          <w:szCs w:val="26"/>
        </w:rPr>
        <w:t>ПОСТАНОВЛЯЮ:</w:t>
      </w:r>
    </w:p>
    <w:p w:rsidR="00E971D8" w:rsidRPr="005E7F8E" w:rsidRDefault="00E971D8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E971D8" w:rsidRPr="005E7F8E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эффективности», утвержденную постановлением Администрации города Норильска от 07.12.2016 № 585 (далее - Программа), следующие изменения:</w:t>
      </w:r>
    </w:p>
    <w:p w:rsidR="00E971D8" w:rsidRPr="005E7F8E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1.1. В паспорте Программы:</w:t>
      </w:r>
    </w:p>
    <w:p w:rsidR="00E971D8" w:rsidRPr="005E7F8E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1.1.1. Строки «Объемы и источники финансирования МП по годам реализации (тыс. руб.)», «Основные ожидаемые результаты реализации МП (индикаторы результативности МП с ожидаемыми значениями на конец периода реализации МП)» изложить в следующей редакции:</w:t>
      </w:r>
    </w:p>
    <w:p w:rsidR="00E971D8" w:rsidRPr="005E7F8E" w:rsidRDefault="00E971D8" w:rsidP="00E971D8">
      <w:pPr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«</w:t>
      </w:r>
    </w:p>
    <w:tbl>
      <w:tblPr>
        <w:tblW w:w="95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4"/>
        <w:gridCol w:w="7512"/>
      </w:tblGrid>
      <w:tr w:rsidR="00E971D8" w:rsidRPr="005E7F8E" w:rsidTr="009C3541">
        <w:trPr>
          <w:trHeight w:val="427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1D8" w:rsidRPr="005E7F8E" w:rsidRDefault="00E971D8" w:rsidP="009C3541">
            <w:pPr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  <w:p w:rsidR="00E971D8" w:rsidRPr="005E7F8E" w:rsidRDefault="00E971D8" w:rsidP="009C3541">
            <w:pPr>
              <w:rPr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Общий объем финансирования муниципальной программы на период 2017 - 2025 годов за счет всех источников финансиров</w:t>
            </w:r>
            <w:r w:rsidR="00DA2810" w:rsidRPr="005E7F8E">
              <w:rPr>
                <w:sz w:val="26"/>
                <w:szCs w:val="26"/>
              </w:rPr>
              <w:t>ания составит 16 010 428,0 тыс.</w:t>
            </w:r>
            <w:r w:rsidRPr="005E7F8E">
              <w:rPr>
                <w:sz w:val="26"/>
                <w:szCs w:val="26"/>
              </w:rPr>
              <w:t>руб.,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в том числе за счет средств: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- федер</w:t>
            </w:r>
            <w:r w:rsidR="00DA2810" w:rsidRPr="005E7F8E">
              <w:rPr>
                <w:sz w:val="26"/>
                <w:szCs w:val="26"/>
              </w:rPr>
              <w:t>ального бюджета – 29 700,0 тыс.</w:t>
            </w:r>
            <w:r w:rsidRPr="005E7F8E">
              <w:rPr>
                <w:sz w:val="26"/>
                <w:szCs w:val="26"/>
              </w:rPr>
              <w:t>руб., в том числе по годам: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2021 год - 29 700,0 тыс. 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- крае</w:t>
            </w:r>
            <w:r w:rsidR="00DA2810" w:rsidRPr="005E7F8E">
              <w:rPr>
                <w:sz w:val="26"/>
                <w:szCs w:val="26"/>
              </w:rPr>
              <w:t>вого бюджета – 2 944 239,8 тыс.</w:t>
            </w:r>
            <w:r w:rsidRPr="005E7F8E">
              <w:rPr>
                <w:sz w:val="26"/>
                <w:szCs w:val="26"/>
              </w:rPr>
              <w:t>руб., в том числе по годам: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2017 - 2021 годы – 2 637 132,7 тыс. 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2022 год – 68 914,9 тыс. 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2023 год – 79 397,4 тыс.руб.;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2024 год – 79 397,4 тыс.руб.;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2025 год – 79 397,4 тыс.руб.;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F365E7" w:rsidRPr="005E7F8E">
              <w:rPr>
                <w:sz w:val="26"/>
                <w:szCs w:val="26"/>
              </w:rPr>
              <w:t xml:space="preserve">11 657 227,6 </w:t>
            </w:r>
            <w:r w:rsidRPr="005E7F8E">
              <w:rPr>
                <w:sz w:val="26"/>
                <w:szCs w:val="26"/>
              </w:rPr>
              <w:t>тыс.руб., в том числе по годам: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2017 - 2021 годы – 4 232 367,1 тыс.руб.;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2022 год – 3 264 571,2 тыс.руб.;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 xml:space="preserve">2023 год – </w:t>
            </w:r>
            <w:r w:rsidR="00F365E7" w:rsidRPr="005E7F8E">
              <w:rPr>
                <w:sz w:val="26"/>
                <w:szCs w:val="26"/>
              </w:rPr>
              <w:t>3 832 142,1</w:t>
            </w:r>
            <w:r w:rsidRPr="005E7F8E">
              <w:rPr>
                <w:sz w:val="26"/>
                <w:szCs w:val="26"/>
              </w:rPr>
              <w:t xml:space="preserve"> тыс.руб.;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lastRenderedPageBreak/>
              <w:t xml:space="preserve">2024 год – </w:t>
            </w:r>
            <w:r w:rsidR="005F1909" w:rsidRPr="005E7F8E">
              <w:rPr>
                <w:sz w:val="26"/>
                <w:szCs w:val="26"/>
              </w:rPr>
              <w:t>179 266,5</w:t>
            </w:r>
            <w:r w:rsidRPr="005E7F8E">
              <w:rPr>
                <w:sz w:val="26"/>
                <w:szCs w:val="26"/>
              </w:rPr>
              <w:t xml:space="preserve"> тыс.руб.;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2025 год – 148 880,7 тыс.руб.;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- внебюджетных источников – 1 379 260,6 тыс.руб., в том числе по годам: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2017 - 2021 годы – 978 335,8 тыс.руб.;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2022 год – 263 732,1 тыс.руб.;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2023 год – 59 345,3 тыс.руб.;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2024 год – 39 326,8 тыс.руб.;</w:t>
            </w:r>
          </w:p>
          <w:p w:rsidR="00E971D8" w:rsidRPr="005E7F8E" w:rsidRDefault="00E971D8" w:rsidP="009C3541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2025 год – 38 520,6 тыс.руб.</w:t>
            </w:r>
          </w:p>
        </w:tc>
      </w:tr>
      <w:tr w:rsidR="00E971D8" w:rsidRPr="005E7F8E" w:rsidTr="009C3541">
        <w:trPr>
          <w:trHeight w:val="427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1D8" w:rsidRPr="005E7F8E" w:rsidRDefault="00E971D8" w:rsidP="009C3541">
            <w:pPr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1D8" w:rsidRPr="005E7F8E" w:rsidRDefault="00E971D8" w:rsidP="009C3541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 xml:space="preserve">- снижение доли фасадов МКД, находящихся в аварийном состоянии и ухудшающих внешний облик города, до </w:t>
            </w:r>
            <w:r w:rsidR="001802A6" w:rsidRPr="005E7F8E">
              <w:rPr>
                <w:sz w:val="26"/>
                <w:szCs w:val="26"/>
              </w:rPr>
              <w:t>8,</w:t>
            </w:r>
            <w:r w:rsidR="00AC5500" w:rsidRPr="005E7F8E">
              <w:rPr>
                <w:sz w:val="26"/>
                <w:szCs w:val="26"/>
              </w:rPr>
              <w:t>2</w:t>
            </w:r>
            <w:r w:rsidRPr="005E7F8E">
              <w:rPr>
                <w:sz w:val="26"/>
                <w:szCs w:val="26"/>
              </w:rPr>
              <w:t>%;</w:t>
            </w:r>
          </w:p>
          <w:p w:rsidR="00E971D8" w:rsidRPr="005E7F8E" w:rsidRDefault="00E971D8" w:rsidP="009C3541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 xml:space="preserve">- выполнение ремонта квартир, пригодных для последующего заселения </w:t>
            </w:r>
            <w:r w:rsidR="001802A6" w:rsidRPr="005E7F8E">
              <w:rPr>
                <w:sz w:val="26"/>
                <w:szCs w:val="26"/>
              </w:rPr>
              <w:t>–</w:t>
            </w:r>
            <w:r w:rsidRPr="005E7F8E">
              <w:rPr>
                <w:sz w:val="26"/>
                <w:szCs w:val="26"/>
              </w:rPr>
              <w:t xml:space="preserve"> 3</w:t>
            </w:r>
            <w:r w:rsidR="001802A6" w:rsidRPr="005E7F8E">
              <w:rPr>
                <w:sz w:val="26"/>
                <w:szCs w:val="26"/>
              </w:rPr>
              <w:t xml:space="preserve">58 </w:t>
            </w:r>
            <w:r w:rsidRPr="005E7F8E">
              <w:rPr>
                <w:sz w:val="26"/>
                <w:szCs w:val="26"/>
              </w:rPr>
              <w:t>квартир за период 2023 - 2025 гг.;</w:t>
            </w:r>
          </w:p>
          <w:p w:rsidR="00E971D8" w:rsidRPr="005E7F8E" w:rsidRDefault="00E971D8" w:rsidP="009C3541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- обеспечение устойчивого теплоснабжения, водоснабжения и водоотведения объектов инженерной инфраструктуры;</w:t>
            </w:r>
          </w:p>
          <w:p w:rsidR="00E971D8" w:rsidRPr="005E7F8E" w:rsidRDefault="00E971D8" w:rsidP="009C3541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 xml:space="preserve">- повышение надежности </w:t>
            </w:r>
            <w:proofErr w:type="spellStart"/>
            <w:r w:rsidRPr="005E7F8E">
              <w:rPr>
                <w:sz w:val="26"/>
                <w:szCs w:val="26"/>
              </w:rPr>
              <w:t>ресурсоснабжения</w:t>
            </w:r>
            <w:proofErr w:type="spellEnd"/>
            <w:r w:rsidRPr="005E7F8E">
              <w:rPr>
                <w:sz w:val="26"/>
                <w:szCs w:val="26"/>
              </w:rPr>
              <w:t xml:space="preserve"> жилых домов и социальных объектов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</w:p>
        </w:tc>
      </w:tr>
    </w:tbl>
    <w:p w:rsidR="00E971D8" w:rsidRPr="005E7F8E" w:rsidRDefault="00E971D8" w:rsidP="00E971D8">
      <w:pPr>
        <w:tabs>
          <w:tab w:val="left" w:pos="993"/>
        </w:tabs>
        <w:ind w:firstLine="709"/>
        <w:jc w:val="right"/>
        <w:rPr>
          <w:sz w:val="26"/>
          <w:szCs w:val="26"/>
        </w:rPr>
      </w:pPr>
      <w:r w:rsidRPr="005E7F8E">
        <w:rPr>
          <w:sz w:val="26"/>
          <w:szCs w:val="26"/>
        </w:rPr>
        <w:t>».</w:t>
      </w:r>
    </w:p>
    <w:p w:rsidR="00E971D8" w:rsidRPr="005E7F8E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 xml:space="preserve">1.2. </w:t>
      </w:r>
      <w:r w:rsidR="006952D3" w:rsidRPr="005E7F8E">
        <w:rPr>
          <w:sz w:val="26"/>
          <w:szCs w:val="26"/>
        </w:rPr>
        <w:t xml:space="preserve">Абзац </w:t>
      </w:r>
      <w:r w:rsidR="00A00668" w:rsidRPr="005E7F8E">
        <w:rPr>
          <w:sz w:val="26"/>
          <w:szCs w:val="26"/>
        </w:rPr>
        <w:t>пят</w:t>
      </w:r>
      <w:r w:rsidR="00A13780">
        <w:rPr>
          <w:sz w:val="26"/>
          <w:szCs w:val="26"/>
        </w:rPr>
        <w:t>ьдесят второй</w:t>
      </w:r>
      <w:r w:rsidR="006952D3" w:rsidRPr="005E7F8E">
        <w:rPr>
          <w:sz w:val="26"/>
          <w:szCs w:val="26"/>
        </w:rPr>
        <w:t xml:space="preserve"> п</w:t>
      </w:r>
      <w:r w:rsidRPr="005E7F8E">
        <w:rPr>
          <w:sz w:val="26"/>
          <w:szCs w:val="26"/>
        </w:rPr>
        <w:t>ункт</w:t>
      </w:r>
      <w:r w:rsidR="006952D3" w:rsidRPr="005E7F8E">
        <w:rPr>
          <w:sz w:val="26"/>
          <w:szCs w:val="26"/>
        </w:rPr>
        <w:t>а</w:t>
      </w:r>
      <w:r w:rsidRPr="005E7F8E">
        <w:rPr>
          <w:sz w:val="26"/>
          <w:szCs w:val="26"/>
        </w:rPr>
        <w:t xml:space="preserve"> 4.3 раздела 4 «Механизм реализации МП» </w:t>
      </w:r>
      <w:r w:rsidRPr="005E7F8E">
        <w:rPr>
          <w:rFonts w:eastAsiaTheme="minorHAnsi"/>
          <w:sz w:val="26"/>
          <w:szCs w:val="26"/>
          <w:lang w:eastAsia="en-US"/>
        </w:rPr>
        <w:t xml:space="preserve">Программы </w:t>
      </w:r>
      <w:r w:rsidR="006952D3" w:rsidRPr="005E7F8E">
        <w:rPr>
          <w:rFonts w:eastAsiaTheme="minorHAnsi"/>
          <w:sz w:val="26"/>
          <w:szCs w:val="26"/>
          <w:lang w:eastAsia="en-US"/>
        </w:rPr>
        <w:t>изложить в</w:t>
      </w:r>
      <w:r w:rsidRPr="005E7F8E">
        <w:rPr>
          <w:sz w:val="26"/>
          <w:szCs w:val="26"/>
        </w:rPr>
        <w:t xml:space="preserve"> следующе</w:t>
      </w:r>
      <w:r w:rsidR="006952D3" w:rsidRPr="005E7F8E">
        <w:rPr>
          <w:sz w:val="26"/>
          <w:szCs w:val="26"/>
        </w:rPr>
        <w:t>й</w:t>
      </w:r>
      <w:r w:rsidRPr="005E7F8E">
        <w:rPr>
          <w:sz w:val="26"/>
          <w:szCs w:val="26"/>
        </w:rPr>
        <w:t xml:space="preserve"> </w:t>
      </w:r>
      <w:r w:rsidR="006952D3" w:rsidRPr="005E7F8E">
        <w:rPr>
          <w:sz w:val="26"/>
          <w:szCs w:val="26"/>
        </w:rPr>
        <w:t>редакции</w:t>
      </w:r>
      <w:r w:rsidRPr="005E7F8E">
        <w:rPr>
          <w:sz w:val="26"/>
          <w:szCs w:val="26"/>
        </w:rPr>
        <w:t xml:space="preserve">: </w:t>
      </w:r>
    </w:p>
    <w:p w:rsidR="00E971D8" w:rsidRPr="005E7F8E" w:rsidRDefault="00E971D8" w:rsidP="00E971D8">
      <w:pPr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«</w:t>
      </w:r>
      <w:r w:rsidR="009C7EE8" w:rsidRPr="005E7F8E">
        <w:rPr>
          <w:sz w:val="26"/>
          <w:szCs w:val="26"/>
        </w:rPr>
        <w:t xml:space="preserve">Предоставление указанной субсидии осуществляется в соответствии с </w:t>
      </w:r>
      <w:hyperlink r:id="rId5" w:history="1">
        <w:r w:rsidR="009C7EE8" w:rsidRPr="005E7F8E">
          <w:rPr>
            <w:sz w:val="26"/>
            <w:szCs w:val="26"/>
          </w:rPr>
          <w:t>Порядком</w:t>
        </w:r>
      </w:hyperlink>
      <w:r w:rsidR="009C7EE8" w:rsidRPr="005E7F8E">
        <w:rPr>
          <w:sz w:val="26"/>
          <w:szCs w:val="26"/>
        </w:rPr>
        <w:t xml:space="preserve"> предоставления субсидии муниципальному унитарному предприятию муниципального образования город Норильск «Коммунальные объединенные системы» на финансовое обеспечение (возмещение) затрат в связи с выполнением работ,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законодательства, утвержденным Постановлением Администрации города Норильска от 30.06.2023 № 316.».</w:t>
      </w:r>
    </w:p>
    <w:p w:rsidR="00E971D8" w:rsidRPr="005E7F8E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1.</w:t>
      </w:r>
      <w:r w:rsidR="00CB0F71" w:rsidRPr="005E7F8E">
        <w:rPr>
          <w:sz w:val="26"/>
          <w:szCs w:val="26"/>
        </w:rPr>
        <w:t>3</w:t>
      </w:r>
      <w:r w:rsidRPr="005E7F8E">
        <w:rPr>
          <w:sz w:val="26"/>
          <w:szCs w:val="26"/>
        </w:rPr>
        <w:t>. Приложение № 1 к Программе изложить в редакции согласно приложению № 1 к настоящему постановлению.</w:t>
      </w:r>
    </w:p>
    <w:p w:rsidR="00E971D8" w:rsidRPr="005E7F8E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1.</w:t>
      </w:r>
      <w:r w:rsidR="00CB0F71" w:rsidRPr="005E7F8E">
        <w:rPr>
          <w:sz w:val="26"/>
          <w:szCs w:val="26"/>
        </w:rPr>
        <w:t>4</w:t>
      </w:r>
      <w:r w:rsidRPr="005E7F8E">
        <w:rPr>
          <w:sz w:val="26"/>
          <w:szCs w:val="26"/>
        </w:rPr>
        <w:t>. Приложение № 2 к Программе изложить в редакции согласно приложению № 2 к настоящему постановлению.</w:t>
      </w:r>
    </w:p>
    <w:p w:rsidR="00E971D8" w:rsidRPr="005E7F8E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1.</w:t>
      </w:r>
      <w:r w:rsidR="00CB0F71" w:rsidRPr="005E7F8E">
        <w:rPr>
          <w:sz w:val="26"/>
          <w:szCs w:val="26"/>
        </w:rPr>
        <w:t>5</w:t>
      </w:r>
      <w:r w:rsidRPr="005E7F8E">
        <w:rPr>
          <w:sz w:val="26"/>
          <w:szCs w:val="26"/>
        </w:rPr>
        <w:t>. Приложение № 3 к Программе изложить в редакции согласно приложению № 3 к настоящему постановлению.</w:t>
      </w:r>
    </w:p>
    <w:p w:rsidR="00E971D8" w:rsidRPr="005E7F8E" w:rsidRDefault="00CB0F71" w:rsidP="00E971D8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5E7F8E">
        <w:rPr>
          <w:sz w:val="26"/>
          <w:szCs w:val="26"/>
        </w:rPr>
        <w:t>1.6</w:t>
      </w:r>
      <w:r w:rsidR="00E971D8" w:rsidRPr="005E7F8E">
        <w:rPr>
          <w:sz w:val="26"/>
          <w:szCs w:val="26"/>
        </w:rPr>
        <w:t xml:space="preserve">. </w:t>
      </w:r>
      <w:r w:rsidR="00E971D8" w:rsidRPr="005E7F8E">
        <w:rPr>
          <w:rFonts w:eastAsiaTheme="minorHAnsi"/>
          <w:sz w:val="26"/>
          <w:szCs w:val="26"/>
          <w:lang w:eastAsia="en-US"/>
        </w:rPr>
        <w:t>В приложении № 5 к Программе:</w:t>
      </w:r>
    </w:p>
    <w:p w:rsidR="00E971D8" w:rsidRPr="005E7F8E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1.</w:t>
      </w:r>
      <w:r w:rsidR="003C6236" w:rsidRPr="005E7F8E">
        <w:rPr>
          <w:sz w:val="26"/>
          <w:szCs w:val="26"/>
        </w:rPr>
        <w:t>6</w:t>
      </w:r>
      <w:r w:rsidRPr="005E7F8E">
        <w:rPr>
          <w:sz w:val="26"/>
          <w:szCs w:val="26"/>
        </w:rPr>
        <w:t>.1. Строк</w:t>
      </w:r>
      <w:r w:rsidR="003C6236" w:rsidRPr="005E7F8E">
        <w:rPr>
          <w:sz w:val="26"/>
          <w:szCs w:val="26"/>
        </w:rPr>
        <w:t>и</w:t>
      </w:r>
      <w:r w:rsidRPr="005E7F8E">
        <w:rPr>
          <w:sz w:val="26"/>
          <w:szCs w:val="26"/>
        </w:rPr>
        <w:t xml:space="preserve"> «Объемы и источники финансирования подпрограммы МП по годам реализации (тыс.руб.)»</w:t>
      </w:r>
      <w:r w:rsidR="003C6236" w:rsidRPr="005E7F8E">
        <w:rPr>
          <w:sz w:val="26"/>
          <w:szCs w:val="26"/>
        </w:rPr>
        <w:t xml:space="preserve">,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</w:t>
      </w:r>
      <w:r w:rsidRPr="005E7F8E">
        <w:rPr>
          <w:sz w:val="26"/>
          <w:szCs w:val="26"/>
        </w:rPr>
        <w:t>паспорта подпрограммы 2 «Организация и проведения ремонта многоквартирных домов» изложить в следующей редакции:</w:t>
      </w:r>
    </w:p>
    <w:p w:rsidR="00E971D8" w:rsidRPr="005E7F8E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«</w:t>
      </w:r>
    </w:p>
    <w:tbl>
      <w:tblPr>
        <w:tblW w:w="952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5"/>
        <w:gridCol w:w="7341"/>
      </w:tblGrid>
      <w:tr w:rsidR="00E971D8" w:rsidRPr="005E7F8E" w:rsidTr="009C3541">
        <w:trPr>
          <w:trHeight w:val="427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1D8" w:rsidRPr="005E7F8E" w:rsidRDefault="00E971D8" w:rsidP="009C3541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 xml:space="preserve">Объемы и источники </w:t>
            </w:r>
            <w:r w:rsidRPr="005E7F8E">
              <w:rPr>
                <w:sz w:val="26"/>
                <w:szCs w:val="26"/>
              </w:rPr>
              <w:lastRenderedPageBreak/>
              <w:t>финансирования подпрограммы МП по годам реализации (тыс. руб.)</w:t>
            </w:r>
          </w:p>
          <w:p w:rsidR="00E971D8" w:rsidRPr="005E7F8E" w:rsidRDefault="00E971D8" w:rsidP="009C3541">
            <w:pPr>
              <w:rPr>
                <w:sz w:val="26"/>
                <w:szCs w:val="26"/>
              </w:rPr>
            </w:pP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5E44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lastRenderedPageBreak/>
              <w:t xml:space="preserve">Общий объем финансирования за счет всех источников – </w:t>
            </w:r>
          </w:p>
          <w:p w:rsidR="00E971D8" w:rsidRPr="005E7F8E" w:rsidRDefault="00975E44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 xml:space="preserve">7 875 744,9 </w:t>
            </w:r>
            <w:r w:rsidR="00E971D8" w:rsidRPr="005E7F8E">
              <w:rPr>
                <w:sz w:val="26"/>
                <w:szCs w:val="26"/>
              </w:rPr>
              <w:t>тыс. рублей, в том числе за счет средств: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lastRenderedPageBreak/>
              <w:t>- краевого бюджета – 122 304,6 тыс.руб.,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в том числе по годам: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2017 - 2021 годы – 54 679,1 тыс.руб.;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2022 год – 34 992,1 тыс.руб.;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2023 год – 10 877,8 тыс.руб.;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2024 год – 10 877,8 тыс.руб.;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2025 год – 10 877,8 тыс.руб;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5129AE" w:rsidRPr="005E7F8E">
              <w:rPr>
                <w:sz w:val="26"/>
                <w:szCs w:val="26"/>
              </w:rPr>
              <w:t>7 753 440,3</w:t>
            </w:r>
            <w:r w:rsidR="00975E44" w:rsidRPr="005E7F8E">
              <w:rPr>
                <w:sz w:val="26"/>
                <w:szCs w:val="26"/>
              </w:rPr>
              <w:t xml:space="preserve"> </w:t>
            </w:r>
            <w:r w:rsidRPr="005E7F8E">
              <w:rPr>
                <w:sz w:val="26"/>
                <w:szCs w:val="26"/>
              </w:rPr>
              <w:t>тыс.руб., в том числе по годам: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2017 – 2021 годы – 3 264 310,5 тыс.руб.;</w:t>
            </w:r>
          </w:p>
          <w:p w:rsidR="00E971D8" w:rsidRPr="005E7F8E" w:rsidRDefault="00E971D8" w:rsidP="009C3541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2022 год – 2 065 856,7 тыс.руб.;</w:t>
            </w:r>
          </w:p>
          <w:p w:rsidR="00E971D8" w:rsidRPr="005E7F8E" w:rsidRDefault="00E971D8" w:rsidP="009C3541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2023 год – 2</w:t>
            </w:r>
            <w:r w:rsidR="005129AE" w:rsidRPr="005E7F8E">
              <w:rPr>
                <w:sz w:val="26"/>
                <w:szCs w:val="26"/>
              </w:rPr>
              <w:t> 404 095,1</w:t>
            </w:r>
            <w:r w:rsidRPr="005E7F8E">
              <w:rPr>
                <w:sz w:val="26"/>
                <w:szCs w:val="26"/>
              </w:rPr>
              <w:t xml:space="preserve"> тыс.руб.</w:t>
            </w:r>
            <w:r w:rsidR="0088292E">
              <w:rPr>
                <w:sz w:val="26"/>
                <w:szCs w:val="26"/>
              </w:rPr>
              <w:t>;</w:t>
            </w:r>
          </w:p>
          <w:p w:rsidR="005129AE" w:rsidRPr="005E7F8E" w:rsidRDefault="005129AE" w:rsidP="009C3541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2024 год – 19 178,0 тыс.руб.</w:t>
            </w:r>
          </w:p>
        </w:tc>
      </w:tr>
      <w:tr w:rsidR="003C6236" w:rsidRPr="005E7F8E" w:rsidTr="009C3541">
        <w:trPr>
          <w:trHeight w:val="427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6236" w:rsidRPr="005E7F8E" w:rsidRDefault="003C6236" w:rsidP="009C3541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236" w:rsidRPr="005E7F8E" w:rsidRDefault="003C6236" w:rsidP="003C6236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- снижение доли помещений в МКД «сталинской» планировки, признанных непригодными для дальнейшей эксплуатации из-за аварийного состояния междуэтажных, цокольных, чердачных деревянных перекрытий до 1</w:t>
            </w:r>
            <w:r w:rsidR="0012237B" w:rsidRPr="005E7F8E">
              <w:rPr>
                <w:sz w:val="26"/>
                <w:szCs w:val="26"/>
              </w:rPr>
              <w:t>5</w:t>
            </w:r>
            <w:r w:rsidRPr="005E7F8E">
              <w:rPr>
                <w:sz w:val="26"/>
                <w:szCs w:val="26"/>
              </w:rPr>
              <w:t>% в 2023 г.;</w:t>
            </w:r>
          </w:p>
          <w:p w:rsidR="003C6236" w:rsidRPr="005E7F8E" w:rsidRDefault="003C6236" w:rsidP="003C6236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 xml:space="preserve">- отсутствие кровель, находящихся в крайне неудовлетворительном состоянии; </w:t>
            </w:r>
          </w:p>
          <w:p w:rsidR="003C6236" w:rsidRPr="005E7F8E" w:rsidRDefault="003C6236" w:rsidP="003C6236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 xml:space="preserve">- разработка проектов на выполнение работ по ремонту общего имущества многоквартирных домов – </w:t>
            </w:r>
            <w:r w:rsidR="003464EF" w:rsidRPr="005E7F8E">
              <w:rPr>
                <w:sz w:val="26"/>
                <w:szCs w:val="26"/>
              </w:rPr>
              <w:t>80</w:t>
            </w:r>
            <w:r w:rsidRPr="005E7F8E">
              <w:rPr>
                <w:sz w:val="26"/>
                <w:szCs w:val="26"/>
              </w:rPr>
              <w:t xml:space="preserve"> шт. в 2023 г.;</w:t>
            </w:r>
          </w:p>
          <w:p w:rsidR="003C6236" w:rsidRPr="005E7F8E" w:rsidRDefault="003C6236" w:rsidP="003C6236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 xml:space="preserve">- протяженность отремонтированных систем теплоснабжения и водоснабжения – </w:t>
            </w:r>
            <w:r w:rsidR="00B176FF" w:rsidRPr="005E7F8E">
              <w:rPr>
                <w:sz w:val="26"/>
                <w:szCs w:val="26"/>
              </w:rPr>
              <w:t>22 571</w:t>
            </w:r>
            <w:r w:rsidRPr="005E7F8E">
              <w:rPr>
                <w:sz w:val="26"/>
                <w:szCs w:val="26"/>
              </w:rPr>
              <w:t xml:space="preserve"> </w:t>
            </w:r>
            <w:proofErr w:type="spellStart"/>
            <w:r w:rsidRPr="005E7F8E">
              <w:rPr>
                <w:sz w:val="26"/>
                <w:szCs w:val="26"/>
              </w:rPr>
              <w:t>м.п</w:t>
            </w:r>
            <w:proofErr w:type="spellEnd"/>
            <w:r w:rsidRPr="005E7F8E">
              <w:rPr>
                <w:sz w:val="26"/>
                <w:szCs w:val="26"/>
              </w:rPr>
              <w:t>. в 2023 г.;</w:t>
            </w:r>
          </w:p>
          <w:p w:rsidR="003C6236" w:rsidRPr="005E7F8E" w:rsidRDefault="003C6236" w:rsidP="003C6236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 xml:space="preserve">- количество МКД, в которых выполнены работы по установке системы автоматизации теплового пункта – </w:t>
            </w:r>
            <w:r w:rsidR="00B176FF" w:rsidRPr="005E7F8E">
              <w:rPr>
                <w:sz w:val="26"/>
                <w:szCs w:val="26"/>
              </w:rPr>
              <w:t>22</w:t>
            </w:r>
            <w:r w:rsidRPr="005E7F8E">
              <w:rPr>
                <w:sz w:val="26"/>
                <w:szCs w:val="26"/>
              </w:rPr>
              <w:t xml:space="preserve"> ед. в 2023 г.;</w:t>
            </w:r>
          </w:p>
          <w:p w:rsidR="003C6236" w:rsidRPr="005E7F8E" w:rsidRDefault="003C6236" w:rsidP="003C6236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 xml:space="preserve">- количество МКД, в которых выполнены работы по установке пластинчатых теплообменников– </w:t>
            </w:r>
            <w:r w:rsidR="00B176FF" w:rsidRPr="005E7F8E">
              <w:rPr>
                <w:sz w:val="26"/>
                <w:szCs w:val="26"/>
              </w:rPr>
              <w:t>5</w:t>
            </w:r>
            <w:r w:rsidRPr="005E7F8E">
              <w:rPr>
                <w:sz w:val="26"/>
                <w:szCs w:val="26"/>
              </w:rPr>
              <w:t xml:space="preserve"> ед. в 2023 г.;</w:t>
            </w:r>
          </w:p>
          <w:p w:rsidR="003C6236" w:rsidRPr="005E7F8E" w:rsidRDefault="003C6236" w:rsidP="003C6236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- количество МКД, в которых выполнен ремонт лестниц (наружных) – 6 ед. в 2023 г.</w:t>
            </w:r>
          </w:p>
        </w:tc>
      </w:tr>
    </w:tbl>
    <w:p w:rsidR="00E971D8" w:rsidRPr="005E7F8E" w:rsidRDefault="00E971D8" w:rsidP="00E971D8">
      <w:pPr>
        <w:tabs>
          <w:tab w:val="left" w:pos="993"/>
        </w:tabs>
        <w:jc w:val="right"/>
        <w:rPr>
          <w:sz w:val="26"/>
          <w:szCs w:val="26"/>
        </w:rPr>
      </w:pPr>
      <w:r w:rsidRPr="005E7F8E">
        <w:rPr>
          <w:sz w:val="26"/>
          <w:szCs w:val="26"/>
        </w:rPr>
        <w:t>».</w:t>
      </w:r>
    </w:p>
    <w:p w:rsidR="00E971D8" w:rsidRPr="005E7F8E" w:rsidRDefault="00E971D8" w:rsidP="00EA6BF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1.</w:t>
      </w:r>
      <w:r w:rsidR="003C6236" w:rsidRPr="005E7F8E">
        <w:rPr>
          <w:sz w:val="26"/>
          <w:szCs w:val="26"/>
        </w:rPr>
        <w:t>6</w:t>
      </w:r>
      <w:r w:rsidRPr="005E7F8E">
        <w:rPr>
          <w:sz w:val="26"/>
          <w:szCs w:val="26"/>
        </w:rPr>
        <w:t>.</w:t>
      </w:r>
      <w:r w:rsidR="00EC352A" w:rsidRPr="005E7F8E">
        <w:rPr>
          <w:sz w:val="26"/>
          <w:szCs w:val="26"/>
        </w:rPr>
        <w:t>2</w:t>
      </w:r>
      <w:r w:rsidR="00AE08D7" w:rsidRPr="005E7F8E">
        <w:rPr>
          <w:sz w:val="26"/>
          <w:szCs w:val="26"/>
        </w:rPr>
        <w:t xml:space="preserve">. </w:t>
      </w:r>
      <w:r w:rsidR="00EA6BFF" w:rsidRPr="005E7F8E">
        <w:rPr>
          <w:sz w:val="26"/>
          <w:szCs w:val="26"/>
        </w:rPr>
        <w:t xml:space="preserve">Абзац одиннадцатый </w:t>
      </w:r>
      <w:r w:rsidR="00AE08D7" w:rsidRPr="005E7F8E">
        <w:rPr>
          <w:sz w:val="26"/>
          <w:szCs w:val="26"/>
        </w:rPr>
        <w:t>Р</w:t>
      </w:r>
      <w:r w:rsidRPr="005E7F8E">
        <w:rPr>
          <w:sz w:val="26"/>
          <w:szCs w:val="26"/>
        </w:rPr>
        <w:t>аздел</w:t>
      </w:r>
      <w:r w:rsidR="00EA6BFF" w:rsidRPr="005E7F8E">
        <w:rPr>
          <w:sz w:val="26"/>
          <w:szCs w:val="26"/>
        </w:rPr>
        <w:t>а</w:t>
      </w:r>
      <w:r w:rsidR="00AE08D7" w:rsidRPr="005E7F8E">
        <w:rPr>
          <w:sz w:val="26"/>
          <w:szCs w:val="26"/>
        </w:rPr>
        <w:t xml:space="preserve"> 2 «Текущее состояние» дополнить </w:t>
      </w:r>
      <w:r w:rsidR="00EA6BFF" w:rsidRPr="005E7F8E">
        <w:rPr>
          <w:sz w:val="26"/>
          <w:szCs w:val="26"/>
        </w:rPr>
        <w:t>словами «С 2023 года данное мероприятие переименовано в «Сохранение устойчивости зданий жилищного фонда».».</w:t>
      </w:r>
    </w:p>
    <w:p w:rsidR="00EC352A" w:rsidRPr="005E7F8E" w:rsidRDefault="00AE08D7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1.6.3. В абзаце первом пункта 4.2 ра</w:t>
      </w:r>
      <w:r w:rsidR="0088292E">
        <w:rPr>
          <w:sz w:val="26"/>
          <w:szCs w:val="26"/>
        </w:rPr>
        <w:t>здела 4 «Механизм реализации под</w:t>
      </w:r>
      <w:r w:rsidRPr="005E7F8E">
        <w:rPr>
          <w:sz w:val="26"/>
          <w:szCs w:val="26"/>
        </w:rPr>
        <w:t xml:space="preserve">программы МП» </w:t>
      </w:r>
      <w:r w:rsidR="00DD3D97" w:rsidRPr="005E7F8E">
        <w:rPr>
          <w:sz w:val="26"/>
          <w:szCs w:val="26"/>
        </w:rPr>
        <w:t>слова ««Ремонт несущих конструкций «0» цикла» д</w:t>
      </w:r>
      <w:r w:rsidR="0088292E">
        <w:rPr>
          <w:sz w:val="26"/>
          <w:szCs w:val="26"/>
        </w:rPr>
        <w:t>ополнить словами «</w:t>
      </w:r>
      <w:r w:rsidR="00DD3D97" w:rsidRPr="005E7F8E">
        <w:rPr>
          <w:sz w:val="26"/>
          <w:szCs w:val="26"/>
        </w:rPr>
        <w:t xml:space="preserve">«Сохранение устойчивости зданий жилищного фонда»». </w:t>
      </w:r>
    </w:p>
    <w:p w:rsidR="004B667E" w:rsidRPr="005E7F8E" w:rsidRDefault="004B667E" w:rsidP="004B667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1.6.4. Приложение № 1 изложить в редакции согласно приложению № </w:t>
      </w:r>
      <w:r w:rsidR="00F41BB1" w:rsidRPr="005E7F8E">
        <w:rPr>
          <w:sz w:val="26"/>
          <w:szCs w:val="26"/>
        </w:rPr>
        <w:t>4</w:t>
      </w:r>
      <w:r w:rsidRPr="005E7F8E">
        <w:rPr>
          <w:sz w:val="26"/>
          <w:szCs w:val="26"/>
        </w:rPr>
        <w:t xml:space="preserve"> к настоящему постановлению.</w:t>
      </w:r>
    </w:p>
    <w:p w:rsidR="00E971D8" w:rsidRPr="005E7F8E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1.</w:t>
      </w:r>
      <w:r w:rsidR="00F41BB1" w:rsidRPr="005E7F8E">
        <w:rPr>
          <w:sz w:val="26"/>
          <w:szCs w:val="26"/>
        </w:rPr>
        <w:t>7</w:t>
      </w:r>
      <w:r w:rsidRPr="005E7F8E">
        <w:rPr>
          <w:sz w:val="26"/>
          <w:szCs w:val="26"/>
        </w:rPr>
        <w:t xml:space="preserve">. В приложении № </w:t>
      </w:r>
      <w:r w:rsidR="003464EF" w:rsidRPr="005E7F8E">
        <w:rPr>
          <w:sz w:val="26"/>
          <w:szCs w:val="26"/>
        </w:rPr>
        <w:t>6</w:t>
      </w:r>
      <w:r w:rsidRPr="005E7F8E">
        <w:rPr>
          <w:sz w:val="26"/>
          <w:szCs w:val="26"/>
        </w:rPr>
        <w:t xml:space="preserve"> к Программе:</w:t>
      </w:r>
    </w:p>
    <w:p w:rsidR="003464EF" w:rsidRPr="005E7F8E" w:rsidRDefault="003464EF" w:rsidP="003464E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1.7.1. Строки «Объемы и источники финансирования подпрограммы МП по годам реализации (тыс.руб.)» паспорта подпрограммы 3 «</w:t>
      </w:r>
      <w:proofErr w:type="spellStart"/>
      <w:r w:rsidRPr="005E7F8E">
        <w:rPr>
          <w:sz w:val="26"/>
          <w:szCs w:val="26"/>
        </w:rPr>
        <w:t>Энергоэффективность</w:t>
      </w:r>
      <w:proofErr w:type="spellEnd"/>
      <w:r w:rsidRPr="005E7F8E">
        <w:rPr>
          <w:sz w:val="26"/>
          <w:szCs w:val="26"/>
        </w:rPr>
        <w:t xml:space="preserve"> и развитие энергетики» изложить в следующей редакции:</w:t>
      </w:r>
    </w:p>
    <w:p w:rsidR="003464EF" w:rsidRPr="005E7F8E" w:rsidRDefault="003464EF" w:rsidP="003464E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«</w:t>
      </w:r>
    </w:p>
    <w:tbl>
      <w:tblPr>
        <w:tblW w:w="952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5"/>
        <w:gridCol w:w="7341"/>
      </w:tblGrid>
      <w:tr w:rsidR="003464EF" w:rsidRPr="005E7F8E" w:rsidTr="004557B4">
        <w:trPr>
          <w:trHeight w:val="427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4EF" w:rsidRPr="005E7F8E" w:rsidRDefault="003464EF" w:rsidP="004557B4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 xml:space="preserve">Объемы и источники финансирования подпрограммы МП по годам </w:t>
            </w:r>
            <w:r w:rsidRPr="005E7F8E">
              <w:rPr>
                <w:sz w:val="26"/>
                <w:szCs w:val="26"/>
              </w:rPr>
              <w:lastRenderedPageBreak/>
              <w:t>реализации (тыс. руб.)</w:t>
            </w:r>
          </w:p>
          <w:p w:rsidR="003464EF" w:rsidRPr="005E7F8E" w:rsidRDefault="003464EF" w:rsidP="004557B4">
            <w:pPr>
              <w:rPr>
                <w:sz w:val="26"/>
                <w:szCs w:val="26"/>
              </w:rPr>
            </w:pP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3A99" w:rsidRPr="005E7F8E" w:rsidRDefault="005D3A99" w:rsidP="005D3A99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lastRenderedPageBreak/>
              <w:t>Общий объем финансирования – 1 293</w:t>
            </w:r>
            <w:r w:rsidR="00550F58" w:rsidRPr="005E7F8E">
              <w:rPr>
                <w:sz w:val="26"/>
                <w:szCs w:val="26"/>
              </w:rPr>
              <w:t> 280,5</w:t>
            </w:r>
            <w:r w:rsidRPr="005E7F8E">
              <w:rPr>
                <w:sz w:val="26"/>
                <w:szCs w:val="26"/>
              </w:rPr>
              <w:t xml:space="preserve"> тыс.руб., в том числе за счет средств:</w:t>
            </w:r>
          </w:p>
          <w:p w:rsidR="005D3A99" w:rsidRPr="005E7F8E" w:rsidRDefault="005D3A99" w:rsidP="005D3A99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- бюджета муниципального образования –</w:t>
            </w:r>
            <w:r w:rsidR="00550F58" w:rsidRPr="005E7F8E">
              <w:rPr>
                <w:sz w:val="26"/>
                <w:szCs w:val="26"/>
              </w:rPr>
              <w:t xml:space="preserve"> </w:t>
            </w:r>
            <w:r w:rsidR="008E6D93" w:rsidRPr="005E7F8E">
              <w:rPr>
                <w:sz w:val="26"/>
                <w:szCs w:val="26"/>
              </w:rPr>
              <w:t>229 219,9</w:t>
            </w:r>
            <w:r w:rsidRPr="005E7F8E">
              <w:rPr>
                <w:sz w:val="26"/>
                <w:szCs w:val="26"/>
              </w:rPr>
              <w:t xml:space="preserve"> тыс.руб., в том числе по годам:</w:t>
            </w:r>
          </w:p>
          <w:p w:rsidR="005D3A99" w:rsidRPr="005E7F8E" w:rsidRDefault="005D3A99" w:rsidP="005D3A99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2017-2021 годы – 164 317,6 тыс.руб.;</w:t>
            </w:r>
          </w:p>
          <w:p w:rsidR="005D3A99" w:rsidRPr="005E7F8E" w:rsidRDefault="005D3A99" w:rsidP="005D3A99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lastRenderedPageBreak/>
              <w:t xml:space="preserve">2022 год – 15 718,7 тыс.руб.; </w:t>
            </w:r>
          </w:p>
          <w:p w:rsidR="005D3A99" w:rsidRPr="005E7F8E" w:rsidRDefault="005D3A99" w:rsidP="005D3A99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 xml:space="preserve">2023 год – </w:t>
            </w:r>
            <w:r w:rsidR="008E6D93" w:rsidRPr="005E7F8E">
              <w:rPr>
                <w:sz w:val="26"/>
                <w:szCs w:val="26"/>
              </w:rPr>
              <w:t>14 088,8</w:t>
            </w:r>
            <w:r w:rsidRPr="005E7F8E">
              <w:rPr>
                <w:sz w:val="26"/>
                <w:szCs w:val="26"/>
              </w:rPr>
              <w:t xml:space="preserve"> тыс.руб.; </w:t>
            </w:r>
          </w:p>
          <w:p w:rsidR="005D3A99" w:rsidRPr="005E7F8E" w:rsidRDefault="005D3A99" w:rsidP="005D3A99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2024 год – 17 547,4 тыс.руб.;</w:t>
            </w:r>
          </w:p>
          <w:p w:rsidR="005D3A99" w:rsidRPr="005E7F8E" w:rsidRDefault="005D3A99" w:rsidP="005D3A99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2025 год – 17 547,4 тыс.руб.</w:t>
            </w:r>
          </w:p>
          <w:p w:rsidR="005D3A99" w:rsidRPr="005E7F8E" w:rsidRDefault="005D3A99" w:rsidP="005D3A99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- внебюджетные источники - 1 064 060,6 тыс.руб., в том числе по годам:</w:t>
            </w:r>
          </w:p>
          <w:p w:rsidR="005D3A99" w:rsidRPr="005E7F8E" w:rsidRDefault="005D3A99" w:rsidP="005D3A99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2017-2021 год - 663 135,8 тыс.руб.;</w:t>
            </w:r>
          </w:p>
          <w:p w:rsidR="005D3A99" w:rsidRPr="005E7F8E" w:rsidRDefault="005D3A99" w:rsidP="005D3A99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 xml:space="preserve">2022 год – 263 732,1 тыс.руб.;  </w:t>
            </w:r>
          </w:p>
          <w:p w:rsidR="005D3A99" w:rsidRPr="005E7F8E" w:rsidRDefault="005D3A99" w:rsidP="005D3A99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 xml:space="preserve">2023 год – 59 345,3 тыс.руб.; </w:t>
            </w:r>
          </w:p>
          <w:p w:rsidR="005D3A99" w:rsidRPr="005E7F8E" w:rsidRDefault="005D3A99" w:rsidP="005D3A99">
            <w:pPr>
              <w:autoSpaceDE w:val="0"/>
              <w:adjustRightInd w:val="0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2024 год – 39 326,8 тыс.руб.;</w:t>
            </w:r>
          </w:p>
          <w:p w:rsidR="003464EF" w:rsidRPr="005E7F8E" w:rsidRDefault="005D3A99" w:rsidP="005D3A99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5E7F8E">
              <w:rPr>
                <w:sz w:val="26"/>
                <w:szCs w:val="26"/>
              </w:rPr>
              <w:t>2025 год – 38 520,6 тыс.руб.;</w:t>
            </w:r>
          </w:p>
        </w:tc>
      </w:tr>
    </w:tbl>
    <w:p w:rsidR="00384DC3" w:rsidRPr="005E7F8E" w:rsidRDefault="00384DC3" w:rsidP="00384DC3">
      <w:pPr>
        <w:tabs>
          <w:tab w:val="left" w:pos="993"/>
        </w:tabs>
        <w:jc w:val="right"/>
        <w:rPr>
          <w:sz w:val="26"/>
          <w:szCs w:val="26"/>
        </w:rPr>
      </w:pPr>
      <w:r w:rsidRPr="005E7F8E">
        <w:rPr>
          <w:sz w:val="26"/>
          <w:szCs w:val="26"/>
        </w:rPr>
        <w:lastRenderedPageBreak/>
        <w:t>».</w:t>
      </w:r>
    </w:p>
    <w:p w:rsidR="003464EF" w:rsidRPr="005E7F8E" w:rsidRDefault="003464EF" w:rsidP="003464E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1.8. В приложении № 7 к Программе:</w:t>
      </w:r>
    </w:p>
    <w:p w:rsidR="00E971D8" w:rsidRPr="005E7F8E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1.</w:t>
      </w:r>
      <w:r w:rsidR="00384DC3" w:rsidRPr="005E7F8E">
        <w:rPr>
          <w:sz w:val="26"/>
          <w:szCs w:val="26"/>
        </w:rPr>
        <w:t>8</w:t>
      </w:r>
      <w:r w:rsidRPr="005E7F8E">
        <w:rPr>
          <w:sz w:val="26"/>
          <w:szCs w:val="26"/>
        </w:rPr>
        <w:t>.1.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4 «</w:t>
      </w:r>
      <w:r w:rsidRPr="005E7F8E">
        <w:rPr>
          <w:bCs/>
          <w:sz w:val="26"/>
          <w:szCs w:val="26"/>
        </w:rPr>
        <w:t>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 23.04.2021</w:t>
      </w:r>
      <w:r w:rsidR="00384DC3" w:rsidRPr="005E7F8E">
        <w:rPr>
          <w:sz w:val="26"/>
          <w:szCs w:val="26"/>
        </w:rPr>
        <w:t>» цифр</w:t>
      </w:r>
      <w:r w:rsidR="003350B2">
        <w:rPr>
          <w:sz w:val="26"/>
          <w:szCs w:val="26"/>
        </w:rPr>
        <w:t>ы</w:t>
      </w:r>
      <w:r w:rsidR="00384DC3" w:rsidRPr="005E7F8E">
        <w:rPr>
          <w:sz w:val="26"/>
          <w:szCs w:val="26"/>
        </w:rPr>
        <w:t xml:space="preserve"> «2</w:t>
      </w:r>
      <w:r w:rsidR="003350B2">
        <w:rPr>
          <w:sz w:val="26"/>
          <w:szCs w:val="26"/>
        </w:rPr>
        <w:t>%</w:t>
      </w:r>
      <w:r w:rsidRPr="005E7F8E">
        <w:rPr>
          <w:sz w:val="26"/>
          <w:szCs w:val="26"/>
        </w:rPr>
        <w:t>» заменить цифрами «</w:t>
      </w:r>
      <w:r w:rsidR="00384DC3" w:rsidRPr="005E7F8E">
        <w:rPr>
          <w:sz w:val="26"/>
          <w:szCs w:val="26"/>
        </w:rPr>
        <w:t>3</w:t>
      </w:r>
      <w:r w:rsidR="003350B2">
        <w:rPr>
          <w:sz w:val="26"/>
          <w:szCs w:val="26"/>
        </w:rPr>
        <w:t>%</w:t>
      </w:r>
      <w:r w:rsidRPr="005E7F8E">
        <w:rPr>
          <w:sz w:val="26"/>
          <w:szCs w:val="26"/>
        </w:rPr>
        <w:t>», цифры «</w:t>
      </w:r>
      <w:r w:rsidR="00384DC3" w:rsidRPr="005E7F8E">
        <w:rPr>
          <w:sz w:val="26"/>
          <w:szCs w:val="26"/>
        </w:rPr>
        <w:t>6 198</w:t>
      </w:r>
      <w:r w:rsidRPr="005E7F8E">
        <w:rPr>
          <w:sz w:val="26"/>
          <w:szCs w:val="26"/>
        </w:rPr>
        <w:t>» заменить цифрами «</w:t>
      </w:r>
      <w:r w:rsidR="005E7F8E" w:rsidRPr="005E7F8E">
        <w:rPr>
          <w:sz w:val="26"/>
          <w:szCs w:val="26"/>
        </w:rPr>
        <w:t>7 330</w:t>
      </w:r>
      <w:r w:rsidRPr="005E7F8E">
        <w:rPr>
          <w:sz w:val="26"/>
          <w:szCs w:val="26"/>
        </w:rPr>
        <w:t>».</w:t>
      </w:r>
    </w:p>
    <w:p w:rsidR="00E971D8" w:rsidRPr="005E7F8E" w:rsidRDefault="00E971D8" w:rsidP="00E971D8">
      <w:pPr>
        <w:tabs>
          <w:tab w:val="left" w:pos="8647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1.</w:t>
      </w:r>
      <w:r w:rsidR="003466C0" w:rsidRPr="005E7F8E">
        <w:rPr>
          <w:sz w:val="26"/>
          <w:szCs w:val="26"/>
        </w:rPr>
        <w:t>8</w:t>
      </w:r>
      <w:r w:rsidRPr="005E7F8E">
        <w:rPr>
          <w:sz w:val="26"/>
          <w:szCs w:val="26"/>
        </w:rPr>
        <w:t xml:space="preserve">.2. В абзаце </w:t>
      </w:r>
      <w:r w:rsidR="003466C0" w:rsidRPr="005E7F8E">
        <w:rPr>
          <w:sz w:val="26"/>
          <w:szCs w:val="26"/>
        </w:rPr>
        <w:t>восьмом</w:t>
      </w:r>
      <w:r w:rsidRPr="005E7F8E">
        <w:rPr>
          <w:sz w:val="26"/>
          <w:szCs w:val="26"/>
        </w:rPr>
        <w:t xml:space="preserve"> раздела 2 «Текущее состояние» </w:t>
      </w:r>
      <w:r w:rsidR="003466C0" w:rsidRPr="005E7F8E">
        <w:rPr>
          <w:sz w:val="26"/>
          <w:szCs w:val="26"/>
        </w:rPr>
        <w:t>цифры</w:t>
      </w:r>
      <w:r w:rsidRPr="005E7F8E">
        <w:rPr>
          <w:sz w:val="26"/>
          <w:szCs w:val="26"/>
        </w:rPr>
        <w:t xml:space="preserve"> «</w:t>
      </w:r>
      <w:r w:rsidR="003466C0" w:rsidRPr="005E7F8E">
        <w:rPr>
          <w:sz w:val="26"/>
          <w:szCs w:val="26"/>
        </w:rPr>
        <w:t>6 198</w:t>
      </w:r>
      <w:r w:rsidRPr="005E7F8E">
        <w:rPr>
          <w:sz w:val="26"/>
          <w:szCs w:val="26"/>
        </w:rPr>
        <w:t xml:space="preserve">» </w:t>
      </w:r>
      <w:r w:rsidR="003466C0" w:rsidRPr="005E7F8E">
        <w:rPr>
          <w:sz w:val="26"/>
          <w:szCs w:val="26"/>
        </w:rPr>
        <w:t xml:space="preserve">заменить цифрами </w:t>
      </w:r>
      <w:r w:rsidRPr="005E7F8E">
        <w:rPr>
          <w:sz w:val="26"/>
          <w:szCs w:val="26"/>
        </w:rPr>
        <w:t>«</w:t>
      </w:r>
      <w:r w:rsidR="005E7F8E" w:rsidRPr="005E7F8E">
        <w:rPr>
          <w:sz w:val="26"/>
          <w:szCs w:val="26"/>
        </w:rPr>
        <w:t>7 330</w:t>
      </w:r>
      <w:r w:rsidRPr="005E7F8E">
        <w:rPr>
          <w:sz w:val="26"/>
          <w:szCs w:val="26"/>
        </w:rPr>
        <w:t>».</w:t>
      </w:r>
    </w:p>
    <w:p w:rsidR="00E971D8" w:rsidRPr="005E7F8E" w:rsidRDefault="00E971D8" w:rsidP="00E971D8">
      <w:pPr>
        <w:tabs>
          <w:tab w:val="left" w:pos="8647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1.</w:t>
      </w:r>
      <w:r w:rsidR="00A12F7E" w:rsidRPr="005E7F8E">
        <w:rPr>
          <w:sz w:val="26"/>
          <w:szCs w:val="26"/>
        </w:rPr>
        <w:t>8.3</w:t>
      </w:r>
      <w:r w:rsidRPr="005E7F8E">
        <w:rPr>
          <w:sz w:val="26"/>
          <w:szCs w:val="26"/>
        </w:rPr>
        <w:t>. В разделе 6 «Индикаторы результативности под</w:t>
      </w:r>
      <w:r w:rsidR="00A12F7E" w:rsidRPr="005E7F8E">
        <w:rPr>
          <w:sz w:val="26"/>
          <w:szCs w:val="26"/>
        </w:rPr>
        <w:t>программы МП» цифры «6 198</w:t>
      </w:r>
      <w:r w:rsidRPr="005E7F8E">
        <w:rPr>
          <w:sz w:val="26"/>
          <w:szCs w:val="26"/>
        </w:rPr>
        <w:t>» заменить цифрами</w:t>
      </w:r>
      <w:r w:rsidR="00A12F7E" w:rsidRPr="005E7F8E">
        <w:rPr>
          <w:sz w:val="26"/>
          <w:szCs w:val="26"/>
        </w:rPr>
        <w:t xml:space="preserve"> «</w:t>
      </w:r>
      <w:r w:rsidR="005E7F8E" w:rsidRPr="005E7F8E">
        <w:rPr>
          <w:sz w:val="26"/>
          <w:szCs w:val="26"/>
        </w:rPr>
        <w:t>7 330</w:t>
      </w:r>
      <w:r w:rsidR="00A12F7E" w:rsidRPr="005E7F8E">
        <w:rPr>
          <w:sz w:val="26"/>
          <w:szCs w:val="26"/>
        </w:rPr>
        <w:t>».</w:t>
      </w:r>
    </w:p>
    <w:p w:rsidR="00E971D8" w:rsidRPr="005E7F8E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7F8E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971D8" w:rsidRPr="005E7F8E" w:rsidRDefault="00E971D8" w:rsidP="00E971D8">
      <w:pPr>
        <w:jc w:val="both"/>
        <w:rPr>
          <w:sz w:val="26"/>
          <w:szCs w:val="26"/>
        </w:rPr>
      </w:pPr>
    </w:p>
    <w:p w:rsidR="00E971D8" w:rsidRPr="005E7F8E" w:rsidRDefault="00E971D8" w:rsidP="00E971D8">
      <w:pPr>
        <w:jc w:val="both"/>
        <w:rPr>
          <w:sz w:val="26"/>
          <w:szCs w:val="26"/>
        </w:rPr>
      </w:pPr>
    </w:p>
    <w:p w:rsidR="00E971D8" w:rsidRPr="005E7F8E" w:rsidRDefault="00E971D8" w:rsidP="00E971D8">
      <w:pPr>
        <w:jc w:val="both"/>
        <w:rPr>
          <w:sz w:val="26"/>
          <w:szCs w:val="26"/>
        </w:rPr>
      </w:pPr>
    </w:p>
    <w:p w:rsidR="00E971D8" w:rsidRPr="00E971D8" w:rsidRDefault="00E971D8" w:rsidP="00E971D8">
      <w:pPr>
        <w:jc w:val="both"/>
        <w:rPr>
          <w:sz w:val="26"/>
          <w:szCs w:val="26"/>
        </w:rPr>
      </w:pPr>
      <w:r w:rsidRPr="005E7F8E">
        <w:rPr>
          <w:sz w:val="26"/>
          <w:szCs w:val="26"/>
        </w:rPr>
        <w:t>Глава города Норильска</w:t>
      </w:r>
      <w:r w:rsidRPr="005E7F8E">
        <w:rPr>
          <w:sz w:val="26"/>
          <w:szCs w:val="26"/>
        </w:rPr>
        <w:tab/>
      </w:r>
      <w:r w:rsidRPr="005E7F8E">
        <w:rPr>
          <w:sz w:val="26"/>
          <w:szCs w:val="26"/>
        </w:rPr>
        <w:tab/>
      </w:r>
      <w:r w:rsidRPr="005E7F8E">
        <w:rPr>
          <w:sz w:val="26"/>
          <w:szCs w:val="26"/>
        </w:rPr>
        <w:tab/>
      </w:r>
      <w:r w:rsidRPr="005E7F8E">
        <w:rPr>
          <w:sz w:val="26"/>
          <w:szCs w:val="26"/>
        </w:rPr>
        <w:tab/>
      </w:r>
      <w:r w:rsidRPr="005E7F8E">
        <w:rPr>
          <w:sz w:val="26"/>
          <w:szCs w:val="26"/>
        </w:rPr>
        <w:tab/>
      </w:r>
      <w:r w:rsidRPr="005E7F8E">
        <w:rPr>
          <w:sz w:val="26"/>
          <w:szCs w:val="26"/>
        </w:rPr>
        <w:tab/>
      </w:r>
      <w:r w:rsidRPr="005E7F8E">
        <w:rPr>
          <w:sz w:val="26"/>
          <w:szCs w:val="26"/>
        </w:rPr>
        <w:tab/>
      </w:r>
      <w:r w:rsidRPr="005E7F8E">
        <w:rPr>
          <w:sz w:val="26"/>
          <w:szCs w:val="26"/>
        </w:rPr>
        <w:tab/>
        <w:t>Д.В. Карасев</w:t>
      </w:r>
    </w:p>
    <w:p w:rsidR="00D40668" w:rsidRPr="00E971D8" w:rsidRDefault="00D40668">
      <w:pPr>
        <w:rPr>
          <w:sz w:val="26"/>
          <w:szCs w:val="26"/>
        </w:rPr>
      </w:pPr>
    </w:p>
    <w:sectPr w:rsidR="00D40668" w:rsidRPr="00E97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8"/>
    <w:rsid w:val="00011832"/>
    <w:rsid w:val="0012237B"/>
    <w:rsid w:val="001802A6"/>
    <w:rsid w:val="002112BC"/>
    <w:rsid w:val="002E70FE"/>
    <w:rsid w:val="003350B2"/>
    <w:rsid w:val="003464EF"/>
    <w:rsid w:val="003466C0"/>
    <w:rsid w:val="00384DC3"/>
    <w:rsid w:val="003C6236"/>
    <w:rsid w:val="004B667E"/>
    <w:rsid w:val="005129AE"/>
    <w:rsid w:val="00550F58"/>
    <w:rsid w:val="005D3A99"/>
    <w:rsid w:val="005E4BDE"/>
    <w:rsid w:val="005E7F8E"/>
    <w:rsid w:val="005F1909"/>
    <w:rsid w:val="0065661E"/>
    <w:rsid w:val="006952D3"/>
    <w:rsid w:val="0079524E"/>
    <w:rsid w:val="0088292E"/>
    <w:rsid w:val="008E6D93"/>
    <w:rsid w:val="00975E44"/>
    <w:rsid w:val="009C7EE8"/>
    <w:rsid w:val="00A00668"/>
    <w:rsid w:val="00A12F7E"/>
    <w:rsid w:val="00A13780"/>
    <w:rsid w:val="00AC5500"/>
    <w:rsid w:val="00AE08D7"/>
    <w:rsid w:val="00B176FF"/>
    <w:rsid w:val="00CB0F71"/>
    <w:rsid w:val="00D40668"/>
    <w:rsid w:val="00DA2810"/>
    <w:rsid w:val="00DD3D97"/>
    <w:rsid w:val="00E971D8"/>
    <w:rsid w:val="00EA6BFF"/>
    <w:rsid w:val="00EC0CDF"/>
    <w:rsid w:val="00EC352A"/>
    <w:rsid w:val="00F24D34"/>
    <w:rsid w:val="00F365E7"/>
    <w:rsid w:val="00F41BB1"/>
    <w:rsid w:val="00F5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57221-4486-4CBE-96AE-71B82BEC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71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71D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97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971D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C7E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024ED88DF6370FC9053BB70B0F21F705B01941A5606756991812F6838D4AD739DFB30E0B5B4996FF4AB8AAF8F2C1175CCBE63810331C67AB54DCC4022wB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Ральцевич Лариса Юрьевна</cp:lastModifiedBy>
  <cp:revision>26</cp:revision>
  <dcterms:created xsi:type="dcterms:W3CDTF">2023-08-14T09:25:00Z</dcterms:created>
  <dcterms:modified xsi:type="dcterms:W3CDTF">2023-09-25T08:25:00Z</dcterms:modified>
</cp:coreProperties>
</file>