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1E16" w:rsidRPr="003F593D" w:rsidRDefault="00CA7DF3" w:rsidP="00D71E16">
      <w:pPr>
        <w:pStyle w:val="ConsNormal"/>
        <w:widowControl/>
        <w:ind w:firstLine="0"/>
        <w:jc w:val="center"/>
        <w:rPr>
          <w:rFonts w:ascii="Times New Roman" w:hAnsi="Times New Roman" w:cs="Times New Roman"/>
          <w:b/>
          <w:sz w:val="16"/>
          <w:szCs w:val="16"/>
        </w:rPr>
      </w:pPr>
      <w:r>
        <w:rPr>
          <w:rFonts w:ascii="Times New Roman" w:hAnsi="Times New Roman" w:cs="Times New Roman"/>
          <w:b/>
          <w:noProof/>
          <w:sz w:val="26"/>
          <w:szCs w:val="26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2" o:spid="_x0000_i1025" type="#_x0000_t75" style="width:40.8pt;height:49.2pt;visibility:visible">
            <v:imagedata r:id="rId6" o:title=""/>
          </v:shape>
        </w:pict>
      </w:r>
    </w:p>
    <w:p w:rsidR="00D71E16" w:rsidRDefault="00D71E16" w:rsidP="00D71E16">
      <w:pPr>
        <w:pStyle w:val="ConsNormal"/>
        <w:widowControl/>
        <w:ind w:firstLine="0"/>
        <w:jc w:val="center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РОССИЙСКАЯ ФЕДЕРАЦИЯ</w:t>
      </w:r>
    </w:p>
    <w:p w:rsidR="00D71E16" w:rsidRDefault="00D71E16" w:rsidP="00D71E16">
      <w:pPr>
        <w:jc w:val="center"/>
        <w:rPr>
          <w:sz w:val="16"/>
          <w:szCs w:val="16"/>
        </w:rPr>
      </w:pPr>
      <w:r>
        <w:rPr>
          <w:sz w:val="16"/>
          <w:szCs w:val="16"/>
        </w:rPr>
        <w:t>КРАСНОЯРСКИЙ КРАЙ</w:t>
      </w:r>
    </w:p>
    <w:p w:rsidR="00D71E16" w:rsidRDefault="00D71E16" w:rsidP="00D71E16">
      <w:pPr>
        <w:jc w:val="center"/>
      </w:pPr>
    </w:p>
    <w:p w:rsidR="00D71E16" w:rsidRDefault="00D71E16" w:rsidP="00D71E16">
      <w:pPr>
        <w:jc w:val="center"/>
        <w:rPr>
          <w:b/>
          <w:i/>
        </w:rPr>
      </w:pPr>
      <w:r>
        <w:t>НОРИЛЬСКИЙ ГОРОДСКОЙ СОВЕТ ДЕПУТАТОВ</w:t>
      </w:r>
    </w:p>
    <w:p w:rsidR="00D71E16" w:rsidRDefault="00D71E16" w:rsidP="00D71E16">
      <w:pPr>
        <w:jc w:val="center"/>
        <w:rPr>
          <w:rFonts w:ascii="Bookman Old Style" w:hAnsi="Bookman Old Style"/>
          <w:spacing w:val="20"/>
          <w:sz w:val="24"/>
          <w:szCs w:val="24"/>
        </w:rPr>
      </w:pPr>
    </w:p>
    <w:p w:rsidR="00D71E16" w:rsidRDefault="00D71E16" w:rsidP="00D71E16">
      <w:pPr>
        <w:jc w:val="center"/>
        <w:rPr>
          <w:spacing w:val="20"/>
          <w:sz w:val="32"/>
        </w:rPr>
      </w:pPr>
      <w:r>
        <w:rPr>
          <w:spacing w:val="20"/>
          <w:sz w:val="32"/>
        </w:rPr>
        <w:t>Р Е Ш Е Н И Е</w:t>
      </w:r>
    </w:p>
    <w:p w:rsidR="00D71E16" w:rsidRDefault="00D71E16" w:rsidP="00D71E16">
      <w:pPr>
        <w:jc w:val="center"/>
        <w:rPr>
          <w:rFonts w:ascii="Bookman Old Style" w:hAnsi="Bookman Old Style"/>
          <w:spacing w:val="20"/>
          <w:sz w:val="32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544"/>
        <w:gridCol w:w="4528"/>
      </w:tblGrid>
      <w:tr w:rsidR="00D71E16" w:rsidTr="00D71E16">
        <w:tc>
          <w:tcPr>
            <w:tcW w:w="4544" w:type="dxa"/>
            <w:hideMark/>
          </w:tcPr>
          <w:p w:rsidR="00D71E16" w:rsidRDefault="000F09C9">
            <w:pPr>
              <w:rPr>
                <w:szCs w:val="26"/>
              </w:rPr>
            </w:pPr>
            <w:r>
              <w:rPr>
                <w:szCs w:val="26"/>
              </w:rPr>
              <w:t>13 декабря</w:t>
            </w:r>
            <w:r w:rsidR="003F593D">
              <w:rPr>
                <w:szCs w:val="26"/>
              </w:rPr>
              <w:t xml:space="preserve"> 2022</w:t>
            </w:r>
            <w:r w:rsidR="00D71E16">
              <w:rPr>
                <w:szCs w:val="26"/>
              </w:rPr>
              <w:t xml:space="preserve"> года</w:t>
            </w:r>
          </w:p>
        </w:tc>
        <w:tc>
          <w:tcPr>
            <w:tcW w:w="4528" w:type="dxa"/>
            <w:hideMark/>
          </w:tcPr>
          <w:p w:rsidR="00D71E16" w:rsidRDefault="000F09C9">
            <w:pPr>
              <w:jc w:val="right"/>
              <w:rPr>
                <w:szCs w:val="26"/>
              </w:rPr>
            </w:pPr>
            <w:r>
              <w:rPr>
                <w:szCs w:val="26"/>
              </w:rPr>
              <w:t xml:space="preserve">№ </w:t>
            </w:r>
            <w:r w:rsidR="00CA7DF3">
              <w:rPr>
                <w:szCs w:val="26"/>
              </w:rPr>
              <w:t>3/6–83</w:t>
            </w:r>
            <w:bookmarkStart w:id="0" w:name="_GoBack"/>
            <w:bookmarkEnd w:id="0"/>
          </w:p>
        </w:tc>
      </w:tr>
    </w:tbl>
    <w:p w:rsidR="00D71E16" w:rsidRDefault="00D71E16" w:rsidP="00D71E16">
      <w:pPr>
        <w:ind w:firstLine="709"/>
        <w:rPr>
          <w:szCs w:val="26"/>
        </w:rPr>
      </w:pPr>
    </w:p>
    <w:p w:rsidR="00982169" w:rsidRPr="0065558A" w:rsidRDefault="003F593D" w:rsidP="007F4CF1">
      <w:pPr>
        <w:tabs>
          <w:tab w:val="left" w:pos="3969"/>
          <w:tab w:val="left" w:pos="7797"/>
        </w:tabs>
        <w:ind w:right="-2"/>
        <w:jc w:val="center"/>
        <w:rPr>
          <w:color w:val="000000"/>
          <w:szCs w:val="26"/>
        </w:rPr>
      </w:pPr>
      <w:r>
        <w:rPr>
          <w:szCs w:val="26"/>
        </w:rPr>
        <w:t>О внесении изменения</w:t>
      </w:r>
      <w:r w:rsidR="0065558A" w:rsidRPr="00600D1C">
        <w:rPr>
          <w:szCs w:val="26"/>
        </w:rPr>
        <w:t xml:space="preserve"> в решение </w:t>
      </w:r>
      <w:r w:rsidR="007F4CF1">
        <w:rPr>
          <w:szCs w:val="26"/>
        </w:rPr>
        <w:t xml:space="preserve">Городского Совета </w:t>
      </w:r>
      <w:r w:rsidR="0065558A" w:rsidRPr="00600D1C">
        <w:rPr>
          <w:szCs w:val="26"/>
        </w:rPr>
        <w:t xml:space="preserve">от </w:t>
      </w:r>
      <w:r w:rsidR="0065558A" w:rsidRPr="00600D1C">
        <w:rPr>
          <w:szCs w:val="26"/>
          <w:lang w:eastAsia="ru-RU"/>
        </w:rPr>
        <w:t>2</w:t>
      </w:r>
      <w:r w:rsidR="00AA05BB">
        <w:rPr>
          <w:szCs w:val="26"/>
          <w:lang w:eastAsia="ru-RU"/>
        </w:rPr>
        <w:t>1</w:t>
      </w:r>
      <w:r w:rsidR="0065558A" w:rsidRPr="00600D1C">
        <w:rPr>
          <w:szCs w:val="26"/>
          <w:lang w:eastAsia="ru-RU"/>
        </w:rPr>
        <w:t>.0</w:t>
      </w:r>
      <w:r w:rsidR="00AA05BB">
        <w:rPr>
          <w:szCs w:val="26"/>
          <w:lang w:eastAsia="ru-RU"/>
        </w:rPr>
        <w:t>2</w:t>
      </w:r>
      <w:r w:rsidR="0065558A" w:rsidRPr="00600D1C">
        <w:rPr>
          <w:szCs w:val="26"/>
          <w:lang w:eastAsia="ru-RU"/>
        </w:rPr>
        <w:t>.201</w:t>
      </w:r>
      <w:r w:rsidR="00AA05BB">
        <w:rPr>
          <w:szCs w:val="26"/>
          <w:lang w:eastAsia="ru-RU"/>
        </w:rPr>
        <w:t>2</w:t>
      </w:r>
      <w:r w:rsidR="0065558A" w:rsidRPr="00600D1C">
        <w:rPr>
          <w:szCs w:val="26"/>
          <w:lang w:eastAsia="ru-RU"/>
        </w:rPr>
        <w:t xml:space="preserve"> № </w:t>
      </w:r>
      <w:r w:rsidR="00B948A1">
        <w:rPr>
          <w:szCs w:val="26"/>
          <w:lang w:eastAsia="ru-RU"/>
        </w:rPr>
        <w:t>38–</w:t>
      </w:r>
      <w:r w:rsidR="00AA05BB">
        <w:rPr>
          <w:szCs w:val="26"/>
          <w:lang w:eastAsia="ru-RU"/>
        </w:rPr>
        <w:t>930</w:t>
      </w:r>
      <w:r w:rsidR="0065558A" w:rsidRPr="00600D1C">
        <w:rPr>
          <w:szCs w:val="26"/>
          <w:lang w:eastAsia="ru-RU"/>
        </w:rPr>
        <w:t xml:space="preserve"> «Об утверждении Положения о </w:t>
      </w:r>
      <w:proofErr w:type="spellStart"/>
      <w:r w:rsidR="00AA05BB">
        <w:rPr>
          <w:szCs w:val="26"/>
          <w:lang w:eastAsia="ru-RU"/>
        </w:rPr>
        <w:t>Талнахс</w:t>
      </w:r>
      <w:r w:rsidR="0065558A" w:rsidRPr="00600D1C">
        <w:rPr>
          <w:szCs w:val="26"/>
          <w:lang w:eastAsia="ru-RU"/>
        </w:rPr>
        <w:t>ком</w:t>
      </w:r>
      <w:proofErr w:type="spellEnd"/>
      <w:r w:rsidR="0065558A" w:rsidRPr="00600D1C">
        <w:rPr>
          <w:szCs w:val="26"/>
          <w:lang w:eastAsia="ru-RU"/>
        </w:rPr>
        <w:t xml:space="preserve"> территориальном управлении Администрации города Норильска»</w:t>
      </w:r>
    </w:p>
    <w:p w:rsidR="004A1984" w:rsidRPr="00D91AD2" w:rsidRDefault="004A1984" w:rsidP="005E536E">
      <w:pPr>
        <w:autoSpaceDE w:val="0"/>
        <w:autoSpaceDN w:val="0"/>
        <w:adjustRightInd w:val="0"/>
        <w:ind w:firstLine="540"/>
        <w:rPr>
          <w:rFonts w:eastAsia="Times New Roman"/>
          <w:szCs w:val="26"/>
          <w:lang w:eastAsia="ru-RU"/>
        </w:rPr>
      </w:pPr>
    </w:p>
    <w:p w:rsidR="00204BE7" w:rsidRDefault="00204BE7" w:rsidP="00DF4AD5">
      <w:pPr>
        <w:autoSpaceDE w:val="0"/>
        <w:autoSpaceDN w:val="0"/>
        <w:adjustRightInd w:val="0"/>
        <w:ind w:firstLine="709"/>
        <w:rPr>
          <w:szCs w:val="26"/>
          <w:lang w:eastAsia="ru-RU"/>
        </w:rPr>
      </w:pPr>
      <w:r>
        <w:rPr>
          <w:szCs w:val="26"/>
          <w:lang w:eastAsia="ru-RU"/>
        </w:rPr>
        <w:t xml:space="preserve">В соответствии со </w:t>
      </w:r>
      <w:r w:rsidRPr="00204BE7">
        <w:rPr>
          <w:szCs w:val="26"/>
          <w:lang w:eastAsia="ru-RU"/>
        </w:rPr>
        <w:t>статьей 28</w:t>
      </w:r>
      <w:r>
        <w:rPr>
          <w:szCs w:val="26"/>
          <w:lang w:eastAsia="ru-RU"/>
        </w:rPr>
        <w:t xml:space="preserve"> Устава городского округа город Норильск Крас</w:t>
      </w:r>
      <w:r w:rsidR="00DF4AD5">
        <w:rPr>
          <w:szCs w:val="26"/>
          <w:lang w:eastAsia="ru-RU"/>
        </w:rPr>
        <w:t>ноярского края, Городской Совет</w:t>
      </w:r>
    </w:p>
    <w:p w:rsidR="00DB5AAB" w:rsidRDefault="00DB5AAB" w:rsidP="00204BE7">
      <w:pPr>
        <w:autoSpaceDE w:val="0"/>
        <w:autoSpaceDN w:val="0"/>
        <w:adjustRightInd w:val="0"/>
        <w:ind w:firstLine="540"/>
        <w:rPr>
          <w:szCs w:val="26"/>
          <w:lang w:eastAsia="ru-RU"/>
        </w:rPr>
      </w:pPr>
    </w:p>
    <w:p w:rsidR="00204BE7" w:rsidRDefault="00204BE7" w:rsidP="00DF4AD5">
      <w:pPr>
        <w:autoSpaceDE w:val="0"/>
        <w:autoSpaceDN w:val="0"/>
        <w:adjustRightInd w:val="0"/>
        <w:ind w:firstLine="709"/>
        <w:rPr>
          <w:b/>
          <w:szCs w:val="26"/>
          <w:lang w:eastAsia="ru-RU"/>
        </w:rPr>
      </w:pPr>
      <w:r>
        <w:rPr>
          <w:b/>
          <w:szCs w:val="26"/>
          <w:lang w:eastAsia="ru-RU"/>
        </w:rPr>
        <w:t>РЕШИЛ:</w:t>
      </w:r>
    </w:p>
    <w:p w:rsidR="00204BE7" w:rsidRDefault="00204BE7" w:rsidP="00204BE7">
      <w:pPr>
        <w:autoSpaceDE w:val="0"/>
        <w:autoSpaceDN w:val="0"/>
        <w:adjustRightInd w:val="0"/>
        <w:rPr>
          <w:b/>
          <w:szCs w:val="26"/>
          <w:lang w:eastAsia="ru-RU"/>
        </w:rPr>
      </w:pPr>
    </w:p>
    <w:p w:rsidR="00204BE7" w:rsidRDefault="003F593D" w:rsidP="005F5604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1. Утвердить изменение</w:t>
      </w:r>
      <w:r w:rsidR="00204BE7">
        <w:rPr>
          <w:rFonts w:ascii="Times New Roman" w:hAnsi="Times New Roman"/>
          <w:sz w:val="26"/>
          <w:szCs w:val="26"/>
        </w:rPr>
        <w:t xml:space="preserve"> в Положение о </w:t>
      </w:r>
      <w:proofErr w:type="spellStart"/>
      <w:r w:rsidR="00204BE7">
        <w:rPr>
          <w:rFonts w:ascii="Times New Roman" w:hAnsi="Times New Roman"/>
          <w:sz w:val="26"/>
          <w:szCs w:val="26"/>
        </w:rPr>
        <w:t>Талнахском</w:t>
      </w:r>
      <w:proofErr w:type="spellEnd"/>
      <w:r w:rsidR="00204BE7">
        <w:rPr>
          <w:rFonts w:ascii="Times New Roman" w:hAnsi="Times New Roman"/>
          <w:sz w:val="26"/>
          <w:szCs w:val="26"/>
        </w:rPr>
        <w:t xml:space="preserve"> территориальном управлении Администрации города Норильска, утвержденное решением </w:t>
      </w:r>
      <w:r w:rsidR="002A3B3C">
        <w:rPr>
          <w:rFonts w:ascii="Times New Roman" w:hAnsi="Times New Roman"/>
          <w:sz w:val="26"/>
          <w:szCs w:val="26"/>
        </w:rPr>
        <w:t xml:space="preserve">Городского Совета </w:t>
      </w:r>
      <w:r w:rsidR="00B948A1">
        <w:rPr>
          <w:rFonts w:ascii="Times New Roman" w:hAnsi="Times New Roman"/>
          <w:sz w:val="26"/>
          <w:szCs w:val="26"/>
        </w:rPr>
        <w:t>от 21.02.2012 № 38–</w:t>
      </w:r>
      <w:r>
        <w:rPr>
          <w:rFonts w:ascii="Times New Roman" w:hAnsi="Times New Roman"/>
          <w:sz w:val="26"/>
          <w:szCs w:val="26"/>
        </w:rPr>
        <w:t>930 (прилагае</w:t>
      </w:r>
      <w:r w:rsidR="00204BE7">
        <w:rPr>
          <w:rFonts w:ascii="Times New Roman" w:hAnsi="Times New Roman"/>
          <w:sz w:val="26"/>
          <w:szCs w:val="26"/>
        </w:rPr>
        <w:t>тся).</w:t>
      </w:r>
    </w:p>
    <w:p w:rsidR="00204BE7" w:rsidRDefault="00204BE7" w:rsidP="005F5604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2. Поручить Главе города Норильска определить должностное лицо, уполномоченное подготовить и представить в соответствующую инспекцию Федеральной налоговой службы документы для госуд</w:t>
      </w:r>
      <w:r w:rsidR="003F593D">
        <w:rPr>
          <w:rFonts w:ascii="Times New Roman" w:hAnsi="Times New Roman"/>
          <w:sz w:val="26"/>
          <w:szCs w:val="26"/>
        </w:rPr>
        <w:t>арственной регистрации изменения</w:t>
      </w:r>
      <w:r>
        <w:rPr>
          <w:rFonts w:ascii="Times New Roman" w:hAnsi="Times New Roman"/>
          <w:sz w:val="26"/>
          <w:szCs w:val="26"/>
        </w:rPr>
        <w:t xml:space="preserve"> в Положение о </w:t>
      </w:r>
      <w:proofErr w:type="spellStart"/>
      <w:r>
        <w:rPr>
          <w:rFonts w:ascii="Times New Roman" w:hAnsi="Times New Roman"/>
          <w:sz w:val="26"/>
          <w:szCs w:val="26"/>
        </w:rPr>
        <w:t>Талнахском</w:t>
      </w:r>
      <w:proofErr w:type="spellEnd"/>
      <w:r>
        <w:rPr>
          <w:rFonts w:ascii="Times New Roman" w:hAnsi="Times New Roman"/>
          <w:sz w:val="26"/>
          <w:szCs w:val="26"/>
        </w:rPr>
        <w:t xml:space="preserve"> территориальном управлении Администрации города Норильска, утвержденное решением </w:t>
      </w:r>
      <w:r w:rsidR="00783CD1">
        <w:rPr>
          <w:rFonts w:ascii="Times New Roman" w:hAnsi="Times New Roman"/>
          <w:sz w:val="26"/>
          <w:szCs w:val="26"/>
        </w:rPr>
        <w:t xml:space="preserve">Городского Совета </w:t>
      </w:r>
      <w:r w:rsidR="00B948A1">
        <w:rPr>
          <w:rFonts w:ascii="Times New Roman" w:hAnsi="Times New Roman"/>
          <w:sz w:val="26"/>
          <w:szCs w:val="26"/>
        </w:rPr>
        <w:t>от 21.02.2012 № 38–</w:t>
      </w:r>
      <w:r>
        <w:rPr>
          <w:rFonts w:ascii="Times New Roman" w:hAnsi="Times New Roman"/>
          <w:sz w:val="26"/>
          <w:szCs w:val="26"/>
        </w:rPr>
        <w:t>930, в установленном законодательством порядке.</w:t>
      </w:r>
    </w:p>
    <w:p w:rsidR="00204BE7" w:rsidRDefault="00204BE7" w:rsidP="005F5604">
      <w:pPr>
        <w:pStyle w:val="a5"/>
        <w:ind w:firstLine="709"/>
        <w:jc w:val="both"/>
        <w:rPr>
          <w:rFonts w:ascii="Times New Roman" w:hAnsi="Times New Roman"/>
          <w:sz w:val="26"/>
          <w:szCs w:val="26"/>
        </w:rPr>
      </w:pPr>
      <w:r>
        <w:rPr>
          <w:rFonts w:ascii="Times New Roman" w:hAnsi="Times New Roman"/>
          <w:sz w:val="26"/>
          <w:szCs w:val="26"/>
        </w:rPr>
        <w:t>3. Настоящее решение вступает в силу со дня принятия.</w:t>
      </w:r>
    </w:p>
    <w:p w:rsidR="00204BE7" w:rsidRDefault="00204BE7" w:rsidP="00204BE7">
      <w:pPr>
        <w:pStyle w:val="ConsPlusNormal"/>
        <w:jc w:val="both"/>
        <w:rPr>
          <w:rFonts w:ascii="Times New Roman" w:hAnsi="Times New Roman" w:cs="Times New Roman"/>
          <w:sz w:val="26"/>
          <w:szCs w:val="26"/>
        </w:rPr>
      </w:pPr>
    </w:p>
    <w:p w:rsidR="00204BE7" w:rsidRDefault="00204BE7" w:rsidP="00204BE7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 xml:space="preserve"> </w:t>
      </w:r>
    </w:p>
    <w:p w:rsidR="00204BE7" w:rsidRDefault="00204BE7" w:rsidP="00204BE7">
      <w:pPr>
        <w:pStyle w:val="ConsPlusNormal"/>
        <w:rPr>
          <w:rFonts w:ascii="Times New Roman" w:hAnsi="Times New Roman" w:cs="Times New Roman"/>
          <w:sz w:val="26"/>
          <w:szCs w:val="26"/>
        </w:rPr>
      </w:pPr>
    </w:p>
    <w:p w:rsidR="00204BE7" w:rsidRDefault="00F73FC9" w:rsidP="00F73FC9">
      <w:pPr>
        <w:pStyle w:val="ConsPlusNormal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Председа</w:t>
      </w:r>
      <w:r w:rsidR="00DB5AAB">
        <w:rPr>
          <w:rFonts w:ascii="Times New Roman" w:hAnsi="Times New Roman" w:cs="Times New Roman"/>
          <w:sz w:val="26"/>
          <w:szCs w:val="26"/>
        </w:rPr>
        <w:t>тель Городского Совета</w:t>
      </w:r>
      <w:r w:rsidR="00DB5AAB">
        <w:rPr>
          <w:rFonts w:ascii="Times New Roman" w:hAnsi="Times New Roman" w:cs="Times New Roman"/>
          <w:sz w:val="26"/>
          <w:szCs w:val="26"/>
        </w:rPr>
        <w:tab/>
      </w:r>
      <w:r w:rsidR="00DB5AAB">
        <w:rPr>
          <w:rFonts w:ascii="Times New Roman" w:hAnsi="Times New Roman" w:cs="Times New Roman"/>
          <w:sz w:val="26"/>
          <w:szCs w:val="26"/>
        </w:rPr>
        <w:tab/>
      </w:r>
      <w:r w:rsidR="00DB5AAB">
        <w:rPr>
          <w:rFonts w:ascii="Times New Roman" w:hAnsi="Times New Roman" w:cs="Times New Roman"/>
          <w:sz w:val="26"/>
          <w:szCs w:val="26"/>
        </w:rPr>
        <w:tab/>
      </w:r>
      <w:r w:rsidR="00DB5AAB">
        <w:rPr>
          <w:rFonts w:ascii="Times New Roman" w:hAnsi="Times New Roman" w:cs="Times New Roman"/>
          <w:sz w:val="26"/>
          <w:szCs w:val="26"/>
        </w:rPr>
        <w:tab/>
      </w:r>
      <w:r w:rsidR="00DB5AAB">
        <w:rPr>
          <w:rFonts w:ascii="Times New Roman" w:hAnsi="Times New Roman" w:cs="Times New Roman"/>
          <w:sz w:val="26"/>
          <w:szCs w:val="26"/>
        </w:rPr>
        <w:tab/>
        <w:t xml:space="preserve">   </w:t>
      </w:r>
      <w:r w:rsidR="00204BE7">
        <w:rPr>
          <w:rFonts w:ascii="Times New Roman" w:hAnsi="Times New Roman" w:cs="Times New Roman"/>
          <w:sz w:val="26"/>
          <w:szCs w:val="26"/>
        </w:rPr>
        <w:t>А.А. Пестряков</w:t>
      </w:r>
    </w:p>
    <w:p w:rsidR="007419B9" w:rsidRPr="00DB5AAB" w:rsidRDefault="007419B9" w:rsidP="00FA0207">
      <w:pPr>
        <w:pStyle w:val="ConsPlusNormal"/>
        <w:jc w:val="both"/>
        <w:rPr>
          <w:szCs w:val="26"/>
        </w:rPr>
      </w:pPr>
    </w:p>
    <w:sectPr w:rsidR="007419B9" w:rsidRPr="00DB5AAB" w:rsidSect="00DB5AAB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Bookman Old Style">
    <w:panose1 w:val="02050604050505020204"/>
    <w:charset w:val="CC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DCA5E8E"/>
    <w:multiLevelType w:val="multilevel"/>
    <w:tmpl w:val="6F98BE12"/>
    <w:lvl w:ilvl="0">
      <w:start w:val="2"/>
      <w:numFmt w:val="decimal"/>
      <w:lvlText w:val="%1."/>
      <w:lvlJc w:val="left"/>
      <w:rPr>
        <w:rFonts w:ascii="Times New Roman" w:eastAsia="Times New Roman" w:hAnsi="Times New Roman" w:cs="Times New Roman"/>
        <w:b/>
        <w:bCs/>
        <w:i w:val="0"/>
        <w:iCs w:val="0"/>
        <w:smallCaps w:val="0"/>
        <w:strike w:val="0"/>
        <w:color w:val="000000"/>
        <w:spacing w:val="-13"/>
        <w:w w:val="100"/>
        <w:position w:val="0"/>
        <w:sz w:val="25"/>
        <w:szCs w:val="25"/>
        <w:u w:val="none"/>
        <w:lang w:val="ru-RU"/>
      </w:rPr>
    </w:lvl>
    <w:lvl w:ilvl="1">
      <w:start w:val="1"/>
      <w:numFmt w:val="decimal"/>
      <w:lvlText w:val="%1.%2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-6"/>
        <w:w w:val="100"/>
        <w:position w:val="0"/>
        <w:sz w:val="25"/>
        <w:szCs w:val="25"/>
        <w:u w:val="none"/>
        <w:lang w:val="ru-RU"/>
      </w:rPr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">
    <w:nsid w:val="7C78676C"/>
    <w:multiLevelType w:val="hybridMultilevel"/>
    <w:tmpl w:val="8F4845CA"/>
    <w:lvl w:ilvl="0" w:tplc="7658AFC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982169"/>
    <w:rsid w:val="00011882"/>
    <w:rsid w:val="00031A4E"/>
    <w:rsid w:val="000478C4"/>
    <w:rsid w:val="00067483"/>
    <w:rsid w:val="00077FB7"/>
    <w:rsid w:val="0008315E"/>
    <w:rsid w:val="000C2A6A"/>
    <w:rsid w:val="000C5F03"/>
    <w:rsid w:val="000E3630"/>
    <w:rsid w:val="000F09C9"/>
    <w:rsid w:val="000F129D"/>
    <w:rsid w:val="00100174"/>
    <w:rsid w:val="00156FB1"/>
    <w:rsid w:val="001676D8"/>
    <w:rsid w:val="001B1F99"/>
    <w:rsid w:val="001B4368"/>
    <w:rsid w:val="001E7872"/>
    <w:rsid w:val="001F1A54"/>
    <w:rsid w:val="001F1E6E"/>
    <w:rsid w:val="001F28DE"/>
    <w:rsid w:val="001F57B1"/>
    <w:rsid w:val="00204BE7"/>
    <w:rsid w:val="002354C2"/>
    <w:rsid w:val="00235DC9"/>
    <w:rsid w:val="002425D7"/>
    <w:rsid w:val="00261240"/>
    <w:rsid w:val="00262310"/>
    <w:rsid w:val="00265D3A"/>
    <w:rsid w:val="00265F2D"/>
    <w:rsid w:val="0028472A"/>
    <w:rsid w:val="00296C7D"/>
    <w:rsid w:val="002A3B3C"/>
    <w:rsid w:val="002B137F"/>
    <w:rsid w:val="002B3909"/>
    <w:rsid w:val="002B66B6"/>
    <w:rsid w:val="002E3FA7"/>
    <w:rsid w:val="00305A17"/>
    <w:rsid w:val="0031163A"/>
    <w:rsid w:val="00335921"/>
    <w:rsid w:val="00335F2B"/>
    <w:rsid w:val="00353010"/>
    <w:rsid w:val="00363BBE"/>
    <w:rsid w:val="00363F3A"/>
    <w:rsid w:val="003758DE"/>
    <w:rsid w:val="00382D9E"/>
    <w:rsid w:val="003B3AB6"/>
    <w:rsid w:val="003F593D"/>
    <w:rsid w:val="0041727E"/>
    <w:rsid w:val="00434328"/>
    <w:rsid w:val="004357C0"/>
    <w:rsid w:val="004450CE"/>
    <w:rsid w:val="00451FD2"/>
    <w:rsid w:val="00461C60"/>
    <w:rsid w:val="00482B19"/>
    <w:rsid w:val="004A1984"/>
    <w:rsid w:val="004B325D"/>
    <w:rsid w:val="004D19EC"/>
    <w:rsid w:val="004E3AA9"/>
    <w:rsid w:val="004E48A8"/>
    <w:rsid w:val="004F01F0"/>
    <w:rsid w:val="004F6E70"/>
    <w:rsid w:val="00514D34"/>
    <w:rsid w:val="005215DD"/>
    <w:rsid w:val="005352F4"/>
    <w:rsid w:val="005625D4"/>
    <w:rsid w:val="005A119D"/>
    <w:rsid w:val="005B6230"/>
    <w:rsid w:val="005B76A9"/>
    <w:rsid w:val="005C5EA8"/>
    <w:rsid w:val="005C7804"/>
    <w:rsid w:val="005E536E"/>
    <w:rsid w:val="005F460E"/>
    <w:rsid w:val="005F5604"/>
    <w:rsid w:val="00606961"/>
    <w:rsid w:val="0061152A"/>
    <w:rsid w:val="00623D0D"/>
    <w:rsid w:val="00644116"/>
    <w:rsid w:val="00644C95"/>
    <w:rsid w:val="0065558A"/>
    <w:rsid w:val="00684630"/>
    <w:rsid w:val="006A714B"/>
    <w:rsid w:val="006B7F8C"/>
    <w:rsid w:val="006C5A3B"/>
    <w:rsid w:val="006C6AC4"/>
    <w:rsid w:val="006D2761"/>
    <w:rsid w:val="006D2FCB"/>
    <w:rsid w:val="006E1088"/>
    <w:rsid w:val="006E3D18"/>
    <w:rsid w:val="00711176"/>
    <w:rsid w:val="00736B9B"/>
    <w:rsid w:val="007419B9"/>
    <w:rsid w:val="00750941"/>
    <w:rsid w:val="00762063"/>
    <w:rsid w:val="00766F67"/>
    <w:rsid w:val="00783CD1"/>
    <w:rsid w:val="007A2D19"/>
    <w:rsid w:val="007A6675"/>
    <w:rsid w:val="007D4B58"/>
    <w:rsid w:val="007D6015"/>
    <w:rsid w:val="007F4CF1"/>
    <w:rsid w:val="0080225A"/>
    <w:rsid w:val="00830A79"/>
    <w:rsid w:val="008405C6"/>
    <w:rsid w:val="0084067D"/>
    <w:rsid w:val="00842CD0"/>
    <w:rsid w:val="00871A53"/>
    <w:rsid w:val="008815AE"/>
    <w:rsid w:val="00886DAF"/>
    <w:rsid w:val="008A2B6B"/>
    <w:rsid w:val="008B3BFE"/>
    <w:rsid w:val="008B61CA"/>
    <w:rsid w:val="008C4938"/>
    <w:rsid w:val="008D1698"/>
    <w:rsid w:val="008E6007"/>
    <w:rsid w:val="009175CC"/>
    <w:rsid w:val="0093190C"/>
    <w:rsid w:val="00981D6E"/>
    <w:rsid w:val="00982169"/>
    <w:rsid w:val="009A1856"/>
    <w:rsid w:val="009B74E6"/>
    <w:rsid w:val="009C1B6D"/>
    <w:rsid w:val="009C4BEC"/>
    <w:rsid w:val="009D0627"/>
    <w:rsid w:val="00A0332A"/>
    <w:rsid w:val="00A055EE"/>
    <w:rsid w:val="00A06D9F"/>
    <w:rsid w:val="00A321F4"/>
    <w:rsid w:val="00A53530"/>
    <w:rsid w:val="00AA05BB"/>
    <w:rsid w:val="00AB0BC2"/>
    <w:rsid w:val="00AF2DEE"/>
    <w:rsid w:val="00B01C0D"/>
    <w:rsid w:val="00B10E65"/>
    <w:rsid w:val="00B26DB9"/>
    <w:rsid w:val="00B323EB"/>
    <w:rsid w:val="00B42B10"/>
    <w:rsid w:val="00B948A1"/>
    <w:rsid w:val="00BA111C"/>
    <w:rsid w:val="00BB029C"/>
    <w:rsid w:val="00BD6988"/>
    <w:rsid w:val="00BD7551"/>
    <w:rsid w:val="00BE7D9D"/>
    <w:rsid w:val="00C0020F"/>
    <w:rsid w:val="00C220A9"/>
    <w:rsid w:val="00C43555"/>
    <w:rsid w:val="00C62F85"/>
    <w:rsid w:val="00C86D17"/>
    <w:rsid w:val="00CA132F"/>
    <w:rsid w:val="00CA2A21"/>
    <w:rsid w:val="00CA7DF3"/>
    <w:rsid w:val="00CF31B0"/>
    <w:rsid w:val="00D02884"/>
    <w:rsid w:val="00D377C6"/>
    <w:rsid w:val="00D452A6"/>
    <w:rsid w:val="00D503A8"/>
    <w:rsid w:val="00D71E16"/>
    <w:rsid w:val="00D822E1"/>
    <w:rsid w:val="00D90869"/>
    <w:rsid w:val="00D91AD2"/>
    <w:rsid w:val="00D93508"/>
    <w:rsid w:val="00D95AB7"/>
    <w:rsid w:val="00D95AE3"/>
    <w:rsid w:val="00D97BA7"/>
    <w:rsid w:val="00DB5AAB"/>
    <w:rsid w:val="00DC47E2"/>
    <w:rsid w:val="00DD2821"/>
    <w:rsid w:val="00DE29C9"/>
    <w:rsid w:val="00DF4AD5"/>
    <w:rsid w:val="00E0267D"/>
    <w:rsid w:val="00E65EF9"/>
    <w:rsid w:val="00E87FFD"/>
    <w:rsid w:val="00EA6CA7"/>
    <w:rsid w:val="00EC4379"/>
    <w:rsid w:val="00ED2C4F"/>
    <w:rsid w:val="00EF23F3"/>
    <w:rsid w:val="00F510E4"/>
    <w:rsid w:val="00F62F53"/>
    <w:rsid w:val="00F73FC9"/>
    <w:rsid w:val="00F860B6"/>
    <w:rsid w:val="00FA0207"/>
    <w:rsid w:val="00FB3A4B"/>
    <w:rsid w:val="00FC39D0"/>
    <w:rsid w:val="00FD3E25"/>
    <w:rsid w:val="00FE2F7F"/>
    <w:rsid w:val="00FE54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71B14B0-1852-4939-84A4-4E73BB970CC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B5AAB"/>
    <w:pPr>
      <w:jc w:val="both"/>
    </w:pPr>
    <w:rPr>
      <w:rFonts w:ascii="Times New Roman" w:hAnsi="Times New Roman"/>
      <w:sz w:val="26"/>
      <w:szCs w:val="22"/>
      <w:lang w:eastAsia="en-US"/>
    </w:rPr>
  </w:style>
  <w:style w:type="paragraph" w:styleId="6">
    <w:name w:val="heading 6"/>
    <w:basedOn w:val="a"/>
    <w:next w:val="a"/>
    <w:link w:val="60"/>
    <w:qFormat/>
    <w:rsid w:val="00F62F53"/>
    <w:pPr>
      <w:spacing w:before="240" w:after="60"/>
      <w:outlineLvl w:val="5"/>
    </w:pPr>
    <w:rPr>
      <w:rFonts w:eastAsia="Times New Roman"/>
      <w:b/>
      <w:bCs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rsid w:val="00982169"/>
    <w:pPr>
      <w:widowControl w:val="0"/>
      <w:tabs>
        <w:tab w:val="center" w:pos="4677"/>
        <w:tab w:val="right" w:pos="9355"/>
      </w:tabs>
      <w:autoSpaceDE w:val="0"/>
      <w:autoSpaceDN w:val="0"/>
      <w:adjustRightInd w:val="0"/>
    </w:pPr>
    <w:rPr>
      <w:rFonts w:eastAsia="Times New Roman"/>
      <w:sz w:val="20"/>
      <w:szCs w:val="20"/>
      <w:lang w:val="x-none" w:eastAsia="ru-RU"/>
    </w:rPr>
  </w:style>
  <w:style w:type="character" w:customStyle="1" w:styleId="a4">
    <w:name w:val="Верхний колонтитул Знак"/>
    <w:link w:val="a3"/>
    <w:rsid w:val="0098216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ConsTitle">
    <w:name w:val="ConsTitle"/>
    <w:rsid w:val="00982169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</w:rPr>
  </w:style>
  <w:style w:type="paragraph" w:styleId="a5">
    <w:name w:val="No Spacing"/>
    <w:uiPriority w:val="1"/>
    <w:qFormat/>
    <w:rsid w:val="00982169"/>
    <w:rPr>
      <w:rFonts w:eastAsia="Times New Roman"/>
      <w:sz w:val="22"/>
      <w:szCs w:val="22"/>
    </w:rPr>
  </w:style>
  <w:style w:type="paragraph" w:styleId="a6">
    <w:name w:val="Balloon Text"/>
    <w:basedOn w:val="a"/>
    <w:link w:val="a7"/>
    <w:uiPriority w:val="99"/>
    <w:semiHidden/>
    <w:unhideWhenUsed/>
    <w:rsid w:val="00982169"/>
    <w:rPr>
      <w:rFonts w:ascii="Tahoma" w:hAnsi="Tahoma"/>
      <w:sz w:val="16"/>
      <w:szCs w:val="16"/>
      <w:lang w:val="x-none" w:eastAsia="x-none"/>
    </w:rPr>
  </w:style>
  <w:style w:type="character" w:customStyle="1" w:styleId="a7">
    <w:name w:val="Текст выноски Знак"/>
    <w:link w:val="a6"/>
    <w:uiPriority w:val="99"/>
    <w:semiHidden/>
    <w:rsid w:val="00982169"/>
    <w:rPr>
      <w:rFonts w:ascii="Tahoma" w:hAnsi="Tahoma" w:cs="Tahoma"/>
      <w:sz w:val="16"/>
      <w:szCs w:val="16"/>
    </w:rPr>
  </w:style>
  <w:style w:type="character" w:customStyle="1" w:styleId="a8">
    <w:name w:val="Основной текст_"/>
    <w:link w:val="1"/>
    <w:rsid w:val="00EA6CA7"/>
    <w:rPr>
      <w:rFonts w:ascii="Times New Roman" w:eastAsia="Times New Roman" w:hAnsi="Times New Roman"/>
      <w:spacing w:val="-6"/>
      <w:sz w:val="25"/>
      <w:szCs w:val="25"/>
      <w:shd w:val="clear" w:color="auto" w:fill="FFFFFF"/>
    </w:rPr>
  </w:style>
  <w:style w:type="paragraph" w:customStyle="1" w:styleId="1">
    <w:name w:val="Основной текст1"/>
    <w:basedOn w:val="a"/>
    <w:link w:val="a8"/>
    <w:rsid w:val="00EA6CA7"/>
    <w:pPr>
      <w:widowControl w:val="0"/>
      <w:shd w:val="clear" w:color="auto" w:fill="FFFFFF"/>
      <w:spacing w:line="298" w:lineRule="exact"/>
    </w:pPr>
    <w:rPr>
      <w:rFonts w:eastAsia="Times New Roman"/>
      <w:spacing w:val="-6"/>
      <w:sz w:val="25"/>
      <w:szCs w:val="25"/>
      <w:lang w:val="x-none" w:eastAsia="x-none"/>
    </w:rPr>
  </w:style>
  <w:style w:type="paragraph" w:customStyle="1" w:styleId="ConsPlusNormal">
    <w:name w:val="ConsPlusNormal"/>
    <w:rsid w:val="00BD6988"/>
    <w:pPr>
      <w:autoSpaceDE w:val="0"/>
      <w:autoSpaceDN w:val="0"/>
      <w:adjustRightInd w:val="0"/>
    </w:pPr>
    <w:rPr>
      <w:rFonts w:ascii="Arial" w:hAnsi="Arial" w:cs="Arial"/>
    </w:rPr>
  </w:style>
  <w:style w:type="character" w:customStyle="1" w:styleId="60">
    <w:name w:val="Заголовок 6 Знак"/>
    <w:link w:val="6"/>
    <w:rsid w:val="00F62F53"/>
    <w:rPr>
      <w:rFonts w:ascii="Times New Roman" w:eastAsia="Times New Roman" w:hAnsi="Times New Roman"/>
      <w:b/>
      <w:bCs/>
      <w:sz w:val="22"/>
      <w:szCs w:val="22"/>
    </w:rPr>
  </w:style>
  <w:style w:type="paragraph" w:customStyle="1" w:styleId="ConsPlusTitle">
    <w:name w:val="ConsPlusTitle"/>
    <w:rsid w:val="00D91AD2"/>
    <w:pPr>
      <w:widowControl w:val="0"/>
      <w:autoSpaceDE w:val="0"/>
      <w:autoSpaceDN w:val="0"/>
    </w:pPr>
    <w:rPr>
      <w:rFonts w:ascii="Times New Roman" w:eastAsia="Times New Roman" w:hAnsi="Times New Roman"/>
      <w:b/>
      <w:sz w:val="26"/>
    </w:rPr>
  </w:style>
  <w:style w:type="character" w:styleId="a9">
    <w:name w:val="Hyperlink"/>
    <w:uiPriority w:val="99"/>
    <w:semiHidden/>
    <w:unhideWhenUsed/>
    <w:rsid w:val="00204BE7"/>
    <w:rPr>
      <w:color w:val="0563C1"/>
      <w:u w:val="single"/>
    </w:rPr>
  </w:style>
  <w:style w:type="paragraph" w:customStyle="1" w:styleId="ConsNormal">
    <w:name w:val="ConsNormal"/>
    <w:rsid w:val="00D71E16"/>
    <w:pPr>
      <w:widowControl w:val="0"/>
      <w:autoSpaceDE w:val="0"/>
      <w:autoSpaceDN w:val="0"/>
      <w:adjustRightInd w:val="0"/>
      <w:ind w:firstLine="720"/>
      <w:jc w:val="both"/>
    </w:pPr>
    <w:rPr>
      <w:rFonts w:ascii="Arial" w:eastAsia="Times New Roman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910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75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45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960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C42F722-557B-4515-A771-F06B973AA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166</Words>
  <Characters>948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города Норильска</Company>
  <LinksUpToDate>false</LinksUpToDate>
  <CharactersWithSpaces>1112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BoriskinaOE</dc:creator>
  <cp:keywords/>
  <dc:description/>
  <cp:lastModifiedBy>Гырнец Светлана Васильевна</cp:lastModifiedBy>
  <cp:revision>8</cp:revision>
  <cp:lastPrinted>2021-11-01T07:35:00Z</cp:lastPrinted>
  <dcterms:created xsi:type="dcterms:W3CDTF">2022-09-02T04:39:00Z</dcterms:created>
  <dcterms:modified xsi:type="dcterms:W3CDTF">2022-12-12T11:24:00Z</dcterms:modified>
</cp:coreProperties>
</file>