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C243A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C243A0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C243A0">
              <w:rPr>
                <w:szCs w:val="26"/>
              </w:rPr>
              <w:t xml:space="preserve">я </w:t>
            </w:r>
            <w:r>
              <w:rPr>
                <w:szCs w:val="26"/>
              </w:rPr>
              <w:t>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161A8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1963C6">
              <w:rPr>
                <w:szCs w:val="26"/>
              </w:rPr>
              <w:t>24/4-51</w:t>
            </w:r>
            <w:r w:rsidR="00161A88">
              <w:rPr>
                <w:szCs w:val="26"/>
              </w:rPr>
              <w:t>4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B11A09" w:rsidRDefault="00ED7E2E" w:rsidP="00ED7E2E">
      <w:pPr>
        <w:pStyle w:val="ab"/>
        <w:spacing w:after="0"/>
        <w:ind w:left="0"/>
        <w:jc w:val="center"/>
        <w:rPr>
          <w:szCs w:val="26"/>
        </w:rPr>
      </w:pPr>
      <w:r>
        <w:rPr>
          <w:szCs w:val="26"/>
        </w:rPr>
        <w:t>О внесении изменений в решение Городского Совета от 19.12.2005 № 59-834 «Об утверждении Положения о собственности и реализации прав собственника муниципального образования город Норильск»</w:t>
      </w:r>
    </w:p>
    <w:p w:rsidR="00ED7E2E" w:rsidRDefault="00ED7E2E" w:rsidP="00722BD9">
      <w:pPr>
        <w:pStyle w:val="ab"/>
        <w:spacing w:after="0"/>
        <w:ind w:left="0" w:firstLine="709"/>
        <w:rPr>
          <w:szCs w:val="26"/>
        </w:rPr>
      </w:pPr>
    </w:p>
    <w:p w:rsidR="00C2546F" w:rsidRPr="00CB34C9" w:rsidRDefault="00ED7E2E" w:rsidP="00722BD9">
      <w:pPr>
        <w:pStyle w:val="ab"/>
        <w:spacing w:after="0"/>
        <w:ind w:left="0" w:firstLine="709"/>
        <w:rPr>
          <w:szCs w:val="26"/>
        </w:rPr>
      </w:pPr>
      <w:r>
        <w:rPr>
          <w:szCs w:val="26"/>
        </w:rPr>
        <w:t xml:space="preserve">В соответствии с Федеральным законом от </w:t>
      </w:r>
      <w:r w:rsidR="00A2106B">
        <w:rPr>
          <w:szCs w:val="26"/>
        </w:rPr>
        <w:t>0</w:t>
      </w:r>
      <w:r>
        <w:rPr>
          <w:szCs w:val="26"/>
        </w:rPr>
        <w:t>6.10.2003 № 131-ФЗ «Об общих принципах организации местного самоуправления в Российской Федерации», статьей 28 Устава муниципального образования город Норильск</w:t>
      </w:r>
      <w:r w:rsidR="00B11A09">
        <w:rPr>
          <w:szCs w:val="26"/>
        </w:rPr>
        <w:t xml:space="preserve">, </w:t>
      </w:r>
      <w:r w:rsidR="00C2546F">
        <w:rPr>
          <w:szCs w:val="26"/>
        </w:rPr>
        <w:t>Городской Совет</w:t>
      </w:r>
    </w:p>
    <w:p w:rsidR="004B16C0" w:rsidRDefault="004B16C0" w:rsidP="00722BD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4B16C0" w:rsidRDefault="004B16C0" w:rsidP="00722BD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722BD9" w:rsidRDefault="00722BD9" w:rsidP="00722BD9">
      <w:pPr>
        <w:tabs>
          <w:tab w:val="left" w:pos="709"/>
        </w:tabs>
        <w:autoSpaceDE w:val="0"/>
        <w:autoSpaceDN w:val="0"/>
        <w:adjustRightInd w:val="0"/>
        <w:ind w:firstLine="426"/>
        <w:rPr>
          <w:szCs w:val="26"/>
        </w:rPr>
      </w:pPr>
    </w:p>
    <w:p w:rsidR="00ED7E2E" w:rsidRDefault="00ED7E2E" w:rsidP="00ED7E2E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 w:rsidRPr="00F070F5">
        <w:rPr>
          <w:rFonts w:cs="Times New Roman"/>
          <w:szCs w:val="26"/>
        </w:rPr>
        <w:t>1.</w:t>
      </w:r>
      <w:r>
        <w:rPr>
          <w:rFonts w:cs="Times New Roman"/>
          <w:szCs w:val="26"/>
        </w:rPr>
        <w:t xml:space="preserve"> В</w:t>
      </w:r>
      <w:r w:rsidRPr="00F070F5">
        <w:rPr>
          <w:rFonts w:cs="Times New Roman"/>
          <w:szCs w:val="26"/>
        </w:rPr>
        <w:t>нести в Положение о собственности и реализации прав собственника муниципального образования город Норильск, утвержденное решением Городского Совета от 19.12.200</w:t>
      </w:r>
      <w:r>
        <w:rPr>
          <w:rFonts w:cs="Times New Roman"/>
          <w:szCs w:val="26"/>
        </w:rPr>
        <w:t>5 № 59-834 (далее - Положение), следующие изменения:</w:t>
      </w:r>
    </w:p>
    <w:p w:rsidR="00ED7E2E" w:rsidRPr="00D7487A" w:rsidRDefault="00ED7E2E" w:rsidP="00ED7E2E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1.1</w:t>
      </w:r>
      <w:r w:rsidRPr="00D7487A">
        <w:rPr>
          <w:rFonts w:eastAsiaTheme="minorHAnsi"/>
          <w:szCs w:val="26"/>
          <w:lang w:eastAsia="en-US"/>
        </w:rPr>
        <w:t xml:space="preserve">. Абзацы двадцать второй </w:t>
      </w:r>
      <w:r w:rsidR="00C45FA9">
        <w:rPr>
          <w:rFonts w:eastAsiaTheme="minorHAnsi"/>
          <w:szCs w:val="26"/>
          <w:lang w:eastAsia="en-US"/>
        </w:rPr>
        <w:t>-</w:t>
      </w:r>
      <w:r w:rsidRPr="00D7487A">
        <w:rPr>
          <w:rFonts w:eastAsiaTheme="minorHAnsi"/>
          <w:szCs w:val="26"/>
          <w:lang w:eastAsia="en-US"/>
        </w:rPr>
        <w:t xml:space="preserve"> двадцать девятый пункта 4.9 Положения считать абзацами двадцать третьим </w:t>
      </w:r>
      <w:r w:rsidR="00C45FA9">
        <w:rPr>
          <w:rFonts w:eastAsiaTheme="minorHAnsi"/>
          <w:szCs w:val="26"/>
          <w:lang w:eastAsia="en-US"/>
        </w:rPr>
        <w:t>-</w:t>
      </w:r>
      <w:r w:rsidRPr="00D7487A">
        <w:rPr>
          <w:rFonts w:eastAsiaTheme="minorHAnsi"/>
          <w:szCs w:val="26"/>
          <w:lang w:eastAsia="en-US"/>
        </w:rPr>
        <w:t xml:space="preserve"> тридцатым пункта 4.9 Положения соответственно.</w:t>
      </w:r>
    </w:p>
    <w:p w:rsidR="00ED7E2E" w:rsidRPr="00D7487A" w:rsidRDefault="00ED7E2E" w:rsidP="00ED7E2E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 w:rsidRPr="00D7487A">
        <w:rPr>
          <w:rFonts w:eastAsiaTheme="minorHAnsi"/>
          <w:szCs w:val="26"/>
          <w:lang w:eastAsia="en-US"/>
        </w:rPr>
        <w:t>1.</w:t>
      </w:r>
      <w:r>
        <w:rPr>
          <w:rFonts w:eastAsiaTheme="minorHAnsi"/>
          <w:szCs w:val="26"/>
          <w:lang w:eastAsia="en-US"/>
        </w:rPr>
        <w:t>2</w:t>
      </w:r>
      <w:r w:rsidRPr="00D7487A">
        <w:rPr>
          <w:rFonts w:eastAsiaTheme="minorHAnsi"/>
          <w:szCs w:val="26"/>
          <w:lang w:eastAsia="en-US"/>
        </w:rPr>
        <w:t>. Пункт 4.9 Положения дополнить новым абзацем двадцать вторым следующего содержания:</w:t>
      </w:r>
    </w:p>
    <w:p w:rsidR="00ED7E2E" w:rsidRPr="003D394E" w:rsidRDefault="00ED7E2E" w:rsidP="00ED7E2E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 w:rsidRPr="003D394E">
        <w:rPr>
          <w:rFonts w:eastAsiaTheme="minorHAnsi"/>
          <w:szCs w:val="26"/>
          <w:lang w:eastAsia="en-US"/>
        </w:rPr>
        <w:t>«</w:t>
      </w:r>
      <w:r w:rsidRPr="003D394E">
        <w:rPr>
          <w:szCs w:val="26"/>
        </w:rPr>
        <w:t xml:space="preserve">5) без проведения торгов в соответствии со статьей 11.1 </w:t>
      </w:r>
      <w:hyperlink r:id="rId9" w:history="1">
        <w:r w:rsidRPr="003D394E">
          <w:rPr>
            <w:rFonts w:eastAsiaTheme="minorHAnsi"/>
            <w:szCs w:val="26"/>
            <w:lang w:eastAsia="en-US"/>
          </w:rPr>
          <w:t>Основ</w:t>
        </w:r>
      </w:hyperlink>
      <w:r w:rsidRPr="003D394E">
        <w:rPr>
          <w:rFonts w:eastAsiaTheme="minorHAnsi"/>
          <w:szCs w:val="26"/>
          <w:lang w:eastAsia="en-US"/>
        </w:rPr>
        <w:t xml:space="preserve"> законодательства Российской Федерации о нотариате от 11.02.1993 № 4462-1.».</w:t>
      </w:r>
    </w:p>
    <w:p w:rsidR="00B11A09" w:rsidRPr="00856AF3" w:rsidRDefault="00E9380F" w:rsidP="00B11A09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B11A09" w:rsidRPr="00856AF3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 В.В.</w:t>
      </w:r>
    </w:p>
    <w:p w:rsidR="008B4B9F" w:rsidRDefault="00E9380F" w:rsidP="008B4B9F">
      <w:pPr>
        <w:autoSpaceDE w:val="0"/>
        <w:autoSpaceDN w:val="0"/>
        <w:adjustRightInd w:val="0"/>
        <w:ind w:firstLine="709"/>
        <w:rPr>
          <w:rFonts w:eastAsia="Calibri"/>
          <w:szCs w:val="26"/>
          <w:lang w:eastAsia="en-US"/>
        </w:rPr>
      </w:pPr>
      <w:r>
        <w:rPr>
          <w:rFonts w:eastAsia="Times New Roman" w:cs="Times New Roman"/>
          <w:szCs w:val="26"/>
        </w:rPr>
        <w:t>3</w:t>
      </w:r>
      <w:r w:rsidR="00C2546F" w:rsidRPr="00CF2894">
        <w:rPr>
          <w:rFonts w:eastAsia="Times New Roman" w:cs="Times New Roman"/>
          <w:szCs w:val="26"/>
        </w:rPr>
        <w:t xml:space="preserve">. </w:t>
      </w:r>
      <w:r w:rsidR="00C243A0" w:rsidRPr="00FA1C90">
        <w:rPr>
          <w:szCs w:val="26"/>
        </w:rPr>
        <w:t>Решение вступает в силу через десять дней со дня опубликования</w:t>
      </w:r>
      <w:r w:rsidR="00C243A0">
        <w:rPr>
          <w:szCs w:val="26"/>
        </w:rPr>
        <w:t xml:space="preserve"> в газете «Заполярная правда»</w:t>
      </w:r>
      <w:r w:rsidR="008B4B9F">
        <w:rPr>
          <w:szCs w:val="26"/>
        </w:rPr>
        <w:t>.</w:t>
      </w:r>
    </w:p>
    <w:p w:rsidR="00440883" w:rsidRDefault="00440883" w:rsidP="00C243A0">
      <w:pPr>
        <w:autoSpaceDE w:val="0"/>
        <w:autoSpaceDN w:val="0"/>
        <w:adjustRightInd w:val="0"/>
        <w:ind w:firstLine="709"/>
      </w:pPr>
    </w:p>
    <w:p w:rsidR="00272721" w:rsidRDefault="00272721" w:rsidP="00247BE2">
      <w:pPr>
        <w:numPr>
          <w:ilvl w:val="12"/>
          <w:numId w:val="0"/>
        </w:numPr>
        <w:ind w:right="-1"/>
      </w:pPr>
    </w:p>
    <w:p w:rsidR="007A6193" w:rsidRDefault="007A6193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7A6193" w:rsidTr="007A6193">
        <w:tc>
          <w:tcPr>
            <w:tcW w:w="4643" w:type="dxa"/>
            <w:hideMark/>
          </w:tcPr>
          <w:p w:rsidR="007A6193" w:rsidRDefault="007A619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7A6193" w:rsidRDefault="007A619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7A6193">
      <w:pPr>
        <w:numPr>
          <w:ilvl w:val="12"/>
          <w:numId w:val="0"/>
        </w:numPr>
        <w:ind w:right="-1"/>
      </w:pPr>
    </w:p>
    <w:sectPr w:rsidR="00124329" w:rsidSect="001963C6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91C" w:rsidRDefault="0025291C" w:rsidP="00171B74">
      <w:r>
        <w:separator/>
      </w:r>
    </w:p>
  </w:endnote>
  <w:endnote w:type="continuationSeparator" w:id="1">
    <w:p w:rsidR="0025291C" w:rsidRDefault="0025291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7F3E77">
        <w:pPr>
          <w:pStyle w:val="af1"/>
          <w:jc w:val="center"/>
        </w:pPr>
        <w:fldSimple w:instr=" PAGE   \* MERGEFORMAT ">
          <w:r w:rsidR="00B11A0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91C" w:rsidRDefault="0025291C" w:rsidP="00171B74">
      <w:r>
        <w:separator/>
      </w:r>
    </w:p>
  </w:footnote>
  <w:footnote w:type="continuationSeparator" w:id="1">
    <w:p w:rsidR="0025291C" w:rsidRDefault="0025291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0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1C1"/>
    <w:rsid w:val="00006F44"/>
    <w:rsid w:val="000073CC"/>
    <w:rsid w:val="00010A61"/>
    <w:rsid w:val="000152C3"/>
    <w:rsid w:val="00020650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03D1"/>
    <w:rsid w:val="000A1727"/>
    <w:rsid w:val="000A39C9"/>
    <w:rsid w:val="000A7E93"/>
    <w:rsid w:val="000B7569"/>
    <w:rsid w:val="000B77AB"/>
    <w:rsid w:val="000D0E0D"/>
    <w:rsid w:val="000E448C"/>
    <w:rsid w:val="000F23B1"/>
    <w:rsid w:val="000F5E8C"/>
    <w:rsid w:val="000F7C4F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1A88"/>
    <w:rsid w:val="00162EAC"/>
    <w:rsid w:val="0016342F"/>
    <w:rsid w:val="00167EFB"/>
    <w:rsid w:val="00171B74"/>
    <w:rsid w:val="00171E14"/>
    <w:rsid w:val="0018498C"/>
    <w:rsid w:val="00190442"/>
    <w:rsid w:val="001963C6"/>
    <w:rsid w:val="001A142F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2558A"/>
    <w:rsid w:val="00231E94"/>
    <w:rsid w:val="0023251E"/>
    <w:rsid w:val="00234768"/>
    <w:rsid w:val="00245A50"/>
    <w:rsid w:val="0024752E"/>
    <w:rsid w:val="00247B54"/>
    <w:rsid w:val="00247BE2"/>
    <w:rsid w:val="0025291C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E79C2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2B0F"/>
    <w:rsid w:val="003D53B2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7FD1"/>
    <w:rsid w:val="00453049"/>
    <w:rsid w:val="00457A3A"/>
    <w:rsid w:val="0046031D"/>
    <w:rsid w:val="00462BA2"/>
    <w:rsid w:val="00462E92"/>
    <w:rsid w:val="00465955"/>
    <w:rsid w:val="0046660D"/>
    <w:rsid w:val="00476C63"/>
    <w:rsid w:val="004834E8"/>
    <w:rsid w:val="004A7F86"/>
    <w:rsid w:val="004B16C0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424C5"/>
    <w:rsid w:val="00557694"/>
    <w:rsid w:val="00557E21"/>
    <w:rsid w:val="00562F88"/>
    <w:rsid w:val="00582F01"/>
    <w:rsid w:val="005849A6"/>
    <w:rsid w:val="00591902"/>
    <w:rsid w:val="005A5066"/>
    <w:rsid w:val="005A6EE1"/>
    <w:rsid w:val="005B0656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5E302E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4D62"/>
    <w:rsid w:val="006B6354"/>
    <w:rsid w:val="006B7235"/>
    <w:rsid w:val="006C4FB1"/>
    <w:rsid w:val="006D5E70"/>
    <w:rsid w:val="00700B7E"/>
    <w:rsid w:val="00700E52"/>
    <w:rsid w:val="007072B4"/>
    <w:rsid w:val="00715844"/>
    <w:rsid w:val="00720754"/>
    <w:rsid w:val="00722BD9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995"/>
    <w:rsid w:val="00795B35"/>
    <w:rsid w:val="00796A0C"/>
    <w:rsid w:val="00796F59"/>
    <w:rsid w:val="007A6193"/>
    <w:rsid w:val="007B1852"/>
    <w:rsid w:val="007B4C16"/>
    <w:rsid w:val="007B7C5D"/>
    <w:rsid w:val="007C0F7E"/>
    <w:rsid w:val="007C3B45"/>
    <w:rsid w:val="007C70EE"/>
    <w:rsid w:val="007C7305"/>
    <w:rsid w:val="007F03EB"/>
    <w:rsid w:val="007F17D3"/>
    <w:rsid w:val="007F341E"/>
    <w:rsid w:val="007F3E77"/>
    <w:rsid w:val="007F6D28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2B81"/>
    <w:rsid w:val="008B4B9F"/>
    <w:rsid w:val="008B4FE1"/>
    <w:rsid w:val="008B55C5"/>
    <w:rsid w:val="008D1EA9"/>
    <w:rsid w:val="008E2701"/>
    <w:rsid w:val="008E3321"/>
    <w:rsid w:val="008E3622"/>
    <w:rsid w:val="008E3ED4"/>
    <w:rsid w:val="008E55F9"/>
    <w:rsid w:val="008E6C70"/>
    <w:rsid w:val="008F43A5"/>
    <w:rsid w:val="008F78EC"/>
    <w:rsid w:val="00903733"/>
    <w:rsid w:val="00906559"/>
    <w:rsid w:val="00911E31"/>
    <w:rsid w:val="009205E0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A041E"/>
    <w:rsid w:val="009C0EA5"/>
    <w:rsid w:val="009C3739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160"/>
    <w:rsid w:val="00A102BD"/>
    <w:rsid w:val="00A13716"/>
    <w:rsid w:val="00A20A0B"/>
    <w:rsid w:val="00A2106B"/>
    <w:rsid w:val="00A2197E"/>
    <w:rsid w:val="00A322C7"/>
    <w:rsid w:val="00A32BF8"/>
    <w:rsid w:val="00A3374C"/>
    <w:rsid w:val="00A369F9"/>
    <w:rsid w:val="00A36C3E"/>
    <w:rsid w:val="00A40FC9"/>
    <w:rsid w:val="00A42F61"/>
    <w:rsid w:val="00A441C1"/>
    <w:rsid w:val="00A44455"/>
    <w:rsid w:val="00A44998"/>
    <w:rsid w:val="00A55964"/>
    <w:rsid w:val="00A57136"/>
    <w:rsid w:val="00A61566"/>
    <w:rsid w:val="00A62484"/>
    <w:rsid w:val="00A64D85"/>
    <w:rsid w:val="00A64F53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16A6"/>
    <w:rsid w:val="00AE4E6D"/>
    <w:rsid w:val="00AE7CC8"/>
    <w:rsid w:val="00AF37C9"/>
    <w:rsid w:val="00AF4D78"/>
    <w:rsid w:val="00B0195F"/>
    <w:rsid w:val="00B11A09"/>
    <w:rsid w:val="00B134AC"/>
    <w:rsid w:val="00B146C6"/>
    <w:rsid w:val="00B35316"/>
    <w:rsid w:val="00B402B9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1743C"/>
    <w:rsid w:val="00C229C7"/>
    <w:rsid w:val="00C243A0"/>
    <w:rsid w:val="00C2546F"/>
    <w:rsid w:val="00C27410"/>
    <w:rsid w:val="00C30708"/>
    <w:rsid w:val="00C31EFB"/>
    <w:rsid w:val="00C33435"/>
    <w:rsid w:val="00C4408D"/>
    <w:rsid w:val="00C45FA9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270EA"/>
    <w:rsid w:val="00D34686"/>
    <w:rsid w:val="00D40A58"/>
    <w:rsid w:val="00D44569"/>
    <w:rsid w:val="00D447B2"/>
    <w:rsid w:val="00D450BA"/>
    <w:rsid w:val="00D45ACA"/>
    <w:rsid w:val="00D5503F"/>
    <w:rsid w:val="00D75881"/>
    <w:rsid w:val="00D873C1"/>
    <w:rsid w:val="00D95820"/>
    <w:rsid w:val="00D95D94"/>
    <w:rsid w:val="00DA5659"/>
    <w:rsid w:val="00DA70B6"/>
    <w:rsid w:val="00DB0BF2"/>
    <w:rsid w:val="00DB10FF"/>
    <w:rsid w:val="00DB4C38"/>
    <w:rsid w:val="00DB6AEA"/>
    <w:rsid w:val="00DC06F4"/>
    <w:rsid w:val="00DC1CEC"/>
    <w:rsid w:val="00DD1FAB"/>
    <w:rsid w:val="00DE134E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380F"/>
    <w:rsid w:val="00E94869"/>
    <w:rsid w:val="00E97FC2"/>
    <w:rsid w:val="00EB6A5A"/>
    <w:rsid w:val="00EC4A2D"/>
    <w:rsid w:val="00EC7ABD"/>
    <w:rsid w:val="00ED7E2E"/>
    <w:rsid w:val="00EE54C4"/>
    <w:rsid w:val="00EE7892"/>
    <w:rsid w:val="00EF16D6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0EAA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E46DF109A0B18E5F6C4661AFBB4F97D8E066EC70050CB5B2637D4E2EJDN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11</cp:revision>
  <cp:lastPrinted>2015-05-20T03:42:00Z</cp:lastPrinted>
  <dcterms:created xsi:type="dcterms:W3CDTF">2015-05-15T11:20:00Z</dcterms:created>
  <dcterms:modified xsi:type="dcterms:W3CDTF">2015-05-20T09:20:00Z</dcterms:modified>
</cp:coreProperties>
</file>