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E60A6D" w:rsidRDefault="00E7172E" w:rsidP="00E7172E">
      <w:pPr>
        <w:autoSpaceDE w:val="0"/>
        <w:autoSpaceDN w:val="0"/>
        <w:adjustRightInd w:val="0"/>
        <w:jc w:val="left"/>
        <w:outlineLvl w:val="0"/>
        <w:rPr>
          <w:rFonts w:ascii="Times New Roman" w:hAnsi="Times New Roman"/>
          <w:sz w:val="26"/>
          <w:szCs w:val="26"/>
        </w:rPr>
      </w:pP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АДМИНИСТРАЦИЯ ГОРОДА НОРИЛЬСКА</w:t>
      </w: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КРАСНОЯРСКОГО КРАЯ</w:t>
      </w:r>
    </w:p>
    <w:p w:rsidR="00E7172E" w:rsidRPr="00E60A6D" w:rsidRDefault="00E7172E" w:rsidP="00E7172E">
      <w:pPr>
        <w:autoSpaceDE w:val="0"/>
        <w:autoSpaceDN w:val="0"/>
        <w:adjustRightInd w:val="0"/>
        <w:rPr>
          <w:rFonts w:ascii="Times New Roman" w:hAnsi="Times New Roman"/>
          <w:bCs/>
          <w:sz w:val="26"/>
          <w:szCs w:val="26"/>
        </w:rPr>
      </w:pPr>
    </w:p>
    <w:p w:rsidR="009F68F8" w:rsidRPr="004F68BD" w:rsidRDefault="009F68F8" w:rsidP="009F68F8">
      <w:pPr>
        <w:pStyle w:val="a6"/>
        <w:jc w:val="center"/>
        <w:outlineLvl w:val="0"/>
        <w:rPr>
          <w:b/>
          <w:bCs/>
          <w:color w:val="000000"/>
          <w:sz w:val="28"/>
          <w:szCs w:val="28"/>
        </w:rPr>
      </w:pPr>
      <w:r w:rsidRPr="004F68BD">
        <w:rPr>
          <w:b/>
          <w:bCs/>
          <w:color w:val="000000"/>
          <w:sz w:val="28"/>
          <w:szCs w:val="28"/>
        </w:rPr>
        <w:t>ПОСТАНОВЛЕНИЕ</w:t>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494987" w:rsidP="00E7172E">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06.12.</w:t>
      </w:r>
      <w:r w:rsidR="00E7172E" w:rsidRPr="004F68BD">
        <w:rPr>
          <w:rFonts w:ascii="Times New Roman" w:hAnsi="Times New Roman"/>
          <w:bCs/>
          <w:sz w:val="26"/>
          <w:szCs w:val="26"/>
        </w:rPr>
        <w:t>201</w:t>
      </w:r>
      <w:r w:rsidR="00340B59">
        <w:rPr>
          <w:rFonts w:ascii="Times New Roman" w:hAnsi="Times New Roman"/>
          <w:bCs/>
          <w:sz w:val="26"/>
          <w:szCs w:val="26"/>
        </w:rPr>
        <w:t>8</w:t>
      </w:r>
      <w:r w:rsidR="00E7172E" w:rsidRPr="00E60A6D">
        <w:rPr>
          <w:rFonts w:ascii="Times New Roman" w:hAnsi="Times New Roman"/>
          <w:bCs/>
          <w:sz w:val="26"/>
          <w:szCs w:val="26"/>
        </w:rPr>
        <w:tab/>
      </w:r>
      <w:proofErr w:type="spellStart"/>
      <w:r w:rsidR="00E7172E" w:rsidRPr="00E60A6D">
        <w:rPr>
          <w:rFonts w:ascii="Times New Roman" w:hAnsi="Times New Roman"/>
          <w:bCs/>
          <w:sz w:val="26"/>
          <w:szCs w:val="26"/>
        </w:rPr>
        <w:t>г.Норильск</w:t>
      </w:r>
      <w:proofErr w:type="spellEnd"/>
      <w:r w:rsidR="00E7172E" w:rsidRPr="00E60A6D">
        <w:rPr>
          <w:rFonts w:ascii="Times New Roman" w:hAnsi="Times New Roman"/>
          <w:bCs/>
          <w:sz w:val="26"/>
          <w:szCs w:val="26"/>
        </w:rPr>
        <w:tab/>
        <w:t>№ </w:t>
      </w:r>
      <w:r>
        <w:rPr>
          <w:rFonts w:ascii="Times New Roman" w:hAnsi="Times New Roman"/>
          <w:bCs/>
          <w:sz w:val="26"/>
          <w:szCs w:val="26"/>
        </w:rPr>
        <w:t>473</w:t>
      </w:r>
    </w:p>
    <w:p w:rsidR="00E7172E" w:rsidRPr="00E60A6D" w:rsidRDefault="00E7172E" w:rsidP="00995EA7">
      <w:pPr>
        <w:autoSpaceDE w:val="0"/>
        <w:autoSpaceDN w:val="0"/>
        <w:adjustRightInd w:val="0"/>
        <w:jc w:val="both"/>
        <w:rPr>
          <w:rFonts w:ascii="Times New Roman" w:hAnsi="Times New Roman"/>
          <w:bCs/>
          <w:sz w:val="26"/>
          <w:szCs w:val="26"/>
        </w:rPr>
      </w:pPr>
    </w:p>
    <w:p w:rsidR="00E84F60" w:rsidRPr="00E60A6D" w:rsidRDefault="00E7172E" w:rsidP="00E7172E">
      <w:pPr>
        <w:autoSpaceDE w:val="0"/>
        <w:autoSpaceDN w:val="0"/>
        <w:adjustRightInd w:val="0"/>
        <w:jc w:val="both"/>
        <w:rPr>
          <w:rFonts w:ascii="Times New Roman" w:hAnsi="Times New Roman"/>
          <w:sz w:val="26"/>
          <w:szCs w:val="26"/>
        </w:rPr>
      </w:pPr>
      <w:r w:rsidRPr="00E84F60">
        <w:rPr>
          <w:rFonts w:ascii="Times New Roman" w:hAnsi="Times New Roman"/>
          <w:bCs/>
          <w:sz w:val="26"/>
          <w:szCs w:val="26"/>
        </w:rPr>
        <w:t>О внесении изменени</w:t>
      </w:r>
      <w:r w:rsidR="00D70FCD">
        <w:rPr>
          <w:rFonts w:ascii="Times New Roman" w:hAnsi="Times New Roman"/>
          <w:bCs/>
          <w:sz w:val="26"/>
          <w:szCs w:val="26"/>
        </w:rPr>
        <w:t xml:space="preserve">й </w:t>
      </w:r>
      <w:r w:rsidRPr="00E84F60">
        <w:rPr>
          <w:rFonts w:ascii="Times New Roman" w:hAnsi="Times New Roman"/>
          <w:bCs/>
          <w:sz w:val="26"/>
          <w:szCs w:val="26"/>
        </w:rPr>
        <w:t xml:space="preserve">в </w:t>
      </w:r>
      <w:r w:rsidR="00E84F60" w:rsidRPr="00E84F60">
        <w:rPr>
          <w:rFonts w:ascii="Times New Roman" w:hAnsi="Times New Roman"/>
          <w:sz w:val="26"/>
          <w:szCs w:val="26"/>
        </w:rPr>
        <w:t>постановление</w:t>
      </w:r>
      <w:r w:rsidR="00D70FCD">
        <w:rPr>
          <w:rFonts w:ascii="Times New Roman" w:hAnsi="Times New Roman"/>
          <w:sz w:val="26"/>
          <w:szCs w:val="26"/>
        </w:rPr>
        <w:t xml:space="preserve"> </w:t>
      </w:r>
      <w:r w:rsidR="00E84F60" w:rsidRPr="00E84F60">
        <w:rPr>
          <w:rFonts w:ascii="Times New Roman" w:hAnsi="Times New Roman"/>
          <w:sz w:val="26"/>
          <w:szCs w:val="26"/>
        </w:rPr>
        <w:t>Администрации</w:t>
      </w:r>
      <w:r w:rsidRPr="00E84F60">
        <w:rPr>
          <w:rFonts w:ascii="Times New Roman" w:hAnsi="Times New Roman"/>
          <w:sz w:val="26"/>
          <w:szCs w:val="26"/>
        </w:rPr>
        <w:t xml:space="preserve"> город</w:t>
      </w:r>
      <w:r w:rsidR="00E84F60" w:rsidRPr="00E84F60">
        <w:rPr>
          <w:rFonts w:ascii="Times New Roman" w:hAnsi="Times New Roman"/>
          <w:sz w:val="26"/>
          <w:szCs w:val="26"/>
        </w:rPr>
        <w:t>а</w:t>
      </w:r>
      <w:r w:rsidRPr="00E84F60">
        <w:rPr>
          <w:rFonts w:ascii="Times New Roman" w:hAnsi="Times New Roman"/>
          <w:sz w:val="26"/>
          <w:szCs w:val="26"/>
        </w:rPr>
        <w:t xml:space="preserve"> Норильск</w:t>
      </w:r>
      <w:r w:rsidR="00E84F60" w:rsidRPr="00E84F60">
        <w:rPr>
          <w:rFonts w:ascii="Times New Roman" w:hAnsi="Times New Roman"/>
          <w:sz w:val="26"/>
          <w:szCs w:val="26"/>
        </w:rPr>
        <w:t>а</w:t>
      </w:r>
      <w:r w:rsidR="00E84F60">
        <w:rPr>
          <w:rFonts w:ascii="Times New Roman" w:hAnsi="Times New Roman"/>
          <w:sz w:val="26"/>
          <w:szCs w:val="26"/>
        </w:rPr>
        <w:t xml:space="preserve"> </w:t>
      </w:r>
      <w:r w:rsidR="00B85F49">
        <w:rPr>
          <w:rFonts w:ascii="Times New Roman" w:hAnsi="Times New Roman"/>
          <w:sz w:val="26"/>
          <w:szCs w:val="26"/>
        </w:rPr>
        <w:t>от 1</w:t>
      </w:r>
      <w:r w:rsidR="00571B51">
        <w:rPr>
          <w:rFonts w:ascii="Times New Roman" w:hAnsi="Times New Roman"/>
          <w:sz w:val="26"/>
          <w:szCs w:val="26"/>
        </w:rPr>
        <w:t>5</w:t>
      </w:r>
      <w:r w:rsidR="00E84F60">
        <w:rPr>
          <w:rFonts w:ascii="Times New Roman" w:hAnsi="Times New Roman"/>
          <w:sz w:val="26"/>
          <w:szCs w:val="26"/>
        </w:rPr>
        <w:t>.0</w:t>
      </w:r>
      <w:r w:rsidR="00B85F49">
        <w:rPr>
          <w:rFonts w:ascii="Times New Roman" w:hAnsi="Times New Roman"/>
          <w:sz w:val="26"/>
          <w:szCs w:val="26"/>
        </w:rPr>
        <w:t>9</w:t>
      </w:r>
      <w:r w:rsidR="00E84F60">
        <w:rPr>
          <w:rFonts w:ascii="Times New Roman" w:hAnsi="Times New Roman"/>
          <w:sz w:val="26"/>
          <w:szCs w:val="26"/>
        </w:rPr>
        <w:t>.201</w:t>
      </w:r>
      <w:r w:rsidR="00EF5D26">
        <w:rPr>
          <w:rFonts w:ascii="Times New Roman" w:hAnsi="Times New Roman"/>
          <w:sz w:val="26"/>
          <w:szCs w:val="26"/>
        </w:rPr>
        <w:t>5</w:t>
      </w:r>
      <w:r w:rsidR="003F7CF8">
        <w:rPr>
          <w:rFonts w:ascii="Times New Roman" w:hAnsi="Times New Roman"/>
          <w:sz w:val="26"/>
          <w:szCs w:val="26"/>
        </w:rPr>
        <w:t xml:space="preserve"> № </w:t>
      </w:r>
      <w:r w:rsidR="00B85F49">
        <w:rPr>
          <w:rFonts w:ascii="Times New Roman" w:hAnsi="Times New Roman"/>
          <w:sz w:val="26"/>
          <w:szCs w:val="26"/>
        </w:rPr>
        <w:t>476</w:t>
      </w:r>
    </w:p>
    <w:p w:rsidR="00E7172E" w:rsidRPr="00E60A6D" w:rsidRDefault="00E7172E" w:rsidP="00E7172E">
      <w:pPr>
        <w:autoSpaceDE w:val="0"/>
        <w:autoSpaceDN w:val="0"/>
        <w:adjustRightInd w:val="0"/>
        <w:jc w:val="both"/>
        <w:rPr>
          <w:rFonts w:ascii="Times New Roman" w:hAnsi="Times New Roman"/>
          <w:sz w:val="26"/>
          <w:szCs w:val="26"/>
        </w:rPr>
      </w:pPr>
    </w:p>
    <w:p w:rsidR="00340B59" w:rsidRPr="00E801C5" w:rsidRDefault="00340B59" w:rsidP="0046648D">
      <w:pPr>
        <w:pStyle w:val="ConsPlusNormal"/>
        <w:ind w:firstLine="540"/>
        <w:jc w:val="both"/>
        <w:rPr>
          <w:rFonts w:eastAsiaTheme="minorHAnsi"/>
          <w:szCs w:val="26"/>
        </w:rPr>
      </w:pPr>
      <w:r w:rsidRPr="00340B59">
        <w:rPr>
          <w:rFonts w:eastAsia="Calibri"/>
          <w:szCs w:val="26"/>
        </w:rPr>
        <w:t xml:space="preserve">В </w:t>
      </w:r>
      <w:r w:rsidR="00AE21F1">
        <w:rPr>
          <w:rFonts w:eastAsia="Calibri"/>
          <w:szCs w:val="26"/>
        </w:rPr>
        <w:t xml:space="preserve">целях приведения Административного регламенте 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w:t>
      </w:r>
      <w:r w:rsidR="00AE21F1" w:rsidRPr="00C02396">
        <w:rPr>
          <w:rFonts w:eastAsiaTheme="minorHAnsi"/>
          <w:szCs w:val="26"/>
          <w:lang w:eastAsia="en-US"/>
        </w:rPr>
        <w:t>пользование или безвозмездное пользование, в собственность, в аренду без проведения торгов</w:t>
      </w:r>
      <w:r w:rsidR="00AE21F1">
        <w:rPr>
          <w:szCs w:val="26"/>
        </w:rPr>
        <w:t>, утвержденного</w:t>
      </w:r>
      <w:r w:rsidR="00AE21F1" w:rsidRPr="00571B51">
        <w:rPr>
          <w:szCs w:val="26"/>
        </w:rPr>
        <w:t xml:space="preserve"> </w:t>
      </w:r>
      <w:r w:rsidR="00AE21F1" w:rsidRPr="00571B51">
        <w:rPr>
          <w:bCs/>
          <w:szCs w:val="26"/>
        </w:rPr>
        <w:t>постановлением Адм</w:t>
      </w:r>
      <w:r w:rsidR="00AE21F1">
        <w:rPr>
          <w:bCs/>
          <w:szCs w:val="26"/>
        </w:rPr>
        <w:t>инистрации города Норильска от 15</w:t>
      </w:r>
      <w:r w:rsidR="00AE21F1" w:rsidRPr="00571B51">
        <w:rPr>
          <w:bCs/>
          <w:szCs w:val="26"/>
        </w:rPr>
        <w:t>.0</w:t>
      </w:r>
      <w:r w:rsidR="00AE21F1">
        <w:rPr>
          <w:bCs/>
          <w:szCs w:val="26"/>
        </w:rPr>
        <w:t>9</w:t>
      </w:r>
      <w:r w:rsidR="00AE21F1" w:rsidRPr="00571B51">
        <w:rPr>
          <w:bCs/>
          <w:szCs w:val="26"/>
        </w:rPr>
        <w:t>.2015 № 4</w:t>
      </w:r>
      <w:r w:rsidR="00AE21F1">
        <w:rPr>
          <w:bCs/>
          <w:szCs w:val="26"/>
        </w:rPr>
        <w:t>76, в соответствие с действующим законодательством,</w:t>
      </w:r>
    </w:p>
    <w:p w:rsidR="00E7172E" w:rsidRPr="00E60A6D" w:rsidRDefault="00E7172E" w:rsidP="005516EE">
      <w:pPr>
        <w:autoSpaceDE w:val="0"/>
        <w:autoSpaceDN w:val="0"/>
        <w:adjustRightInd w:val="0"/>
        <w:jc w:val="both"/>
        <w:rPr>
          <w:rFonts w:ascii="Times New Roman" w:hAnsi="Times New Roman"/>
          <w:sz w:val="26"/>
          <w:szCs w:val="26"/>
        </w:rPr>
      </w:pPr>
      <w:r w:rsidRPr="00E60A6D">
        <w:rPr>
          <w:rFonts w:ascii="Times New Roman" w:hAnsi="Times New Roman"/>
          <w:sz w:val="26"/>
          <w:szCs w:val="26"/>
        </w:rPr>
        <w:t>ПОСТАНОВЛЯЮ:</w:t>
      </w:r>
    </w:p>
    <w:p w:rsidR="00E7172E" w:rsidRPr="00E60A6D" w:rsidRDefault="00E7172E" w:rsidP="005516EE">
      <w:pPr>
        <w:autoSpaceDE w:val="0"/>
        <w:autoSpaceDN w:val="0"/>
        <w:adjustRightInd w:val="0"/>
        <w:ind w:firstLine="709"/>
        <w:jc w:val="both"/>
        <w:rPr>
          <w:rFonts w:ascii="Times New Roman" w:hAnsi="Times New Roman"/>
          <w:sz w:val="26"/>
          <w:szCs w:val="26"/>
        </w:rPr>
      </w:pPr>
    </w:p>
    <w:p w:rsidR="00E7172E" w:rsidRPr="00D86662" w:rsidRDefault="00E7172E" w:rsidP="0009610F">
      <w:pPr>
        <w:pStyle w:val="ConsPlusNormal"/>
        <w:numPr>
          <w:ilvl w:val="0"/>
          <w:numId w:val="1"/>
        </w:numPr>
        <w:tabs>
          <w:tab w:val="left" w:pos="1134"/>
        </w:tabs>
        <w:ind w:left="0" w:firstLine="709"/>
        <w:jc w:val="both"/>
        <w:rPr>
          <w:rFonts w:eastAsiaTheme="minorHAnsi"/>
          <w:szCs w:val="26"/>
          <w:lang w:eastAsia="en-US"/>
        </w:rPr>
      </w:pPr>
      <w:r w:rsidRPr="00716B42">
        <w:rPr>
          <w:szCs w:val="26"/>
        </w:rPr>
        <w:t xml:space="preserve">Внести в </w:t>
      </w:r>
      <w:r w:rsidR="00B85F49" w:rsidRPr="00716B42">
        <w:rPr>
          <w:szCs w:val="26"/>
        </w:rPr>
        <w:t xml:space="preserve">Административный регламент </w:t>
      </w:r>
      <w:r w:rsidR="00B85F49" w:rsidRPr="00716B42">
        <w:rPr>
          <w:rFonts w:eastAsiaTheme="minorHAnsi"/>
          <w:szCs w:val="26"/>
        </w:rPr>
        <w:t xml:space="preserve">предоставления муниципальной услуги </w:t>
      </w:r>
      <w:r w:rsidR="00B85F49" w:rsidRPr="00571B51">
        <w:rPr>
          <w:rFonts w:eastAsiaTheme="minorHAnsi"/>
          <w:szCs w:val="26"/>
          <w:lang w:eastAsia="en-US"/>
        </w:rPr>
        <w:t xml:space="preserve">по </w:t>
      </w:r>
      <w:r w:rsidR="00B85F49" w:rsidRPr="00C02396">
        <w:rPr>
          <w:rFonts w:eastAsiaTheme="minorHAnsi"/>
          <w:szCs w:val="26"/>
          <w:lang w:eastAsia="en-US"/>
        </w:rPr>
        <w:t>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00B85F49" w:rsidRPr="00571B51">
        <w:rPr>
          <w:szCs w:val="26"/>
        </w:rPr>
        <w:t xml:space="preserve">, утвержденный </w:t>
      </w:r>
      <w:r w:rsidR="00B85F49" w:rsidRPr="00571B51">
        <w:rPr>
          <w:bCs/>
          <w:szCs w:val="26"/>
        </w:rPr>
        <w:t>постановлением Адм</w:t>
      </w:r>
      <w:r w:rsidR="00B85F49">
        <w:rPr>
          <w:bCs/>
          <w:szCs w:val="26"/>
        </w:rPr>
        <w:t>инистрации города Норильска от 15</w:t>
      </w:r>
      <w:r w:rsidR="00B85F49" w:rsidRPr="00571B51">
        <w:rPr>
          <w:bCs/>
          <w:szCs w:val="26"/>
        </w:rPr>
        <w:t>.0</w:t>
      </w:r>
      <w:r w:rsidR="00B85F49">
        <w:rPr>
          <w:bCs/>
          <w:szCs w:val="26"/>
        </w:rPr>
        <w:t>9</w:t>
      </w:r>
      <w:r w:rsidR="00B85F49" w:rsidRPr="00571B51">
        <w:rPr>
          <w:bCs/>
          <w:szCs w:val="26"/>
        </w:rPr>
        <w:t>.2015 № 4</w:t>
      </w:r>
      <w:r w:rsidR="00B85F49">
        <w:rPr>
          <w:bCs/>
          <w:szCs w:val="26"/>
        </w:rPr>
        <w:t>76</w:t>
      </w:r>
      <w:r w:rsidR="00B85F49" w:rsidRPr="00571B51">
        <w:rPr>
          <w:bCs/>
          <w:szCs w:val="26"/>
        </w:rPr>
        <w:t xml:space="preserve"> (далее – Административный регламент), </w:t>
      </w:r>
      <w:r w:rsidRPr="00571B51">
        <w:rPr>
          <w:szCs w:val="26"/>
        </w:rPr>
        <w:t>следующ</w:t>
      </w:r>
      <w:r w:rsidR="00A9184C">
        <w:rPr>
          <w:szCs w:val="26"/>
        </w:rPr>
        <w:t>и</w:t>
      </w:r>
      <w:r w:rsidRPr="00571B51">
        <w:rPr>
          <w:szCs w:val="26"/>
        </w:rPr>
        <w:t>е изменени</w:t>
      </w:r>
      <w:r w:rsidR="00D70FCD" w:rsidRPr="00571B51">
        <w:rPr>
          <w:szCs w:val="26"/>
        </w:rPr>
        <w:t>я</w:t>
      </w:r>
      <w:r w:rsidRPr="00571B51">
        <w:rPr>
          <w:szCs w:val="26"/>
        </w:rPr>
        <w:t>:</w:t>
      </w:r>
    </w:p>
    <w:p w:rsidR="00AE21F1" w:rsidRPr="00AE21F1" w:rsidRDefault="00AE21F1" w:rsidP="00E801C5">
      <w:pPr>
        <w:numPr>
          <w:ilvl w:val="1"/>
          <w:numId w:val="1"/>
        </w:numPr>
        <w:tabs>
          <w:tab w:val="left" w:pos="1418"/>
        </w:tabs>
        <w:autoSpaceDE w:val="0"/>
        <w:autoSpaceDN w:val="0"/>
        <w:adjustRightInd w:val="0"/>
        <w:ind w:leftChars="-1" w:left="-2" w:firstLineChars="273" w:firstLine="710"/>
        <w:contextualSpacing/>
        <w:jc w:val="both"/>
        <w:rPr>
          <w:rFonts w:ascii="Times New Roman" w:hAnsi="Times New Roman"/>
          <w:sz w:val="26"/>
          <w:szCs w:val="26"/>
        </w:rPr>
      </w:pPr>
      <w:r>
        <w:rPr>
          <w:rFonts w:ascii="Times New Roman" w:eastAsiaTheme="minorHAnsi" w:hAnsi="Times New Roman"/>
          <w:sz w:val="26"/>
          <w:szCs w:val="26"/>
        </w:rPr>
        <w:t>в пункте</w:t>
      </w:r>
      <w:r w:rsidR="00E801C5">
        <w:rPr>
          <w:rFonts w:ascii="Times New Roman" w:eastAsiaTheme="minorHAnsi" w:hAnsi="Times New Roman"/>
          <w:sz w:val="26"/>
          <w:szCs w:val="26"/>
        </w:rPr>
        <w:t xml:space="preserve"> 2.9.</w:t>
      </w:r>
      <w:r w:rsidR="00863671" w:rsidRPr="00340B59">
        <w:rPr>
          <w:rFonts w:ascii="Times New Roman" w:eastAsiaTheme="minorHAnsi" w:hAnsi="Times New Roman"/>
          <w:sz w:val="26"/>
          <w:szCs w:val="26"/>
        </w:rPr>
        <w:t xml:space="preserve"> Административного регламента</w:t>
      </w:r>
      <w:r>
        <w:rPr>
          <w:rFonts w:ascii="Times New Roman" w:eastAsiaTheme="minorHAnsi" w:hAnsi="Times New Roman"/>
          <w:sz w:val="26"/>
          <w:szCs w:val="26"/>
        </w:rPr>
        <w:t>:</w:t>
      </w:r>
    </w:p>
    <w:p w:rsidR="00E801C5" w:rsidRPr="00AE21F1" w:rsidRDefault="00AE21F1" w:rsidP="00AE21F1">
      <w:pPr>
        <w:tabs>
          <w:tab w:val="left" w:pos="1418"/>
        </w:tabs>
        <w:autoSpaceDE w:val="0"/>
        <w:autoSpaceDN w:val="0"/>
        <w:adjustRightInd w:val="0"/>
        <w:ind w:firstLine="709"/>
        <w:jc w:val="both"/>
        <w:rPr>
          <w:rFonts w:ascii="Times New Roman" w:hAnsi="Times New Roman"/>
          <w:sz w:val="26"/>
          <w:szCs w:val="26"/>
        </w:rPr>
      </w:pPr>
      <w:r>
        <w:rPr>
          <w:rFonts w:ascii="Times New Roman" w:eastAsiaTheme="minorHAnsi" w:hAnsi="Times New Roman"/>
          <w:sz w:val="26"/>
          <w:szCs w:val="26"/>
        </w:rPr>
        <w:t xml:space="preserve">1.1.1.  </w:t>
      </w:r>
      <w:r w:rsidRPr="00AE21F1">
        <w:rPr>
          <w:rFonts w:ascii="Times New Roman" w:eastAsiaTheme="minorHAnsi" w:hAnsi="Times New Roman"/>
          <w:sz w:val="26"/>
          <w:szCs w:val="26"/>
        </w:rPr>
        <w:t>абзац пятый</w:t>
      </w:r>
      <w:r w:rsidR="00863671" w:rsidRPr="00AE21F1">
        <w:rPr>
          <w:rFonts w:ascii="Times New Roman" w:eastAsiaTheme="minorHAnsi" w:hAnsi="Times New Roman"/>
          <w:sz w:val="26"/>
          <w:szCs w:val="26"/>
        </w:rPr>
        <w:t xml:space="preserve"> </w:t>
      </w:r>
      <w:r w:rsidR="0023707A" w:rsidRPr="00AE21F1">
        <w:rPr>
          <w:rFonts w:ascii="Times New Roman" w:hAnsi="Times New Roman"/>
          <w:sz w:val="26"/>
          <w:szCs w:val="26"/>
        </w:rPr>
        <w:t xml:space="preserve">изложить в следующей редакции: </w:t>
      </w:r>
    </w:p>
    <w:p w:rsidR="00971DC8" w:rsidRDefault="000D34AC" w:rsidP="00B85F49">
      <w:pPr>
        <w:autoSpaceDE w:val="0"/>
        <w:autoSpaceDN w:val="0"/>
        <w:adjustRightInd w:val="0"/>
        <w:ind w:firstLine="709"/>
        <w:jc w:val="both"/>
        <w:rPr>
          <w:rFonts w:ascii="Times New Roman" w:eastAsiaTheme="minorHAnsi" w:hAnsi="Times New Roman"/>
          <w:sz w:val="26"/>
          <w:szCs w:val="26"/>
        </w:rPr>
      </w:pPr>
      <w:r w:rsidRPr="00E801C5">
        <w:rPr>
          <w:szCs w:val="26"/>
        </w:rPr>
        <w:t>«</w:t>
      </w:r>
      <w:r w:rsidR="00E801C5">
        <w:rPr>
          <w:szCs w:val="26"/>
        </w:rPr>
        <w:t>-</w:t>
      </w:r>
      <w:r w:rsidR="00B85F49">
        <w:rPr>
          <w:szCs w:val="26"/>
        </w:rPr>
        <w:t xml:space="preserve"> </w:t>
      </w:r>
      <w:r w:rsidR="00AE21F1">
        <w:rPr>
          <w:rFonts w:ascii="Times New Roman" w:eastAsiaTheme="minorHAnsi" w:hAnsi="Times New Roman"/>
          <w:sz w:val="26"/>
          <w:szCs w:val="26"/>
        </w:rPr>
        <w:t>на указанном в З</w:t>
      </w:r>
      <w:r w:rsidR="00B85F49">
        <w:rPr>
          <w:rFonts w:ascii="Times New Roman" w:eastAsiaTheme="minorHAnsi" w:hAnsi="Times New Roman"/>
          <w:sz w:val="26"/>
          <w:szCs w:val="26"/>
        </w:rPr>
        <w:t xml:space="preserve">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00B85F49" w:rsidRPr="00B85F49">
          <w:rPr>
            <w:rFonts w:ascii="Times New Roman" w:eastAsiaTheme="minorHAnsi" w:hAnsi="Times New Roman"/>
            <w:color w:val="000000" w:themeColor="text1"/>
            <w:sz w:val="26"/>
            <w:szCs w:val="26"/>
          </w:rPr>
          <w:t>статьей 39.36</w:t>
        </w:r>
      </w:hyperlink>
      <w:r w:rsidR="00B85F49" w:rsidRPr="00B85F49">
        <w:rPr>
          <w:rFonts w:ascii="Times New Roman" w:eastAsiaTheme="minorHAnsi" w:hAnsi="Times New Roman"/>
          <w:color w:val="000000" w:themeColor="text1"/>
          <w:sz w:val="26"/>
          <w:szCs w:val="26"/>
        </w:rPr>
        <w:t xml:space="preserve"> </w:t>
      </w:r>
      <w:r w:rsidR="00B85F49">
        <w:rPr>
          <w:rFonts w:ascii="Times New Roman" w:eastAsiaTheme="minorHAnsi" w:hAnsi="Times New Roman"/>
          <w:sz w:val="26"/>
          <w:szCs w:val="26"/>
        </w:rPr>
        <w:t>Земельного Кодекса</w:t>
      </w:r>
      <w:r w:rsidR="00AE21F1">
        <w:rPr>
          <w:rFonts w:ascii="Times New Roman" w:eastAsiaTheme="minorHAnsi" w:hAnsi="Times New Roman"/>
          <w:sz w:val="26"/>
          <w:szCs w:val="26"/>
        </w:rPr>
        <w:t xml:space="preserve"> Российской Федерации, либо с З</w:t>
      </w:r>
      <w:r w:rsidR="00B85F49">
        <w:rPr>
          <w:rFonts w:ascii="Times New Roman" w:eastAsiaTheme="minorHAnsi" w:hAnsi="Times New Roman"/>
          <w:sz w:val="26"/>
          <w:szCs w:val="26"/>
        </w:rPr>
        <w:t>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AE21F1">
        <w:rPr>
          <w:rFonts w:ascii="Times New Roman" w:eastAsiaTheme="minorHAnsi" w:hAnsi="Times New Roman"/>
          <w:sz w:val="26"/>
          <w:szCs w:val="26"/>
        </w:rPr>
        <w:t>, а также случаев, если подано З</w:t>
      </w:r>
      <w:r w:rsidR="00B85F49">
        <w:rPr>
          <w:rFonts w:ascii="Times New Roman" w:eastAsiaTheme="minorHAnsi" w:hAnsi="Times New Roman"/>
          <w:sz w:val="26"/>
          <w:szCs w:val="26"/>
        </w:rPr>
        <w:t xml:space="preserve">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B85F49" w:rsidRPr="00B85F49">
        <w:rPr>
          <w:rFonts w:ascii="Times New Roman" w:eastAsiaTheme="minorHAnsi" w:hAnsi="Times New Roman"/>
          <w:color w:val="000000" w:themeColor="text1"/>
          <w:sz w:val="26"/>
          <w:szCs w:val="26"/>
        </w:rPr>
        <w:t xml:space="preserve">установленные указанными решениями, не выполнены обязанности, предусмотренные </w:t>
      </w:r>
      <w:hyperlink r:id="rId7" w:history="1">
        <w:r w:rsidR="00B85F49" w:rsidRPr="00B85F49">
          <w:rPr>
            <w:rFonts w:ascii="Times New Roman" w:eastAsiaTheme="minorHAnsi" w:hAnsi="Times New Roman"/>
            <w:color w:val="000000" w:themeColor="text1"/>
            <w:sz w:val="26"/>
            <w:szCs w:val="26"/>
          </w:rPr>
          <w:t>частью 11 статьи 55.32</w:t>
        </w:r>
      </w:hyperlink>
      <w:r w:rsidR="00B85F49" w:rsidRPr="00B85F49">
        <w:rPr>
          <w:rFonts w:ascii="Times New Roman" w:eastAsiaTheme="minorHAnsi" w:hAnsi="Times New Roman"/>
          <w:color w:val="000000" w:themeColor="text1"/>
          <w:sz w:val="26"/>
          <w:szCs w:val="26"/>
        </w:rPr>
        <w:t xml:space="preserve"> Градостроительного </w:t>
      </w:r>
      <w:r w:rsidR="00AE21F1">
        <w:rPr>
          <w:rFonts w:ascii="Times New Roman" w:eastAsiaTheme="minorHAnsi" w:hAnsi="Times New Roman"/>
          <w:sz w:val="26"/>
          <w:szCs w:val="26"/>
        </w:rPr>
        <w:t>кодекса Российской Федерации;»;</w:t>
      </w:r>
    </w:p>
    <w:p w:rsidR="00AE21F1" w:rsidRPr="00B85F49" w:rsidRDefault="00AE21F1" w:rsidP="00B85F49">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1.1.2. абзац шестой изложить в следующей редакции:</w:t>
      </w:r>
    </w:p>
    <w:p w:rsidR="00E801C5" w:rsidRDefault="00E801C5" w:rsidP="00995EA7">
      <w:pPr>
        <w:autoSpaceDE w:val="0"/>
        <w:autoSpaceDN w:val="0"/>
        <w:adjustRightInd w:val="0"/>
        <w:ind w:firstLine="709"/>
        <w:jc w:val="both"/>
        <w:rPr>
          <w:rFonts w:ascii="Times New Roman" w:eastAsiaTheme="minorHAnsi" w:hAnsi="Times New Roman"/>
          <w:color w:val="000000" w:themeColor="text1"/>
          <w:sz w:val="26"/>
          <w:szCs w:val="26"/>
        </w:rPr>
      </w:pPr>
      <w:r w:rsidRPr="00E801C5">
        <w:rPr>
          <w:szCs w:val="26"/>
        </w:rPr>
        <w:t>«</w:t>
      </w:r>
      <w:r>
        <w:rPr>
          <w:szCs w:val="26"/>
        </w:rPr>
        <w:t>-</w:t>
      </w:r>
      <w:r w:rsidR="00B85F49">
        <w:rPr>
          <w:szCs w:val="26"/>
        </w:rPr>
        <w:t xml:space="preserve"> </w:t>
      </w:r>
      <w:r w:rsidR="00AE21F1">
        <w:rPr>
          <w:rFonts w:ascii="Times New Roman" w:eastAsiaTheme="minorHAnsi" w:hAnsi="Times New Roman"/>
          <w:sz w:val="26"/>
          <w:szCs w:val="26"/>
        </w:rPr>
        <w:t>на указанном в З</w:t>
      </w:r>
      <w:r w:rsidR="00B85F49">
        <w:rPr>
          <w:rFonts w:ascii="Times New Roman" w:eastAsiaTheme="minorHAnsi" w:hAnsi="Times New Roman"/>
          <w:sz w:val="26"/>
          <w:szCs w:val="26"/>
        </w:rPr>
        <w:t xml:space="preserve">аявлении о предоставлении земельного участка земельном участке расположены здание, сооружение, объект незавершенного строительства, </w:t>
      </w:r>
      <w:r w:rsidR="00B85F49">
        <w:rPr>
          <w:rFonts w:ascii="Times New Roman" w:eastAsiaTheme="minorHAnsi" w:hAnsi="Times New Roman"/>
          <w:sz w:val="26"/>
          <w:szCs w:val="26"/>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B85F49" w:rsidRPr="00995EA7">
        <w:rPr>
          <w:rFonts w:ascii="Times New Roman" w:eastAsiaTheme="minorHAnsi" w:hAnsi="Times New Roman"/>
          <w:color w:val="000000" w:themeColor="text1"/>
          <w:sz w:val="26"/>
          <w:szCs w:val="26"/>
        </w:rPr>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00B85F49" w:rsidRPr="00995EA7">
          <w:rPr>
            <w:rFonts w:ascii="Times New Roman" w:eastAsiaTheme="minorHAnsi" w:hAnsi="Times New Roman"/>
            <w:color w:val="000000" w:themeColor="text1"/>
            <w:sz w:val="26"/>
            <w:szCs w:val="26"/>
          </w:rPr>
          <w:t>статьей 39.36</w:t>
        </w:r>
      </w:hyperlink>
      <w:r w:rsidR="00995EA7" w:rsidRPr="00995EA7">
        <w:rPr>
          <w:rFonts w:ascii="Times New Roman" w:eastAsiaTheme="minorHAnsi" w:hAnsi="Times New Roman"/>
          <w:color w:val="000000" w:themeColor="text1"/>
          <w:sz w:val="26"/>
          <w:szCs w:val="26"/>
        </w:rPr>
        <w:t xml:space="preserve"> Земельного</w:t>
      </w:r>
      <w:r w:rsidR="00AE21F1">
        <w:rPr>
          <w:rFonts w:ascii="Times New Roman" w:eastAsiaTheme="minorHAnsi" w:hAnsi="Times New Roman"/>
          <w:color w:val="000000" w:themeColor="text1"/>
          <w:sz w:val="26"/>
          <w:szCs w:val="26"/>
        </w:rPr>
        <w:t xml:space="preserve"> Кодекса Российской Федерации, либо с З</w:t>
      </w:r>
      <w:r w:rsidR="00B85F49" w:rsidRPr="00995EA7">
        <w:rPr>
          <w:rFonts w:ascii="Times New Roman" w:eastAsiaTheme="minorHAnsi" w:hAnsi="Times New Roman"/>
          <w:color w:val="000000" w:themeColor="text1"/>
          <w:sz w:val="26"/>
          <w:szCs w:val="26"/>
        </w:rPr>
        <w:t xml:space="preserve">аявлением о предоставлении земельного участка обратился </w:t>
      </w:r>
      <w:r w:rsidR="00B85F49">
        <w:rPr>
          <w:rFonts w:ascii="Times New Roman" w:eastAsiaTheme="minorHAnsi" w:hAnsi="Times New Roman"/>
          <w:sz w:val="26"/>
          <w:szCs w:val="26"/>
        </w:rPr>
        <w:t>правообладатель этих здания, сооружения, помещений в них, этого объекта незавершенного строительства;</w:t>
      </w:r>
      <w:r w:rsidR="00AE21F1">
        <w:rPr>
          <w:rFonts w:ascii="Times New Roman" w:eastAsiaTheme="minorHAnsi" w:hAnsi="Times New Roman"/>
          <w:color w:val="000000" w:themeColor="text1"/>
          <w:sz w:val="26"/>
          <w:szCs w:val="26"/>
        </w:rPr>
        <w:t>»;</w:t>
      </w:r>
    </w:p>
    <w:p w:rsidR="00AE21F1" w:rsidRDefault="00AE21F1" w:rsidP="00AE21F1">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eastAsiaTheme="minorHAnsi" w:hAnsi="Times New Roman"/>
          <w:color w:val="000000" w:themeColor="text1"/>
          <w:sz w:val="26"/>
          <w:szCs w:val="26"/>
        </w:rPr>
        <w:t>1.1.3. абзац пятнадцатый изложить в следующей редакции:</w:t>
      </w:r>
    </w:p>
    <w:p w:rsidR="008F166E" w:rsidRDefault="00AE21F1" w:rsidP="00AE21F1">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hAnsi="Times New Roman"/>
          <w:sz w:val="26"/>
          <w:szCs w:val="26"/>
        </w:rPr>
        <w:t xml:space="preserve"> </w:t>
      </w:r>
      <w:r w:rsidR="00D061E1">
        <w:rPr>
          <w:rFonts w:ascii="Times New Roman" w:hAnsi="Times New Roman"/>
          <w:sz w:val="26"/>
          <w:szCs w:val="26"/>
        </w:rPr>
        <w:t>«-</w:t>
      </w:r>
      <w:r w:rsidR="00995EA7">
        <w:rPr>
          <w:rFonts w:ascii="Times New Roman" w:hAnsi="Times New Roman"/>
          <w:sz w:val="26"/>
          <w:szCs w:val="26"/>
        </w:rPr>
        <w:t xml:space="preserve"> </w:t>
      </w:r>
      <w:r w:rsidR="00995EA7">
        <w:rPr>
          <w:rFonts w:ascii="Times New Roman" w:eastAsiaTheme="minorHAnsi" w:hAnsi="Times New Roman"/>
          <w:sz w:val="26"/>
          <w:szCs w:val="26"/>
        </w:rPr>
        <w:t>разрешенное использование земельного участка не соответствует целям использования такого з</w:t>
      </w:r>
      <w:r>
        <w:rPr>
          <w:rFonts w:ascii="Times New Roman" w:eastAsiaTheme="minorHAnsi" w:hAnsi="Times New Roman"/>
          <w:sz w:val="26"/>
          <w:szCs w:val="26"/>
        </w:rPr>
        <w:t>емельного участка, указанным в З</w:t>
      </w:r>
      <w:r w:rsidR="00995EA7">
        <w:rPr>
          <w:rFonts w:ascii="Times New Roman" w:eastAsiaTheme="minorHAnsi" w:hAnsi="Times New Roman"/>
          <w:sz w:val="26"/>
          <w:szCs w:val="26"/>
        </w:rPr>
        <w:t>аявлении о предоставлении земельного участка, за исключением случаев размещения линейного объекта в соответствии с утвержденным</w:t>
      </w:r>
      <w:r>
        <w:rPr>
          <w:rFonts w:ascii="Times New Roman" w:eastAsiaTheme="minorHAnsi" w:hAnsi="Times New Roman"/>
          <w:sz w:val="26"/>
          <w:szCs w:val="26"/>
        </w:rPr>
        <w:t xml:space="preserve"> проектом планировки территории; </w:t>
      </w:r>
      <w:r w:rsidR="00995EA7">
        <w:rPr>
          <w:rFonts w:ascii="Times New Roman" w:eastAsiaTheme="minorHAnsi" w:hAnsi="Times New Roman"/>
          <w:sz w:val="26"/>
          <w:szCs w:val="26"/>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w:t>
      </w:r>
      <w:r>
        <w:rPr>
          <w:rFonts w:ascii="Times New Roman" w:eastAsiaTheme="minorHAnsi" w:hAnsi="Times New Roman"/>
          <w:sz w:val="26"/>
          <w:szCs w:val="26"/>
        </w:rPr>
        <w:t>мельного участка, указанными в З</w:t>
      </w:r>
      <w:r w:rsidR="00995EA7">
        <w:rPr>
          <w:rFonts w:ascii="Times New Roman" w:eastAsiaTheme="minorHAnsi" w:hAnsi="Times New Roman"/>
          <w:sz w:val="26"/>
          <w:szCs w:val="26"/>
        </w:rPr>
        <w:t>аявлении о предоставлении земельного участка;</w:t>
      </w:r>
      <w:r>
        <w:rPr>
          <w:rFonts w:ascii="Times New Roman" w:eastAsiaTheme="minorHAnsi" w:hAnsi="Times New Roman"/>
          <w:color w:val="000000" w:themeColor="text1"/>
          <w:sz w:val="26"/>
          <w:szCs w:val="26"/>
        </w:rPr>
        <w:t>»;</w:t>
      </w:r>
    </w:p>
    <w:p w:rsidR="00995EA7" w:rsidRDefault="00AE21F1" w:rsidP="00AE21F1">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eastAsiaTheme="minorHAnsi" w:hAnsi="Times New Roman"/>
          <w:color w:val="000000" w:themeColor="text1"/>
          <w:sz w:val="26"/>
          <w:szCs w:val="26"/>
        </w:rPr>
        <w:t>1.1.4. дополнить абзаце</w:t>
      </w:r>
      <w:r w:rsidR="00995EA7">
        <w:rPr>
          <w:rFonts w:ascii="Times New Roman" w:eastAsiaTheme="minorHAnsi" w:hAnsi="Times New Roman"/>
          <w:color w:val="000000" w:themeColor="text1"/>
          <w:sz w:val="26"/>
          <w:szCs w:val="26"/>
        </w:rPr>
        <w:t>м двадцать седьмым следующего содержания:</w:t>
      </w:r>
    </w:p>
    <w:p w:rsidR="00995EA7" w:rsidRDefault="00995EA7" w:rsidP="00995EA7">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eastAsiaTheme="minorHAnsi" w:hAnsi="Times New Roman"/>
          <w:sz w:val="26"/>
          <w:szCs w:val="26"/>
        </w:rPr>
        <w:t>«</w:t>
      </w:r>
      <w:r w:rsidR="00AE21F1">
        <w:rPr>
          <w:rFonts w:ascii="Times New Roman" w:eastAsiaTheme="minorHAnsi" w:hAnsi="Times New Roman"/>
          <w:sz w:val="26"/>
          <w:szCs w:val="26"/>
        </w:rPr>
        <w:t>- с З</w:t>
      </w:r>
      <w:r>
        <w:rPr>
          <w:rFonts w:ascii="Times New Roman" w:eastAsiaTheme="minorHAnsi" w:hAnsi="Times New Roman"/>
          <w:sz w:val="26"/>
          <w:szCs w:val="26"/>
        </w:rPr>
        <w:t>аявлением о предоставлении земельного участка, включенного в перечень муниципал</w:t>
      </w:r>
      <w:r w:rsidR="00DC7C30">
        <w:rPr>
          <w:rFonts w:ascii="Times New Roman" w:eastAsiaTheme="minorHAnsi" w:hAnsi="Times New Roman"/>
          <w:sz w:val="26"/>
          <w:szCs w:val="26"/>
        </w:rPr>
        <w:t>ьного имущества, предусмотренный</w:t>
      </w:r>
      <w:r>
        <w:rPr>
          <w:rFonts w:ascii="Times New Roman" w:eastAsiaTheme="minorHAnsi" w:hAnsi="Times New Roman"/>
          <w:sz w:val="26"/>
          <w:szCs w:val="26"/>
        </w:rPr>
        <w:t xml:space="preserve"> </w:t>
      </w:r>
      <w:hyperlink r:id="rId9" w:history="1">
        <w:r w:rsidRPr="00995EA7">
          <w:rPr>
            <w:rFonts w:ascii="Times New Roman" w:eastAsiaTheme="minorHAnsi" w:hAnsi="Times New Roman"/>
            <w:color w:val="000000" w:themeColor="text1"/>
            <w:sz w:val="26"/>
            <w:szCs w:val="26"/>
          </w:rPr>
          <w:t>частью 4 статьи 18</w:t>
        </w:r>
      </w:hyperlink>
      <w:r w:rsidRPr="00995EA7">
        <w:rPr>
          <w:rFonts w:ascii="Times New Roman" w:eastAsiaTheme="minorHAnsi" w:hAnsi="Times New Roman"/>
          <w:color w:val="000000" w:themeColor="text1"/>
          <w:sz w:val="26"/>
          <w:szCs w:val="26"/>
        </w:rPr>
        <w:t xml:space="preserve"> Федерального закона от 24 июля 2007 года </w:t>
      </w:r>
      <w:r>
        <w:rPr>
          <w:rFonts w:ascii="Times New Roman" w:eastAsiaTheme="minorHAnsi" w:hAnsi="Times New Roman"/>
          <w:color w:val="000000" w:themeColor="text1"/>
          <w:sz w:val="26"/>
          <w:szCs w:val="26"/>
        </w:rPr>
        <w:t xml:space="preserve"> </w:t>
      </w:r>
      <w:r w:rsidRPr="00995EA7">
        <w:rPr>
          <w:rFonts w:ascii="Times New Roman" w:eastAsiaTheme="minorHAnsi" w:hAnsi="Times New Roman"/>
          <w:color w:val="000000" w:themeColor="text1"/>
          <w:sz w:val="26"/>
          <w:szCs w:val="26"/>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 w:history="1">
        <w:r w:rsidRPr="00995EA7">
          <w:rPr>
            <w:rFonts w:ascii="Times New Roman" w:eastAsiaTheme="minorHAnsi" w:hAnsi="Times New Roman"/>
            <w:color w:val="000000" w:themeColor="text1"/>
            <w:sz w:val="26"/>
            <w:szCs w:val="26"/>
          </w:rPr>
          <w:t>частью 3 статьи 14</w:t>
        </w:r>
      </w:hyperlink>
      <w:r w:rsidRPr="00995EA7">
        <w:rPr>
          <w:rFonts w:ascii="Times New Roman" w:eastAsiaTheme="minorHAnsi" w:hAnsi="Times New Roman"/>
          <w:color w:val="000000" w:themeColor="text1"/>
          <w:sz w:val="26"/>
          <w:szCs w:val="26"/>
        </w:rPr>
        <w:t xml:space="preserve"> указанного Федерального закона</w:t>
      </w:r>
      <w:r w:rsidR="003144B1">
        <w:rPr>
          <w:rFonts w:ascii="Times New Roman" w:eastAsiaTheme="minorHAnsi" w:hAnsi="Times New Roman"/>
          <w:color w:val="000000" w:themeColor="text1"/>
          <w:sz w:val="26"/>
          <w:szCs w:val="26"/>
        </w:rPr>
        <w:t>.</w:t>
      </w:r>
      <w:r w:rsidRPr="00995EA7">
        <w:rPr>
          <w:rFonts w:ascii="Times New Roman" w:eastAsiaTheme="minorHAnsi" w:hAnsi="Times New Roman"/>
          <w:color w:val="000000" w:themeColor="text1"/>
          <w:sz w:val="26"/>
          <w:szCs w:val="26"/>
        </w:rPr>
        <w:t>».</w:t>
      </w:r>
    </w:p>
    <w:p w:rsidR="00E7172E" w:rsidRPr="003D08D3" w:rsidRDefault="00E7172E" w:rsidP="0009610F">
      <w:pPr>
        <w:tabs>
          <w:tab w:val="left" w:pos="1134"/>
        </w:tabs>
        <w:autoSpaceDE w:val="0"/>
        <w:autoSpaceDN w:val="0"/>
        <w:adjustRightInd w:val="0"/>
        <w:ind w:firstLine="709"/>
        <w:jc w:val="both"/>
        <w:rPr>
          <w:rFonts w:ascii="Times New Roman" w:hAnsi="Times New Roman"/>
          <w:sz w:val="26"/>
          <w:szCs w:val="26"/>
        </w:rPr>
      </w:pPr>
      <w:r w:rsidRPr="003D08D3">
        <w:rPr>
          <w:rFonts w:ascii="Times New Roman" w:hAnsi="Times New Roman"/>
          <w:sz w:val="26"/>
          <w:szCs w:val="26"/>
        </w:rPr>
        <w:t>2.</w:t>
      </w:r>
      <w:r w:rsidR="007B4032" w:rsidRPr="003D08D3">
        <w:rPr>
          <w:rFonts w:ascii="Times New Roman" w:hAnsi="Times New Roman"/>
          <w:sz w:val="26"/>
          <w:szCs w:val="26"/>
        </w:rPr>
        <w:tab/>
      </w:r>
      <w:r w:rsidR="003F0192">
        <w:rPr>
          <w:rFonts w:ascii="Times New Roman" w:hAnsi="Times New Roman"/>
          <w:sz w:val="26"/>
          <w:szCs w:val="26"/>
        </w:rPr>
        <w:t>Опубликовать настоящее п</w:t>
      </w:r>
      <w:r w:rsidRPr="003D08D3">
        <w:rPr>
          <w:rFonts w:ascii="Times New Roman" w:hAnsi="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DC7C30" w:rsidRDefault="005C3C92" w:rsidP="00DC7C30">
      <w:pPr>
        <w:tabs>
          <w:tab w:val="left" w:pos="1134"/>
          <w:tab w:val="left" w:pos="1276"/>
        </w:tabs>
        <w:autoSpaceDE w:val="0"/>
        <w:autoSpaceDN w:val="0"/>
        <w:adjustRightInd w:val="0"/>
        <w:ind w:firstLine="709"/>
        <w:jc w:val="both"/>
        <w:rPr>
          <w:rFonts w:ascii="Times New Roman" w:hAnsi="Times New Roman"/>
          <w:sz w:val="26"/>
          <w:szCs w:val="26"/>
        </w:rPr>
      </w:pPr>
      <w:r w:rsidRPr="005C3C92">
        <w:rPr>
          <w:rFonts w:ascii="Times New Roman" w:hAnsi="Times New Roman"/>
          <w:sz w:val="26"/>
          <w:szCs w:val="26"/>
        </w:rPr>
        <w:t>3.</w:t>
      </w:r>
      <w:r w:rsidRPr="005C3C92">
        <w:rPr>
          <w:rFonts w:ascii="Times New Roman" w:hAnsi="Times New Roman"/>
          <w:sz w:val="26"/>
          <w:szCs w:val="26"/>
        </w:rPr>
        <w:tab/>
      </w:r>
      <w:r w:rsidR="00DC7C30">
        <w:rPr>
          <w:rFonts w:ascii="Times New Roman" w:hAnsi="Times New Roman"/>
          <w:sz w:val="26"/>
          <w:szCs w:val="26"/>
        </w:rPr>
        <w:t>Настоящее п</w:t>
      </w:r>
      <w:r w:rsidR="00DC7C30" w:rsidRPr="003D08D3">
        <w:rPr>
          <w:rFonts w:ascii="Times New Roman" w:hAnsi="Times New Roman"/>
          <w:sz w:val="26"/>
          <w:szCs w:val="26"/>
        </w:rPr>
        <w:t xml:space="preserve">остановление вступает в силу после его </w:t>
      </w:r>
      <w:r w:rsidR="00DC7C30">
        <w:rPr>
          <w:rFonts w:ascii="Times New Roman" w:hAnsi="Times New Roman"/>
          <w:sz w:val="26"/>
          <w:szCs w:val="26"/>
        </w:rPr>
        <w:t xml:space="preserve">официального </w:t>
      </w:r>
      <w:r w:rsidR="00DC7C30" w:rsidRPr="003D08D3">
        <w:rPr>
          <w:rFonts w:ascii="Times New Roman" w:hAnsi="Times New Roman"/>
          <w:sz w:val="26"/>
          <w:szCs w:val="26"/>
        </w:rPr>
        <w:t>опубликования</w:t>
      </w:r>
      <w:r w:rsidR="00DC7C30">
        <w:rPr>
          <w:rFonts w:ascii="Times New Roman" w:hAnsi="Times New Roman"/>
          <w:sz w:val="26"/>
          <w:szCs w:val="26"/>
        </w:rPr>
        <w:t xml:space="preserve"> в газете «Заполярная правда» за исключением:</w:t>
      </w:r>
    </w:p>
    <w:p w:rsidR="00DC7C30" w:rsidRDefault="00DC7C30" w:rsidP="00DC7C30">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3.1. подпунктов 1.1.1, 1.1.2 настоящего постановления, вступающих в силу после опубликования настоящего постановления и распространяющих свое действие на правоотношения, возникшие с 01.09.2018;</w:t>
      </w:r>
    </w:p>
    <w:p w:rsidR="00DC7C30" w:rsidRDefault="00DC7C30" w:rsidP="00DC7C30">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3.2. подпункта 1.1.3 настоящего постановления, вступающего в силу после опубликования настоящего постановления и распространяющего свое действие на правоотношения, возникшие с 03.08.2018;</w:t>
      </w:r>
    </w:p>
    <w:p w:rsidR="00DC7C30" w:rsidRDefault="00DC7C30" w:rsidP="00DC7C30">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3.3. подпункта 1.1.4 настоящего постановления, вступающего в силу после опубликования настоящего постановления и распространяющего свое действие на правоотношения, возникшие с 03.07.2018.</w:t>
      </w:r>
    </w:p>
    <w:p w:rsidR="005B7986" w:rsidRDefault="005B7986" w:rsidP="00DC7C30">
      <w:pPr>
        <w:autoSpaceDE w:val="0"/>
        <w:autoSpaceDN w:val="0"/>
        <w:adjustRightInd w:val="0"/>
        <w:jc w:val="both"/>
        <w:rPr>
          <w:rFonts w:ascii="Times New Roman" w:hAnsi="Times New Roman"/>
          <w:sz w:val="26"/>
          <w:szCs w:val="26"/>
        </w:rPr>
      </w:pPr>
    </w:p>
    <w:p w:rsidR="00DC7C30" w:rsidRDefault="00DC7C30" w:rsidP="00DC7C30">
      <w:pPr>
        <w:autoSpaceDE w:val="0"/>
        <w:autoSpaceDN w:val="0"/>
        <w:adjustRightInd w:val="0"/>
        <w:jc w:val="both"/>
        <w:rPr>
          <w:rFonts w:ascii="Times New Roman" w:hAnsi="Times New Roman"/>
          <w:sz w:val="26"/>
          <w:szCs w:val="26"/>
        </w:rPr>
      </w:pPr>
    </w:p>
    <w:p w:rsidR="00DC7C30" w:rsidRPr="003D08D3" w:rsidRDefault="00DC7C30" w:rsidP="00DC7C30">
      <w:pPr>
        <w:autoSpaceDE w:val="0"/>
        <w:autoSpaceDN w:val="0"/>
        <w:adjustRightInd w:val="0"/>
        <w:jc w:val="both"/>
        <w:rPr>
          <w:rFonts w:ascii="Times New Roman" w:hAnsi="Times New Roman"/>
          <w:sz w:val="26"/>
          <w:szCs w:val="26"/>
        </w:rPr>
      </w:pPr>
    </w:p>
    <w:p w:rsidR="00D3032E" w:rsidRPr="00E60A6D" w:rsidRDefault="00D3032E" w:rsidP="00D3032E">
      <w:pPr>
        <w:tabs>
          <w:tab w:val="left" w:pos="7938"/>
        </w:tabs>
        <w:autoSpaceDE w:val="0"/>
        <w:autoSpaceDN w:val="0"/>
        <w:adjustRightInd w:val="0"/>
        <w:jc w:val="left"/>
        <w:rPr>
          <w:rFonts w:ascii="Times New Roman" w:hAnsi="Times New Roman"/>
          <w:sz w:val="26"/>
          <w:szCs w:val="26"/>
        </w:rPr>
      </w:pPr>
      <w:r>
        <w:rPr>
          <w:rFonts w:ascii="Times New Roman" w:hAnsi="Times New Roman"/>
          <w:sz w:val="26"/>
          <w:szCs w:val="26"/>
        </w:rPr>
        <w:t xml:space="preserve">Глава города Норильска                                                                            </w:t>
      </w:r>
      <w:proofErr w:type="spellStart"/>
      <w:r>
        <w:rPr>
          <w:rFonts w:ascii="Times New Roman" w:hAnsi="Times New Roman"/>
          <w:sz w:val="26"/>
          <w:szCs w:val="26"/>
        </w:rPr>
        <w:t>Р.В</w:t>
      </w:r>
      <w:proofErr w:type="spellEnd"/>
      <w:r>
        <w:rPr>
          <w:rFonts w:ascii="Times New Roman" w:hAnsi="Times New Roman"/>
          <w:sz w:val="26"/>
          <w:szCs w:val="26"/>
        </w:rPr>
        <w:t xml:space="preserve">. </w:t>
      </w:r>
      <w:proofErr w:type="spellStart"/>
      <w:r>
        <w:rPr>
          <w:rFonts w:ascii="Times New Roman" w:hAnsi="Times New Roman"/>
          <w:sz w:val="26"/>
          <w:szCs w:val="26"/>
        </w:rPr>
        <w:t>Ахметчин</w:t>
      </w:r>
      <w:proofErr w:type="spellEnd"/>
    </w:p>
    <w:p w:rsidR="00DE6556" w:rsidRDefault="00DE6556"/>
    <w:p w:rsidR="00724520" w:rsidRDefault="00724520"/>
    <w:p w:rsidR="00724520" w:rsidRDefault="00724520"/>
    <w:p w:rsidR="0046648D" w:rsidRDefault="0046648D">
      <w:bookmarkStart w:id="0" w:name="_GoBack"/>
      <w:bookmarkEnd w:id="0"/>
    </w:p>
    <w:sectPr w:rsidR="0046648D" w:rsidSect="0046648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8">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9">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0">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7CDC681A"/>
    <w:multiLevelType w:val="multilevel"/>
    <w:tmpl w:val="DA906D86"/>
    <w:lvl w:ilvl="0">
      <w:start w:val="1"/>
      <w:numFmt w:val="decimal"/>
      <w:lvlText w:val="%1"/>
      <w:lvlJc w:val="left"/>
      <w:pPr>
        <w:ind w:left="525" w:hanging="525"/>
      </w:pPr>
      <w:rPr>
        <w:rFonts w:eastAsiaTheme="minorHAnsi" w:hint="default"/>
      </w:rPr>
    </w:lvl>
    <w:lvl w:ilvl="1">
      <w:start w:val="1"/>
      <w:numFmt w:val="decimal"/>
      <w:lvlText w:val="%1.%2"/>
      <w:lvlJc w:val="left"/>
      <w:pPr>
        <w:ind w:left="906" w:hanging="525"/>
      </w:pPr>
      <w:rPr>
        <w:rFonts w:eastAsiaTheme="minorHAnsi" w:hint="default"/>
      </w:rPr>
    </w:lvl>
    <w:lvl w:ilvl="2">
      <w:start w:val="1"/>
      <w:numFmt w:val="decimal"/>
      <w:lvlText w:val="%1.%2.%3"/>
      <w:lvlJc w:val="left"/>
      <w:pPr>
        <w:ind w:left="1482" w:hanging="720"/>
      </w:pPr>
      <w:rPr>
        <w:rFonts w:eastAsiaTheme="minorHAnsi" w:hint="default"/>
      </w:rPr>
    </w:lvl>
    <w:lvl w:ilvl="3">
      <w:start w:val="1"/>
      <w:numFmt w:val="decimal"/>
      <w:lvlText w:val="%1.%2.%3.%4"/>
      <w:lvlJc w:val="left"/>
      <w:pPr>
        <w:ind w:left="1863" w:hanging="720"/>
      </w:pPr>
      <w:rPr>
        <w:rFonts w:eastAsiaTheme="minorHAnsi" w:hint="default"/>
      </w:rPr>
    </w:lvl>
    <w:lvl w:ilvl="4">
      <w:start w:val="1"/>
      <w:numFmt w:val="decimal"/>
      <w:lvlText w:val="%1.%2.%3.%4.%5"/>
      <w:lvlJc w:val="left"/>
      <w:pPr>
        <w:ind w:left="2604" w:hanging="1080"/>
      </w:pPr>
      <w:rPr>
        <w:rFonts w:eastAsiaTheme="minorHAnsi" w:hint="default"/>
      </w:rPr>
    </w:lvl>
    <w:lvl w:ilvl="5">
      <w:start w:val="1"/>
      <w:numFmt w:val="decimal"/>
      <w:lvlText w:val="%1.%2.%3.%4.%5.%6"/>
      <w:lvlJc w:val="left"/>
      <w:pPr>
        <w:ind w:left="3345" w:hanging="1440"/>
      </w:pPr>
      <w:rPr>
        <w:rFonts w:eastAsiaTheme="minorHAnsi" w:hint="default"/>
      </w:rPr>
    </w:lvl>
    <w:lvl w:ilvl="6">
      <w:start w:val="1"/>
      <w:numFmt w:val="decimal"/>
      <w:lvlText w:val="%1.%2.%3.%4.%5.%6.%7"/>
      <w:lvlJc w:val="left"/>
      <w:pPr>
        <w:ind w:left="3726" w:hanging="1440"/>
      </w:pPr>
      <w:rPr>
        <w:rFonts w:eastAsiaTheme="minorHAnsi" w:hint="default"/>
      </w:rPr>
    </w:lvl>
    <w:lvl w:ilvl="7">
      <w:start w:val="1"/>
      <w:numFmt w:val="decimal"/>
      <w:lvlText w:val="%1.%2.%3.%4.%5.%6.%7.%8"/>
      <w:lvlJc w:val="left"/>
      <w:pPr>
        <w:ind w:left="4467" w:hanging="1800"/>
      </w:pPr>
      <w:rPr>
        <w:rFonts w:eastAsiaTheme="minorHAnsi" w:hint="default"/>
      </w:rPr>
    </w:lvl>
    <w:lvl w:ilvl="8">
      <w:start w:val="1"/>
      <w:numFmt w:val="decimal"/>
      <w:lvlText w:val="%1.%2.%3.%4.%5.%6.%7.%8.%9"/>
      <w:lvlJc w:val="left"/>
      <w:pPr>
        <w:ind w:left="4848" w:hanging="1800"/>
      </w:pPr>
      <w:rPr>
        <w:rFonts w:eastAsiaTheme="minorHAnsi" w:hint="default"/>
      </w:rPr>
    </w:lvl>
  </w:abstractNum>
  <w:num w:numId="1">
    <w:abstractNumId w:val="6"/>
  </w:num>
  <w:num w:numId="2">
    <w:abstractNumId w:val="3"/>
  </w:num>
  <w:num w:numId="3">
    <w:abstractNumId w:val="10"/>
  </w:num>
  <w:num w:numId="4">
    <w:abstractNumId w:val="5"/>
  </w:num>
  <w:num w:numId="5">
    <w:abstractNumId w:val="1"/>
  </w:num>
  <w:num w:numId="6">
    <w:abstractNumId w:val="11"/>
  </w:num>
  <w:num w:numId="7">
    <w:abstractNumId w:val="2"/>
  </w:num>
  <w:num w:numId="8">
    <w:abstractNumId w:val="7"/>
  </w:num>
  <w:num w:numId="9">
    <w:abstractNumId w:val="8"/>
  </w:num>
  <w:num w:numId="10">
    <w:abstractNumId w:val="9"/>
  </w:num>
  <w:num w:numId="11">
    <w:abstractNumId w:val="0"/>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7C0B"/>
    <w:rsid w:val="00021EF2"/>
    <w:rsid w:val="00036030"/>
    <w:rsid w:val="00044646"/>
    <w:rsid w:val="00054526"/>
    <w:rsid w:val="0006435B"/>
    <w:rsid w:val="00075C0E"/>
    <w:rsid w:val="00090025"/>
    <w:rsid w:val="0009610F"/>
    <w:rsid w:val="000A4CED"/>
    <w:rsid w:val="000A51ED"/>
    <w:rsid w:val="000D34AC"/>
    <w:rsid w:val="000D5BE1"/>
    <w:rsid w:val="000F68AB"/>
    <w:rsid w:val="00134DC3"/>
    <w:rsid w:val="001430DC"/>
    <w:rsid w:val="00155C24"/>
    <w:rsid w:val="0019504E"/>
    <w:rsid w:val="00195D78"/>
    <w:rsid w:val="001A26D8"/>
    <w:rsid w:val="001E2C0C"/>
    <w:rsid w:val="0021113D"/>
    <w:rsid w:val="00220AB5"/>
    <w:rsid w:val="0023707A"/>
    <w:rsid w:val="002711CC"/>
    <w:rsid w:val="0027428F"/>
    <w:rsid w:val="00287AA4"/>
    <w:rsid w:val="002D4D61"/>
    <w:rsid w:val="00314420"/>
    <w:rsid w:val="003144B1"/>
    <w:rsid w:val="003156B9"/>
    <w:rsid w:val="00315BBC"/>
    <w:rsid w:val="003175CB"/>
    <w:rsid w:val="00326CE9"/>
    <w:rsid w:val="00340B59"/>
    <w:rsid w:val="00347F91"/>
    <w:rsid w:val="003564A9"/>
    <w:rsid w:val="003766C9"/>
    <w:rsid w:val="00380A59"/>
    <w:rsid w:val="00386402"/>
    <w:rsid w:val="003B2535"/>
    <w:rsid w:val="003B3C55"/>
    <w:rsid w:val="003D08D3"/>
    <w:rsid w:val="003D57CB"/>
    <w:rsid w:val="003F0192"/>
    <w:rsid w:val="003F7CF8"/>
    <w:rsid w:val="0041242C"/>
    <w:rsid w:val="004265E9"/>
    <w:rsid w:val="00446D0B"/>
    <w:rsid w:val="0044710A"/>
    <w:rsid w:val="0046648D"/>
    <w:rsid w:val="004720AF"/>
    <w:rsid w:val="00475134"/>
    <w:rsid w:val="00483DE5"/>
    <w:rsid w:val="004918BE"/>
    <w:rsid w:val="00491FF9"/>
    <w:rsid w:val="00492B69"/>
    <w:rsid w:val="00494987"/>
    <w:rsid w:val="004D582D"/>
    <w:rsid w:val="004F1FED"/>
    <w:rsid w:val="004F4604"/>
    <w:rsid w:val="004F68BD"/>
    <w:rsid w:val="00515BF5"/>
    <w:rsid w:val="00524A8D"/>
    <w:rsid w:val="005516EE"/>
    <w:rsid w:val="005609FE"/>
    <w:rsid w:val="00565B36"/>
    <w:rsid w:val="00571B51"/>
    <w:rsid w:val="005832FB"/>
    <w:rsid w:val="005A3758"/>
    <w:rsid w:val="005B4BB8"/>
    <w:rsid w:val="005B7986"/>
    <w:rsid w:val="005C3C92"/>
    <w:rsid w:val="005C6FBD"/>
    <w:rsid w:val="005E78F4"/>
    <w:rsid w:val="00600948"/>
    <w:rsid w:val="00602B5D"/>
    <w:rsid w:val="0061634F"/>
    <w:rsid w:val="00616C1A"/>
    <w:rsid w:val="00625C88"/>
    <w:rsid w:val="006328EB"/>
    <w:rsid w:val="00643E3C"/>
    <w:rsid w:val="00650CD4"/>
    <w:rsid w:val="00673CC8"/>
    <w:rsid w:val="00674601"/>
    <w:rsid w:val="006A13C5"/>
    <w:rsid w:val="006A2A59"/>
    <w:rsid w:val="006B6CEC"/>
    <w:rsid w:val="006F2E88"/>
    <w:rsid w:val="00716B42"/>
    <w:rsid w:val="00724520"/>
    <w:rsid w:val="007274A4"/>
    <w:rsid w:val="007332C1"/>
    <w:rsid w:val="00761B52"/>
    <w:rsid w:val="00795357"/>
    <w:rsid w:val="007A4690"/>
    <w:rsid w:val="007B4032"/>
    <w:rsid w:val="007E57E1"/>
    <w:rsid w:val="008026E0"/>
    <w:rsid w:val="008042E5"/>
    <w:rsid w:val="00826A0B"/>
    <w:rsid w:val="00840164"/>
    <w:rsid w:val="00844812"/>
    <w:rsid w:val="00846931"/>
    <w:rsid w:val="0086287C"/>
    <w:rsid w:val="00863671"/>
    <w:rsid w:val="00865346"/>
    <w:rsid w:val="008B678C"/>
    <w:rsid w:val="008D3392"/>
    <w:rsid w:val="008F166E"/>
    <w:rsid w:val="0091427B"/>
    <w:rsid w:val="00922A27"/>
    <w:rsid w:val="00956317"/>
    <w:rsid w:val="00965597"/>
    <w:rsid w:val="00971DC8"/>
    <w:rsid w:val="00995EA7"/>
    <w:rsid w:val="009A48CA"/>
    <w:rsid w:val="009F68F8"/>
    <w:rsid w:val="00A13E1B"/>
    <w:rsid w:val="00A2159F"/>
    <w:rsid w:val="00A56960"/>
    <w:rsid w:val="00A84BD8"/>
    <w:rsid w:val="00A9184C"/>
    <w:rsid w:val="00AE21F1"/>
    <w:rsid w:val="00B2378A"/>
    <w:rsid w:val="00B27C96"/>
    <w:rsid w:val="00B546DB"/>
    <w:rsid w:val="00B638FD"/>
    <w:rsid w:val="00B676B8"/>
    <w:rsid w:val="00B85F49"/>
    <w:rsid w:val="00BB02F3"/>
    <w:rsid w:val="00BE3C20"/>
    <w:rsid w:val="00BE42DD"/>
    <w:rsid w:val="00C240DE"/>
    <w:rsid w:val="00C50808"/>
    <w:rsid w:val="00C63CCE"/>
    <w:rsid w:val="00C77C0E"/>
    <w:rsid w:val="00C807DE"/>
    <w:rsid w:val="00C870B4"/>
    <w:rsid w:val="00C924C2"/>
    <w:rsid w:val="00CA500B"/>
    <w:rsid w:val="00CB2C28"/>
    <w:rsid w:val="00CE6BE8"/>
    <w:rsid w:val="00D061E1"/>
    <w:rsid w:val="00D3032E"/>
    <w:rsid w:val="00D54CA4"/>
    <w:rsid w:val="00D70FCD"/>
    <w:rsid w:val="00D77044"/>
    <w:rsid w:val="00D86662"/>
    <w:rsid w:val="00DA2E2F"/>
    <w:rsid w:val="00DA6C6E"/>
    <w:rsid w:val="00DA7546"/>
    <w:rsid w:val="00DC7C30"/>
    <w:rsid w:val="00DD4374"/>
    <w:rsid w:val="00DE6556"/>
    <w:rsid w:val="00DF5F17"/>
    <w:rsid w:val="00E0139B"/>
    <w:rsid w:val="00E11771"/>
    <w:rsid w:val="00E21596"/>
    <w:rsid w:val="00E41488"/>
    <w:rsid w:val="00E427BB"/>
    <w:rsid w:val="00E57051"/>
    <w:rsid w:val="00E60A6D"/>
    <w:rsid w:val="00E7172E"/>
    <w:rsid w:val="00E801C5"/>
    <w:rsid w:val="00E8223B"/>
    <w:rsid w:val="00E84F60"/>
    <w:rsid w:val="00E935D8"/>
    <w:rsid w:val="00EA4CF6"/>
    <w:rsid w:val="00ED0F87"/>
    <w:rsid w:val="00EF5D26"/>
    <w:rsid w:val="00F07F12"/>
    <w:rsid w:val="00F2463D"/>
    <w:rsid w:val="00F31277"/>
    <w:rsid w:val="00F54A70"/>
    <w:rsid w:val="00F64933"/>
    <w:rsid w:val="00F74A40"/>
    <w:rsid w:val="00F77946"/>
    <w:rsid w:val="00FA700E"/>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8AF15-5E62-468D-AD9B-5A81915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32"/>
    <w:pPr>
      <w:ind w:left="720"/>
      <w:contextualSpacing/>
    </w:pPr>
  </w:style>
  <w:style w:type="paragraph" w:customStyle="1" w:styleId="ConsPlusNonformat">
    <w:name w:val="ConsPlusNonformat"/>
    <w:uiPriority w:val="99"/>
    <w:rsid w:val="00E8223B"/>
    <w:pPr>
      <w:autoSpaceDE w:val="0"/>
      <w:autoSpaceDN w:val="0"/>
      <w:adjustRightInd w:val="0"/>
      <w:spacing w:after="0" w:line="240" w:lineRule="auto"/>
    </w:pPr>
    <w:rPr>
      <w:rFonts w:ascii="Courier New" w:eastAsia="Calibri" w:hAnsi="Courier New" w:cs="Courier New"/>
      <w:sz w:val="20"/>
      <w:szCs w:val="20"/>
    </w:rPr>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DDEFA2BF0D4AC980D3FD5C04E31978F3674BA9EC01701C2815BAC234E939FA4065CDF86AAAQ0f0D" TargetMode="External"/><Relationship Id="rId3" Type="http://schemas.openxmlformats.org/officeDocument/2006/relationships/settings" Target="settings.xml"/><Relationship Id="rId7" Type="http://schemas.openxmlformats.org/officeDocument/2006/relationships/hyperlink" Target="consultantplus://offline/ref=BA523875770AFFB01FE41BEA23E016D2F4EB20D751DF92F01E9CE22D49778EF0DA79DC5BE098oBcB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A523875770AFFB01FE41BEA23E016D2F4EB25D651D592F01E9CE22D49778EF0DA79DC58E798oBc6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6F4B628796B5D34F45A5BFED8D69DBFC0EAEE3B42C3ED9463179582064DAADE53BDC64D5482B1B8DyCmED" TargetMode="External"/><Relationship Id="rId4" Type="http://schemas.openxmlformats.org/officeDocument/2006/relationships/webSettings" Target="webSettings.xml"/><Relationship Id="rId9" Type="http://schemas.openxmlformats.org/officeDocument/2006/relationships/hyperlink" Target="consultantplus://offline/ref=6F4B628796B5D34F45A5BFED8D69DBFC0EAEE3B42C3ED9463179582064DAADE53BDC64D5482B198AyCm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Мандрикова Лариса Юрьевна</cp:lastModifiedBy>
  <cp:revision>5</cp:revision>
  <cp:lastPrinted>2018-10-22T08:48:00Z</cp:lastPrinted>
  <dcterms:created xsi:type="dcterms:W3CDTF">2018-09-26T03:46:00Z</dcterms:created>
  <dcterms:modified xsi:type="dcterms:W3CDTF">2018-12-06T03:20:00Z</dcterms:modified>
</cp:coreProperties>
</file>