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1931" w:rsidRPr="00403B80" w:rsidRDefault="00411931" w:rsidP="00411931">
      <w:pPr>
        <w:pStyle w:val="a3"/>
        <w:tabs>
          <w:tab w:val="left" w:pos="7230"/>
        </w:tabs>
        <w:jc w:val="center"/>
        <w:rPr>
          <w:sz w:val="26"/>
          <w:szCs w:val="26"/>
        </w:rPr>
      </w:pPr>
      <w:r w:rsidRPr="00403B80">
        <w:rPr>
          <w:noProof/>
          <w:sz w:val="26"/>
          <w:szCs w:val="26"/>
        </w:rPr>
        <w:drawing>
          <wp:inline distT="0" distB="0" distL="0" distR="0" wp14:anchorId="202030A2" wp14:editId="0DF68468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931" w:rsidRPr="00403B80" w:rsidRDefault="00411931" w:rsidP="00411931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403B80">
        <w:rPr>
          <w:spacing w:val="-4"/>
          <w:sz w:val="26"/>
          <w:szCs w:val="26"/>
        </w:rPr>
        <w:tab/>
      </w:r>
      <w:r w:rsidRPr="00403B80">
        <w:rPr>
          <w:color w:val="000000"/>
          <w:sz w:val="26"/>
          <w:szCs w:val="26"/>
        </w:rPr>
        <w:t xml:space="preserve">АДМИНИСТРАЦИЯ ГОРОДА НОРИЛЬСКА </w:t>
      </w:r>
    </w:p>
    <w:p w:rsidR="00411931" w:rsidRPr="00403B80" w:rsidRDefault="00411931" w:rsidP="00411931">
      <w:pPr>
        <w:pStyle w:val="a3"/>
        <w:jc w:val="center"/>
        <w:rPr>
          <w:color w:val="000000"/>
          <w:sz w:val="26"/>
          <w:szCs w:val="26"/>
        </w:rPr>
      </w:pPr>
      <w:r w:rsidRPr="00403B80">
        <w:rPr>
          <w:color w:val="000000"/>
          <w:sz w:val="26"/>
          <w:szCs w:val="26"/>
        </w:rPr>
        <w:t>КРАСНОЯРСКОГО КРАЯ</w:t>
      </w:r>
    </w:p>
    <w:p w:rsidR="00411931" w:rsidRPr="00403B80" w:rsidRDefault="00411931" w:rsidP="00411931">
      <w:pPr>
        <w:pStyle w:val="a3"/>
        <w:jc w:val="center"/>
        <w:outlineLvl w:val="0"/>
        <w:rPr>
          <w:b/>
          <w:bCs/>
          <w:color w:val="000000"/>
          <w:sz w:val="26"/>
          <w:szCs w:val="26"/>
        </w:rPr>
      </w:pPr>
    </w:p>
    <w:p w:rsidR="00411931" w:rsidRPr="00403B80" w:rsidRDefault="00411931" w:rsidP="00411931">
      <w:pPr>
        <w:pStyle w:val="a3"/>
        <w:jc w:val="center"/>
        <w:outlineLvl w:val="0"/>
        <w:rPr>
          <w:b/>
          <w:bCs/>
          <w:color w:val="000000"/>
          <w:sz w:val="26"/>
          <w:szCs w:val="26"/>
        </w:rPr>
      </w:pPr>
      <w:r w:rsidRPr="00403B80">
        <w:rPr>
          <w:b/>
          <w:bCs/>
          <w:color w:val="000000"/>
          <w:sz w:val="26"/>
          <w:szCs w:val="26"/>
        </w:rPr>
        <w:t>ПОСТАНОВЛЕНИЕ</w:t>
      </w:r>
    </w:p>
    <w:p w:rsidR="00411931" w:rsidRPr="00403B80" w:rsidRDefault="00411931" w:rsidP="00411931">
      <w:pPr>
        <w:tabs>
          <w:tab w:val="left" w:pos="3969"/>
          <w:tab w:val="left" w:pos="7797"/>
        </w:tabs>
        <w:spacing w:after="0"/>
        <w:ind w:right="-161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411931" w:rsidRPr="00403B80" w:rsidRDefault="007B6FD7" w:rsidP="00411931">
      <w:pPr>
        <w:tabs>
          <w:tab w:val="left" w:pos="3969"/>
          <w:tab w:val="left" w:pos="7797"/>
        </w:tabs>
        <w:spacing w:after="0"/>
        <w:ind w:right="-143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05.12.</w:t>
      </w:r>
      <w:r w:rsidR="00411931" w:rsidRPr="00403B80">
        <w:rPr>
          <w:rFonts w:ascii="Times New Roman" w:hAnsi="Times New Roman" w:cs="Times New Roman"/>
          <w:color w:val="000000"/>
          <w:sz w:val="26"/>
          <w:szCs w:val="26"/>
        </w:rPr>
        <w:t>202</w:t>
      </w:r>
      <w:r w:rsidR="00BA0B9D">
        <w:rPr>
          <w:rFonts w:ascii="Times New Roman" w:hAnsi="Times New Roman" w:cs="Times New Roman"/>
          <w:color w:val="000000"/>
          <w:sz w:val="26"/>
          <w:szCs w:val="26"/>
        </w:rPr>
        <w:t>2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г. Норильск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№ 589</w:t>
      </w:r>
    </w:p>
    <w:p w:rsidR="00411931" w:rsidRPr="00403B80" w:rsidRDefault="00411931" w:rsidP="00411931">
      <w:pPr>
        <w:pStyle w:val="a3"/>
        <w:rPr>
          <w:color w:val="000000"/>
          <w:sz w:val="26"/>
          <w:szCs w:val="26"/>
        </w:rPr>
      </w:pPr>
    </w:p>
    <w:p w:rsidR="00411931" w:rsidRPr="00403B80" w:rsidRDefault="00411931" w:rsidP="00411931">
      <w:pPr>
        <w:pStyle w:val="a3"/>
        <w:rPr>
          <w:color w:val="000000"/>
          <w:sz w:val="26"/>
          <w:szCs w:val="26"/>
        </w:rPr>
      </w:pPr>
    </w:p>
    <w:p w:rsidR="00411931" w:rsidRPr="00403B80" w:rsidRDefault="00411931" w:rsidP="0041193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403B80"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 города Норильска от 02.12.2016 № 577</w:t>
      </w:r>
    </w:p>
    <w:p w:rsidR="00411931" w:rsidRPr="00403B80" w:rsidRDefault="00411931" w:rsidP="0041193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11931" w:rsidRPr="00403B80" w:rsidRDefault="00411931" w:rsidP="0041193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11931" w:rsidRPr="00403B80" w:rsidRDefault="00411931" w:rsidP="004119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B80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7" w:history="1">
        <w:r w:rsidRPr="00403B80">
          <w:rPr>
            <w:rFonts w:ascii="Times New Roman" w:hAnsi="Times New Roman" w:cs="Times New Roman"/>
            <w:sz w:val="26"/>
            <w:szCs w:val="26"/>
          </w:rPr>
          <w:t>статьей 179</w:t>
        </w:r>
      </w:hyperlink>
      <w:r w:rsidRPr="00403B80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</w:t>
      </w:r>
      <w:hyperlink r:id="rId8" w:history="1">
        <w:r w:rsidRPr="00403B80">
          <w:rPr>
            <w:rFonts w:ascii="Times New Roman" w:hAnsi="Times New Roman" w:cs="Times New Roman"/>
            <w:sz w:val="26"/>
            <w:szCs w:val="26"/>
          </w:rPr>
          <w:t>Порядком</w:t>
        </w:r>
      </w:hyperlink>
      <w:r w:rsidRPr="00403B80">
        <w:rPr>
          <w:rFonts w:ascii="Times New Roman" w:hAnsi="Times New Roman" w:cs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</w:t>
      </w:r>
      <w:r w:rsidR="00F716CF">
        <w:rPr>
          <w:rFonts w:ascii="Times New Roman" w:hAnsi="Times New Roman" w:cs="Times New Roman"/>
          <w:sz w:val="26"/>
          <w:szCs w:val="26"/>
        </w:rPr>
        <w:t>п</w:t>
      </w:r>
      <w:r w:rsidRPr="00403B80">
        <w:rPr>
          <w:rFonts w:ascii="Times New Roman" w:hAnsi="Times New Roman" w:cs="Times New Roman"/>
          <w:sz w:val="26"/>
          <w:szCs w:val="26"/>
        </w:rPr>
        <w:t>остановлением Администрации города Норильска от 30.06.2014 № 372,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Норильск»,</w:t>
      </w:r>
    </w:p>
    <w:p w:rsidR="00411931" w:rsidRPr="00403B80" w:rsidRDefault="00411931" w:rsidP="00411931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403B80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ПОСТАНОВЛЯЮ:</w:t>
      </w:r>
    </w:p>
    <w:p w:rsidR="00411931" w:rsidRPr="00403B80" w:rsidRDefault="00411931" w:rsidP="00411931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</w:p>
    <w:p w:rsidR="00411931" w:rsidRPr="00403B80" w:rsidRDefault="00411931" w:rsidP="00411931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03B80">
        <w:rPr>
          <w:rFonts w:ascii="Times New Roman" w:eastAsia="Times New Roman" w:hAnsi="Times New Roman" w:cs="Times New Roman"/>
          <w:sz w:val="26"/>
          <w:szCs w:val="26"/>
        </w:rPr>
        <w:t xml:space="preserve">Внести в </w:t>
      </w:r>
      <w:r w:rsidRPr="00403B80">
        <w:rPr>
          <w:rFonts w:ascii="Times New Roman" w:hAnsi="Times New Roman" w:cs="Times New Roman"/>
          <w:sz w:val="26"/>
          <w:szCs w:val="26"/>
        </w:rPr>
        <w:t>муниципальную программу «Содействие заня</w:t>
      </w:r>
      <w:r w:rsidR="00F716CF">
        <w:rPr>
          <w:rFonts w:ascii="Times New Roman" w:hAnsi="Times New Roman" w:cs="Times New Roman"/>
          <w:sz w:val="26"/>
          <w:szCs w:val="26"/>
        </w:rPr>
        <w:t>тости населения», утвержденную п</w:t>
      </w:r>
      <w:r w:rsidRPr="00403B80">
        <w:rPr>
          <w:rFonts w:ascii="Times New Roman" w:hAnsi="Times New Roman" w:cs="Times New Roman"/>
          <w:sz w:val="26"/>
          <w:szCs w:val="26"/>
        </w:rPr>
        <w:t>остановлением Администрации города Норильска от 02.12.2016 №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403B80">
        <w:rPr>
          <w:rFonts w:ascii="Times New Roman" w:hAnsi="Times New Roman" w:cs="Times New Roman"/>
          <w:sz w:val="26"/>
          <w:szCs w:val="26"/>
        </w:rPr>
        <w:t>577 (далее – Программа), следующие изменения:</w:t>
      </w:r>
    </w:p>
    <w:p w:rsidR="00411931" w:rsidRPr="00403B80" w:rsidRDefault="00411931" w:rsidP="004119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03B80">
        <w:rPr>
          <w:rFonts w:ascii="Times New Roman" w:eastAsia="Times New Roman" w:hAnsi="Times New Roman" w:cs="Times New Roman"/>
          <w:sz w:val="26"/>
          <w:szCs w:val="26"/>
        </w:rPr>
        <w:t xml:space="preserve">1.1. </w:t>
      </w:r>
      <w:r w:rsidR="00613864" w:rsidRPr="00403B80">
        <w:rPr>
          <w:rFonts w:ascii="Times New Roman" w:eastAsia="Times New Roman" w:hAnsi="Times New Roman" w:cs="Times New Roman"/>
          <w:sz w:val="26"/>
          <w:szCs w:val="26"/>
        </w:rPr>
        <w:t>Строки «Срок реализации МП», «Объемы и источники финансирования МП по годам реализации (тыс. руб.)», «Основные ожидаемые результаты реализации МП (индикаторы результативности МП с ожидаемыми значениями на конец периода реализации МП)»</w:t>
      </w:r>
      <w:r w:rsidRPr="00403B80">
        <w:rPr>
          <w:rFonts w:ascii="Times New Roman" w:eastAsia="Times New Roman" w:hAnsi="Times New Roman" w:cs="Times New Roman"/>
          <w:sz w:val="26"/>
          <w:szCs w:val="26"/>
        </w:rPr>
        <w:t xml:space="preserve"> Паспорт</w:t>
      </w:r>
      <w:r w:rsidR="00613864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403B8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13864">
        <w:rPr>
          <w:rFonts w:ascii="Times New Roman" w:eastAsia="Times New Roman" w:hAnsi="Times New Roman" w:cs="Times New Roman"/>
          <w:sz w:val="26"/>
          <w:szCs w:val="26"/>
        </w:rPr>
        <w:t>Программы</w:t>
      </w:r>
      <w:r w:rsidRPr="00403B80">
        <w:rPr>
          <w:rFonts w:ascii="Times New Roman" w:eastAsia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411931" w:rsidRPr="00403B80" w:rsidRDefault="00573280" w:rsidP="0057328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="00411931" w:rsidRPr="00403B80">
        <w:rPr>
          <w:rFonts w:ascii="Times New Roman" w:eastAsia="Times New Roman" w:hAnsi="Times New Roman" w:cs="Times New Roman"/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92"/>
        <w:gridCol w:w="5952"/>
      </w:tblGrid>
      <w:tr w:rsidR="00411931" w:rsidRPr="00403B80" w:rsidTr="00583426">
        <w:trPr>
          <w:trHeight w:val="304"/>
        </w:trPr>
        <w:tc>
          <w:tcPr>
            <w:tcW w:w="1815" w:type="pct"/>
          </w:tcPr>
          <w:p w:rsidR="00411931" w:rsidRPr="00403B80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03B80">
              <w:rPr>
                <w:rFonts w:ascii="Times New Roman" w:hAnsi="Times New Roman" w:cs="Times New Roman"/>
                <w:sz w:val="26"/>
                <w:szCs w:val="26"/>
              </w:rPr>
              <w:t>Срок реализации МП</w:t>
            </w:r>
          </w:p>
        </w:tc>
        <w:tc>
          <w:tcPr>
            <w:tcW w:w="3185" w:type="pct"/>
          </w:tcPr>
          <w:p w:rsidR="00411931" w:rsidRPr="00403B80" w:rsidRDefault="00411931" w:rsidP="00E1563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03B80">
              <w:rPr>
                <w:rFonts w:ascii="Times New Roman" w:hAnsi="Times New Roman" w:cs="Times New Roman"/>
                <w:sz w:val="26"/>
                <w:szCs w:val="26"/>
              </w:rPr>
              <w:t>2017 – 202</w:t>
            </w:r>
            <w:r w:rsidR="00E1563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403B80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411931" w:rsidRPr="00403B80" w:rsidTr="00583426">
        <w:trPr>
          <w:trHeight w:val="304"/>
        </w:trPr>
        <w:tc>
          <w:tcPr>
            <w:tcW w:w="1815" w:type="pct"/>
          </w:tcPr>
          <w:p w:rsidR="00411931" w:rsidRPr="00403B80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403B80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3185" w:type="pct"/>
          </w:tcPr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2017 </w:t>
            </w:r>
            <w:r w:rsidR="00FA373D">
              <w:rPr>
                <w:rFonts w:ascii="Times New Roman" w:hAnsi="Times New Roman" w:cs="Times New Roman"/>
                <w:sz w:val="26"/>
                <w:szCs w:val="26"/>
              </w:rPr>
              <w:t xml:space="preserve">– 2021 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  <w:r w:rsidR="00FA373D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9E2F04">
              <w:rPr>
                <w:rFonts w:ascii="Times New Roman" w:hAnsi="Times New Roman" w:cs="Times New Roman"/>
                <w:sz w:val="26"/>
                <w:szCs w:val="26"/>
              </w:rPr>
              <w:t>249 354,3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9E2F04">
              <w:rPr>
                <w:rFonts w:ascii="Times New Roman" w:hAnsi="Times New Roman" w:cs="Times New Roman"/>
                <w:sz w:val="26"/>
                <w:szCs w:val="26"/>
              </w:rPr>
              <w:t>72 939,8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 w:rsidR="009E2F04">
              <w:rPr>
                <w:rFonts w:ascii="Times New Roman" w:hAnsi="Times New Roman" w:cs="Times New Roman"/>
                <w:sz w:val="26"/>
                <w:szCs w:val="26"/>
              </w:rPr>
              <w:t>176 414,5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2022 год – </w:t>
            </w:r>
            <w:r w:rsidR="009E2F04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5A79E1">
              <w:rPr>
                <w:rFonts w:ascii="Times New Roman" w:hAnsi="Times New Roman" w:cs="Times New Roman"/>
                <w:sz w:val="26"/>
                <w:szCs w:val="26"/>
              </w:rPr>
              <w:t>3 358,3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местный бюджет – 26 803,7 тыс. руб.;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 w:rsidR="005A79E1">
              <w:rPr>
                <w:rFonts w:ascii="Times New Roman" w:hAnsi="Times New Roman" w:cs="Times New Roman"/>
                <w:sz w:val="26"/>
                <w:szCs w:val="26"/>
              </w:rPr>
              <w:t>46 554,6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2023 год – </w:t>
            </w:r>
            <w:r w:rsidR="009E2F04">
              <w:rPr>
                <w:rFonts w:ascii="Times New Roman" w:hAnsi="Times New Roman" w:cs="Times New Roman"/>
                <w:sz w:val="26"/>
                <w:szCs w:val="26"/>
              </w:rPr>
              <w:t>88 896,8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9E2F04">
              <w:rPr>
                <w:rFonts w:ascii="Times New Roman" w:hAnsi="Times New Roman" w:cs="Times New Roman"/>
                <w:sz w:val="26"/>
                <w:szCs w:val="26"/>
              </w:rPr>
              <w:t>38 024,9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 w:rsidR="009E2F04">
              <w:rPr>
                <w:rFonts w:ascii="Times New Roman" w:hAnsi="Times New Roman" w:cs="Times New Roman"/>
                <w:sz w:val="26"/>
                <w:szCs w:val="26"/>
              </w:rPr>
              <w:t>50 871,9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9E2F04" w:rsidRPr="009E2F04" w:rsidRDefault="00411931" w:rsidP="009E2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2F0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2024 год – </w:t>
            </w:r>
            <w:r w:rsidR="009E2F04" w:rsidRPr="009E2F04">
              <w:rPr>
                <w:rFonts w:ascii="Times New Roman" w:eastAsia="Times New Roman" w:hAnsi="Times New Roman" w:cs="Times New Roman"/>
                <w:sz w:val="26"/>
                <w:szCs w:val="26"/>
              </w:rPr>
              <w:t>88 896,8 тыс. руб., из них:</w:t>
            </w:r>
          </w:p>
          <w:p w:rsidR="009E2F04" w:rsidRPr="009E2F04" w:rsidRDefault="009E2F04" w:rsidP="009E2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2F04">
              <w:rPr>
                <w:rFonts w:ascii="Times New Roman" w:eastAsia="Times New Roman" w:hAnsi="Times New Roman" w:cs="Times New Roman"/>
                <w:sz w:val="26"/>
                <w:szCs w:val="26"/>
              </w:rPr>
              <w:t>местный бюджет – 38 024,9 тыс. руб.;</w:t>
            </w:r>
          </w:p>
          <w:p w:rsidR="009E2F04" w:rsidRDefault="009E2F04" w:rsidP="009E2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2F04">
              <w:rPr>
                <w:rFonts w:ascii="Times New Roman" w:eastAsia="Times New Roman" w:hAnsi="Times New Roman" w:cs="Times New Roman"/>
                <w:sz w:val="26"/>
                <w:szCs w:val="26"/>
              </w:rPr>
              <w:t>вн</w:t>
            </w:r>
            <w:r w:rsidR="000E2C3D">
              <w:rPr>
                <w:rFonts w:ascii="Times New Roman" w:eastAsia="Times New Roman" w:hAnsi="Times New Roman" w:cs="Times New Roman"/>
                <w:sz w:val="26"/>
                <w:szCs w:val="26"/>
              </w:rPr>
              <w:t>ебюджетные источники – 50 871,9</w:t>
            </w:r>
            <w:r w:rsidRPr="009E2F0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9E2F04" w:rsidRPr="00FC055E" w:rsidRDefault="009E2F04" w:rsidP="009E2F0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2025 год – 88 896,8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9E2F04" w:rsidRPr="00FC055E" w:rsidRDefault="009E2F04" w:rsidP="009E2F0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38 024,9</w:t>
            </w:r>
            <w:r w:rsidR="008957B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9E2F04" w:rsidRPr="00FC055E" w:rsidRDefault="009E2F04" w:rsidP="009E2F04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50 871,9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Итого 2017 - 202</w:t>
            </w:r>
            <w:r w:rsidR="00E1563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годы – </w:t>
            </w:r>
            <w:r w:rsidR="009E2F0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5A79E1">
              <w:rPr>
                <w:rFonts w:ascii="Times New Roman" w:hAnsi="Times New Roman" w:cs="Times New Roman"/>
                <w:sz w:val="26"/>
                <w:szCs w:val="26"/>
              </w:rPr>
              <w:t>89 403,0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411931" w:rsidRPr="00FC055E" w:rsidRDefault="00411931" w:rsidP="0058342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9E2F04">
              <w:rPr>
                <w:rFonts w:ascii="Times New Roman" w:hAnsi="Times New Roman" w:cs="Times New Roman"/>
                <w:sz w:val="26"/>
                <w:szCs w:val="26"/>
              </w:rPr>
              <w:t>213 818,2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411931" w:rsidRPr="00FC055E" w:rsidRDefault="00411931" w:rsidP="005A79E1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 w:rsidR="008E6FF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5A79E1">
              <w:rPr>
                <w:rFonts w:ascii="Times New Roman" w:hAnsi="Times New Roman" w:cs="Times New Roman"/>
                <w:sz w:val="26"/>
                <w:szCs w:val="26"/>
              </w:rPr>
              <w:t>75 584,8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</w:tc>
      </w:tr>
      <w:tr w:rsidR="00411931" w:rsidRPr="00403B80" w:rsidTr="00583426">
        <w:trPr>
          <w:trHeight w:val="597"/>
        </w:trPr>
        <w:tc>
          <w:tcPr>
            <w:tcW w:w="1815" w:type="pct"/>
          </w:tcPr>
          <w:p w:rsidR="00411931" w:rsidRPr="00403B80" w:rsidRDefault="00411931" w:rsidP="0058342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403B8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  <w:p w:rsidR="00411931" w:rsidRPr="00403B80" w:rsidRDefault="00411931" w:rsidP="0058342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403B8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185" w:type="pct"/>
          </w:tcPr>
          <w:p w:rsidR="00411931" w:rsidRPr="00403B80" w:rsidRDefault="00411931" w:rsidP="0058342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403B80">
              <w:rPr>
                <w:rFonts w:ascii="Times New Roman" w:hAnsi="Times New Roman" w:cs="Times New Roman"/>
                <w:sz w:val="26"/>
                <w:szCs w:val="26"/>
              </w:rPr>
              <w:t xml:space="preserve">Ожидаемые результаты </w:t>
            </w:r>
            <w:r w:rsidR="001301B3">
              <w:rPr>
                <w:rFonts w:ascii="Times New Roman" w:hAnsi="Times New Roman" w:cs="Times New Roman"/>
                <w:sz w:val="26"/>
                <w:szCs w:val="26"/>
              </w:rPr>
              <w:t>на</w:t>
            </w:r>
            <w:r w:rsidRPr="00403B80">
              <w:rPr>
                <w:rFonts w:ascii="Times New Roman" w:hAnsi="Times New Roman" w:cs="Times New Roman"/>
                <w:sz w:val="26"/>
                <w:szCs w:val="26"/>
              </w:rPr>
              <w:t xml:space="preserve"> реализаци</w:t>
            </w:r>
            <w:r w:rsidR="001301B3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403B80">
              <w:rPr>
                <w:rFonts w:ascii="Times New Roman" w:hAnsi="Times New Roman" w:cs="Times New Roman"/>
                <w:sz w:val="26"/>
                <w:szCs w:val="26"/>
              </w:rPr>
              <w:t xml:space="preserve"> МП:</w:t>
            </w:r>
          </w:p>
          <w:p w:rsidR="00411931" w:rsidRPr="00FC055E" w:rsidRDefault="00411931" w:rsidP="0058342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403B80">
              <w:rPr>
                <w:rFonts w:ascii="Times New Roman" w:hAnsi="Times New Roman" w:cs="Times New Roman"/>
                <w:sz w:val="26"/>
                <w:szCs w:val="26"/>
              </w:rPr>
              <w:t xml:space="preserve">- охват несовершеннолетних граждан в возрасте от 14 до 18 лет мероприятиями по организации общественно-полезной деятельности несовершеннолетних в трудовых отрядах 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школьников в летний период:</w:t>
            </w:r>
          </w:p>
          <w:p w:rsidR="00411931" w:rsidRPr="00FC055E" w:rsidRDefault="001301B3" w:rsidP="0058342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  <w:r w:rsidR="00411931"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411931" w:rsidRPr="00FC055E">
              <w:rPr>
                <w:rFonts w:ascii="Times New Roman" w:hAnsi="Times New Roman" w:cs="Times New Roman"/>
                <w:sz w:val="26"/>
                <w:szCs w:val="26"/>
              </w:rPr>
              <w:t>,8% 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  <w:r w:rsidR="00411931" w:rsidRPr="00FC055E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411931" w:rsidRPr="00FC055E" w:rsidRDefault="001301B3" w:rsidP="0058342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  <w:r w:rsidR="00411931"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год – 7,7% 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  <w:r w:rsidR="00411931" w:rsidRPr="00FC055E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411931" w:rsidRPr="00FC055E" w:rsidRDefault="001301B3" w:rsidP="0058342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411931"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7,6</w:t>
            </w:r>
            <w:r w:rsidR="00411931" w:rsidRPr="00FC055E">
              <w:rPr>
                <w:rFonts w:ascii="Times New Roman" w:hAnsi="Times New Roman" w:cs="Times New Roman"/>
                <w:sz w:val="26"/>
                <w:szCs w:val="26"/>
              </w:rPr>
              <w:t>% 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  <w:r w:rsidR="00411931" w:rsidRPr="00FC055E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411931" w:rsidRPr="00FC055E" w:rsidRDefault="00411931" w:rsidP="00583426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 xml:space="preserve">- уровень регистрируемой безработицы – не выше </w:t>
            </w:r>
            <w:r w:rsidR="008E6FF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785BD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% ежегодно;</w:t>
            </w:r>
          </w:p>
          <w:p w:rsidR="00411931" w:rsidRPr="00403B80" w:rsidRDefault="00411931" w:rsidP="001301B3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- количество трудоустроенных граждан, зарегистрированных в КГКУ «Центр занятости населения города Норильска» (далее – КГКУ «ЦЗН г</w:t>
            </w:r>
            <w:r w:rsidR="001301B3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. Норильска») в период 2023</w:t>
            </w:r>
            <w:r w:rsidR="00785BDC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-2025</w:t>
            </w:r>
            <w:r w:rsidRPr="00FC055E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годов – </w:t>
            </w:r>
            <w:r w:rsidR="001301B3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1 080</w:t>
            </w:r>
            <w:r w:rsidRPr="00FC055E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чел</w:t>
            </w:r>
            <w:r w:rsidRPr="00403B80">
              <w:rPr>
                <w:rFonts w:ascii="Times New Roman" w:hAnsi="Times New Roman" w:cs="Times New Roman"/>
                <w:color w:val="000000"/>
                <w:spacing w:val="-2"/>
                <w:sz w:val="26"/>
                <w:szCs w:val="26"/>
              </w:rPr>
              <w:t>.</w:t>
            </w:r>
          </w:p>
        </w:tc>
      </w:tr>
    </w:tbl>
    <w:p w:rsidR="00411931" w:rsidRPr="00403B80" w:rsidRDefault="00411931" w:rsidP="0041193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403B80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».</w:t>
      </w:r>
    </w:p>
    <w:p w:rsidR="00411931" w:rsidRPr="00403B80" w:rsidRDefault="00411931" w:rsidP="00411931">
      <w:pPr>
        <w:pStyle w:val="a7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03B80">
        <w:rPr>
          <w:rFonts w:ascii="Times New Roman" w:hAnsi="Times New Roman" w:cs="Times New Roman"/>
          <w:sz w:val="26"/>
          <w:szCs w:val="26"/>
        </w:rPr>
        <w:t>1.2. Раздел 2 «Текущее состояние» Программы изложить в следующей редакции:</w:t>
      </w:r>
    </w:p>
    <w:p w:rsidR="00411931" w:rsidRPr="00403B80" w:rsidRDefault="00411931" w:rsidP="00411931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403B80">
        <w:rPr>
          <w:rFonts w:ascii="Times New Roman" w:hAnsi="Times New Roman" w:cs="Times New Roman"/>
          <w:sz w:val="26"/>
          <w:szCs w:val="26"/>
        </w:rPr>
        <w:t>«2. Текущее состояние</w:t>
      </w:r>
    </w:p>
    <w:p w:rsidR="00F827D4" w:rsidRDefault="00F827D4" w:rsidP="007242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В течение последних лет ситуация на рынке труда муниципального образования город Норильск оставалась стабильной. Уровень зарегистрированной безработицы в Норильске, рассчитанный к численности населения в трудоспособном возрасте</w:t>
      </w:r>
      <w:r w:rsidR="00C85198">
        <w:rPr>
          <w:rFonts w:ascii="Times New Roman" w:eastAsiaTheme="minorHAnsi" w:hAnsi="Times New Roman" w:cs="Times New Roman"/>
          <w:sz w:val="26"/>
          <w:szCs w:val="26"/>
          <w:lang w:eastAsia="en-US"/>
        </w:rPr>
        <w:t>,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не превышал показателя 0,8%, традиционно был ниже </w:t>
      </w:r>
      <w:proofErr w:type="spellStart"/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общекраев</w:t>
      </w:r>
      <w:r w:rsidR="001301B3">
        <w:rPr>
          <w:rFonts w:ascii="Times New Roman" w:eastAsiaTheme="minorHAnsi" w:hAnsi="Times New Roman" w:cs="Times New Roman"/>
          <w:sz w:val="26"/>
          <w:szCs w:val="26"/>
          <w:lang w:eastAsia="en-US"/>
        </w:rPr>
        <w:t>ого</w:t>
      </w:r>
      <w:proofErr w:type="spellEnd"/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F827D4" w:rsidRDefault="00F827D4" w:rsidP="005539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2020 году в условиях распространения новой </w:t>
      </w:r>
      <w:proofErr w:type="spellStart"/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коронавирусной</w:t>
      </w:r>
      <w:proofErr w:type="spellEnd"/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инфекции ситуация по основным показателям, характеризующих рынок труда</w:t>
      </w:r>
      <w:r w:rsidR="00C85198">
        <w:rPr>
          <w:rFonts w:ascii="Times New Roman" w:eastAsiaTheme="minorHAnsi" w:hAnsi="Times New Roman" w:cs="Times New Roman"/>
          <w:sz w:val="26"/>
          <w:szCs w:val="26"/>
          <w:lang w:eastAsia="en-US"/>
        </w:rPr>
        <w:t>,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существенно изменилась. В сентябре 2020 года на территории был зафиксирован пик безработицы. Численность безработных граждан составила - 3069 чел., уровень зарегистрированной безработицы - 2,5%.</w:t>
      </w:r>
      <w:r w:rsidR="00553957" w:rsidRPr="0055395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553957" w:rsidRPr="005A79E1">
        <w:rPr>
          <w:rFonts w:ascii="Times New Roman" w:eastAsiaTheme="minorHAnsi" w:hAnsi="Times New Roman" w:cs="Times New Roman"/>
          <w:sz w:val="26"/>
          <w:szCs w:val="26"/>
          <w:lang w:eastAsia="en-US"/>
        </w:rPr>
        <w:t>За 2021 год численность официально зарегистрированных безработных граждан в КГКУ «ЦЗН г. Норильска» (далее - Центр занятости) снизилась более чем в 4 раза (с 1737 чел. до 373 чел. на 01.01.2022), уровень безработицы снизился с 1,4% до 0,3%.</w:t>
      </w:r>
    </w:p>
    <w:p w:rsidR="00F827D4" w:rsidRDefault="00F827D4" w:rsidP="007242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С начала 202</w:t>
      </w:r>
      <w:r w:rsidR="008C1F90"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года наблюдается тенденция по снижению основных показателей рынка труда. По состоянию на 01.10.2022 численность официально зарегистрированных безработных граждан составила 258 чел. (снижение на 1</w:t>
      </w:r>
      <w:r w:rsidR="008C1F90">
        <w:rPr>
          <w:rFonts w:ascii="Times New Roman" w:eastAsiaTheme="minorHAnsi" w:hAnsi="Times New Roman" w:cs="Times New Roman"/>
          <w:sz w:val="26"/>
          <w:szCs w:val="26"/>
          <w:lang w:eastAsia="en-US"/>
        </w:rPr>
        <w:t>15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чел. или </w:t>
      </w:r>
      <w:r w:rsidR="008C1F90">
        <w:rPr>
          <w:rFonts w:ascii="Times New Roman" w:eastAsiaTheme="minorHAnsi" w:hAnsi="Times New Roman" w:cs="Times New Roman"/>
          <w:sz w:val="26"/>
          <w:szCs w:val="26"/>
          <w:lang w:eastAsia="en-US"/>
        </w:rPr>
        <w:t>30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,</w:t>
      </w:r>
      <w:r w:rsidR="008C1F90">
        <w:rPr>
          <w:rFonts w:ascii="Times New Roman" w:eastAsiaTheme="minorHAnsi" w:hAnsi="Times New Roman" w:cs="Times New Roman"/>
          <w:sz w:val="26"/>
          <w:szCs w:val="26"/>
          <w:lang w:eastAsia="en-US"/>
        </w:rPr>
        <w:t>8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%), уровень зарегистрированной безработицы снизился на </w:t>
      </w:r>
      <w:r w:rsidR="008C1F90">
        <w:rPr>
          <w:rFonts w:ascii="Times New Roman" w:eastAsiaTheme="minorHAnsi" w:hAnsi="Times New Roman" w:cs="Times New Roman"/>
          <w:sz w:val="26"/>
          <w:szCs w:val="26"/>
          <w:lang w:eastAsia="en-US"/>
        </w:rPr>
        <w:t>0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,</w:t>
      </w:r>
      <w:r w:rsidR="008C1F90">
        <w:rPr>
          <w:rFonts w:ascii="Times New Roman" w:eastAsiaTheme="minorHAnsi" w:hAnsi="Times New Roman" w:cs="Times New Roman"/>
          <w:sz w:val="26"/>
          <w:szCs w:val="26"/>
          <w:lang w:eastAsia="en-US"/>
        </w:rPr>
        <w:t>1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процентных пункта и составил 0,2%.</w:t>
      </w:r>
    </w:p>
    <w:p w:rsidR="00F827D4" w:rsidRDefault="00724283" w:rsidP="007242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«</w:t>
      </w:r>
      <w:r w:rsidR="00F827D4">
        <w:rPr>
          <w:rFonts w:ascii="Times New Roman" w:eastAsiaTheme="minorHAnsi" w:hAnsi="Times New Roman" w:cs="Times New Roman"/>
          <w:sz w:val="26"/>
          <w:szCs w:val="26"/>
          <w:lang w:eastAsia="en-US"/>
        </w:rPr>
        <w:t>Кадровый вопрос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="00F827D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актуальность которого растет в течение последних лет для всей России, стоит и перед работодателями муниципального образования город Норильск. Основным источником пополнения кадров являются местные трудовые </w:t>
      </w:r>
      <w:r w:rsidR="00F827D4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ресурсы и в первую очередь, молодежь - это адаптированное к местным природно-климатическим и социально-экономическим условиям территории население. Поэтому работа по воздействию на формирование жизненных планов сегодняшних школьников чрезвычайно важна.</w:t>
      </w:r>
    </w:p>
    <w:p w:rsidR="00F827D4" w:rsidRDefault="00F827D4" w:rsidP="007242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Важным является сохранение системы летних трудовых отрядов школьников, которые позволяют организовать отдых подростков в возрасте от 14 до 18 лет в сочетании с общественно полезным трудом, что является эффективной профилактикой безнадзорности и правонарушений несовершеннолетних в каникулярный период.</w:t>
      </w:r>
    </w:p>
    <w:p w:rsidR="00F827D4" w:rsidRDefault="00F827D4" w:rsidP="007242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Реализация мероприятия </w:t>
      </w:r>
      <w:r w:rsidR="00724283">
        <w:rPr>
          <w:rFonts w:ascii="Times New Roman" w:eastAsiaTheme="minorHAnsi" w:hAnsi="Times New Roman" w:cs="Times New Roman"/>
          <w:sz w:val="26"/>
          <w:szCs w:val="26"/>
          <w:lang w:eastAsia="en-US"/>
        </w:rPr>
        <w:t>«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Организация временного трудоустройства и отдыха несовершеннолетних граждан в возрасте от 14 до 18 лет в свободное от учебы время</w:t>
      </w:r>
      <w:r w:rsidR="00724283"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сопровождается системной </w:t>
      </w:r>
      <w:proofErr w:type="spellStart"/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профориентационной</w:t>
      </w:r>
      <w:proofErr w:type="spellEnd"/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работой среди молодежи, что содействует ее профессиональному самоопределению, включению молодежи муниципального образования город Норильск в деятельность субъектов рынка труда. Временная занятость несовершеннолетних организуется с целью создания условий по приобщению подростков к общественно полезному труду, получения первичных профессиональных навыков, адаптации к трудовой деятельности.</w:t>
      </w:r>
    </w:p>
    <w:p w:rsidR="00F827D4" w:rsidRDefault="00F827D4" w:rsidP="007242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Численность несовершеннолетних граждан в возрасте от 14 до 18 лет, трудоустроенных в свободное от учебы время</w:t>
      </w:r>
      <w:r w:rsidR="00C85198">
        <w:rPr>
          <w:rFonts w:ascii="Times New Roman" w:eastAsiaTheme="minorHAnsi" w:hAnsi="Times New Roman" w:cs="Times New Roman"/>
          <w:sz w:val="26"/>
          <w:szCs w:val="26"/>
          <w:lang w:eastAsia="en-US"/>
        </w:rPr>
        <w:t>,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 2018 г. - 1370 чел., в 2019 г. - 1638 чел. с учетом двойного периода участия. В 2020 г. в связи с </w:t>
      </w:r>
      <w:proofErr w:type="spellStart"/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санитарно</w:t>
      </w:r>
      <w:proofErr w:type="spellEnd"/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- эпидемиологической обстановкой межведомственной комиссией по организации оздоровительного отдыха, санаторно-курортного лечения, занятости детей и подростков муниципального образования город Норильск принято решение - отменить деятельность трудовых отрядов школьников. В 2021 г. - 843 чел.</w:t>
      </w:r>
      <w:r w:rsidR="008C1F90">
        <w:rPr>
          <w:rFonts w:ascii="Times New Roman" w:eastAsiaTheme="minorHAnsi" w:hAnsi="Times New Roman" w:cs="Times New Roman"/>
          <w:sz w:val="26"/>
          <w:szCs w:val="26"/>
          <w:lang w:eastAsia="en-US"/>
        </w:rPr>
        <w:t>, в 2022 г. – 1039 чел.</w:t>
      </w:r>
    </w:p>
    <w:p w:rsidR="00F827D4" w:rsidRDefault="00F827D4" w:rsidP="007242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 фоне стабилизации рынка труда не теряет актуальности проблема занятости безработных и ищущих работу граждан. Для данной категории ежегодно реализуется мероприятие </w:t>
      </w:r>
      <w:r w:rsidR="006F6395">
        <w:rPr>
          <w:rFonts w:ascii="Times New Roman" w:eastAsiaTheme="minorHAnsi" w:hAnsi="Times New Roman" w:cs="Times New Roman"/>
          <w:sz w:val="26"/>
          <w:szCs w:val="26"/>
          <w:lang w:eastAsia="en-US"/>
        </w:rPr>
        <w:t>«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Организация временного трудоустройства безработных и ищущих работу граждан</w:t>
      </w:r>
      <w:r w:rsidR="006F6395"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(общественные работы; временное трудоустройство безработных и ищущих работу граждан, испытывающих трудности в поиске работы, а также лиц, из числа детей-сирот и детей, оставшихся без попечения родителей</w:t>
      </w:r>
      <w:r w:rsidR="00C85198">
        <w:rPr>
          <w:rFonts w:ascii="Times New Roman" w:eastAsiaTheme="minorHAnsi" w:hAnsi="Times New Roman" w:cs="Times New Roman"/>
          <w:sz w:val="26"/>
          <w:szCs w:val="26"/>
          <w:lang w:eastAsia="en-US"/>
        </w:rPr>
        <w:t>,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 возрасте от 18 до 23 лет) (далее - временные работы).</w:t>
      </w:r>
    </w:p>
    <w:p w:rsidR="00F827D4" w:rsidRDefault="00F827D4" w:rsidP="007242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соответствии </w:t>
      </w:r>
      <w:r w:rsidRPr="008C1F90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 xml:space="preserve">со ст. 5 Закона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РФ от 19.04.1991 </w:t>
      </w:r>
      <w:r w:rsidR="008C1F90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1032-1 </w:t>
      </w:r>
      <w:r w:rsidR="008C1F90">
        <w:rPr>
          <w:rFonts w:ascii="Times New Roman" w:eastAsiaTheme="minorHAnsi" w:hAnsi="Times New Roman" w:cs="Times New Roman"/>
          <w:sz w:val="26"/>
          <w:szCs w:val="26"/>
          <w:lang w:eastAsia="en-US"/>
        </w:rPr>
        <w:t>«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О занятости населения в Российской Федерации</w:t>
      </w:r>
      <w:r w:rsidR="008C1F90"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(далее - Закон </w:t>
      </w:r>
      <w:r w:rsidR="008C1F90">
        <w:rPr>
          <w:rFonts w:ascii="Times New Roman" w:eastAsiaTheme="minorHAnsi" w:hAnsi="Times New Roman" w:cs="Times New Roman"/>
          <w:sz w:val="26"/>
          <w:szCs w:val="26"/>
          <w:lang w:eastAsia="en-US"/>
        </w:rPr>
        <w:t>«О занятости населения в РФ»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) к категории граждан, испытывающих трудности в поиске работы, относятся: инвалиды; лица, освобожденные из учреждений, исполняющих наказание в виде лишения свободы; несовершеннолетние в возрасте от 14 до 18 лет; граждане </w:t>
      </w:r>
      <w:proofErr w:type="spellStart"/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предпенсионного</w:t>
      </w:r>
      <w:proofErr w:type="spellEnd"/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возраста (в течение пяти лет до наступления возраста, дающего право на страховую пенсию по старости, в том числе назначаемую досрочно); беженцы и вынужденные переселенцы; граждане, уволенные с военной службы, и члены их семей; одинокие и многодетные родители, воспитывающие несовершеннолетних детей, детей-инвалидов; граждане, подвергшиеся в</w:t>
      </w:r>
      <w:r w:rsidR="00C85198">
        <w:rPr>
          <w:rFonts w:ascii="Times New Roman" w:eastAsiaTheme="minorHAnsi" w:hAnsi="Times New Roman" w:cs="Times New Roman"/>
          <w:sz w:val="26"/>
          <w:szCs w:val="26"/>
          <w:lang w:eastAsia="en-US"/>
        </w:rPr>
        <w:t>оздействию радиации вследствие Ч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ернобыльской и других радиационных аварий и катастроф; граждане в возрасте от 18 до 25 лет, имеющие среднее профессиональное образование или высшее образование и ищущие работу в течение года с даты выдачи им документа об образовании и о квалификации.</w:t>
      </w:r>
    </w:p>
    <w:p w:rsidR="00F827D4" w:rsidRDefault="00F827D4" w:rsidP="007242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Численность безработных и ищущих работу граждан, трудоустроенных на временные работы</w:t>
      </w:r>
      <w:r w:rsidR="00741EA7">
        <w:rPr>
          <w:rFonts w:ascii="Times New Roman" w:eastAsiaTheme="minorHAnsi" w:hAnsi="Times New Roman" w:cs="Times New Roman"/>
          <w:sz w:val="26"/>
          <w:szCs w:val="26"/>
          <w:lang w:eastAsia="en-US"/>
        </w:rPr>
        <w:t>,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 2018 г. - 277 чел., в 2019 г. - 276 чел., в 2020 г. - 230 чел., </w:t>
      </w:r>
      <w:r w:rsidR="0072428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2021 г. – 325 чел.,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к концу 202</w:t>
      </w:r>
      <w:r w:rsidR="00724283"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г. планируется трудоустроить 3</w:t>
      </w:r>
      <w:r w:rsidR="00724283">
        <w:rPr>
          <w:rFonts w:ascii="Times New Roman" w:eastAsiaTheme="minorHAnsi" w:hAnsi="Times New Roman" w:cs="Times New Roman"/>
          <w:sz w:val="26"/>
          <w:szCs w:val="26"/>
          <w:lang w:eastAsia="en-US"/>
        </w:rPr>
        <w:t>25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чел.</w:t>
      </w:r>
    </w:p>
    <w:p w:rsidR="00F827D4" w:rsidRDefault="00F827D4" w:rsidP="007242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Особо остро стоит вопрос о трудоустройстве граждан с инвалидностью. Возможность трудоустройства данной категории граждан на заявленные работодателями вакансии крайне ограничена, особенно на постоянные рабочие места. Преимущественно трудоустройство инвалидов осуществляется на временные рабочие места.</w:t>
      </w:r>
    </w:p>
    <w:p w:rsidR="00F827D4" w:rsidRDefault="00F827D4" w:rsidP="007242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Финансирование данного мероприятия из средств местного бюджета дополнительно содействует трудоустройству инвалидов. Данная мера способствует социальной и трудовой реабилитации инвалидов в обществе, повышению уровня занятости в соответствии с задачами, поставленными Правительством РФ.</w:t>
      </w:r>
    </w:p>
    <w:p w:rsidR="00F827D4" w:rsidRDefault="00F827D4" w:rsidP="007242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 учетом ежегодной активной реализации мероприятий муниципальной программы </w:t>
      </w:r>
      <w:r w:rsidR="00724283">
        <w:rPr>
          <w:rFonts w:ascii="Times New Roman" w:eastAsiaTheme="minorHAnsi" w:hAnsi="Times New Roman" w:cs="Times New Roman"/>
          <w:sz w:val="26"/>
          <w:szCs w:val="26"/>
          <w:lang w:eastAsia="en-US"/>
        </w:rPr>
        <w:t>«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Содействие занятости населения</w:t>
      </w:r>
      <w:r w:rsidR="00724283"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(далее - Программа) ожидается сохранение высокого уровня организации временного трудоустройства наименее конкурентоспособных категорий граждан (инвалиды, несовершеннолетние граждане в возрасте от 14 до 18 лет). Консолидация средств внебюджетных источников, местного и краевого бюджетов для организации временных работ позволит заинтересовать работодателей в создании временных рабочих мест, а граждан - в трудоустройстве.</w:t>
      </w:r>
    </w:p>
    <w:p w:rsidR="00F827D4" w:rsidRDefault="00F827D4" w:rsidP="007242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Дальнейшая реализация Программы видится перспективной и востребованной, так как является одной из мер дополнительной поддержки граждан и направлена на улучшение ситуации в сфере занятости населения. Программа имеет большое как социальное, так и экономическое значение.</w:t>
      </w:r>
    </w:p>
    <w:p w:rsidR="00411931" w:rsidRPr="00F827D4" w:rsidRDefault="00F827D4" w:rsidP="007242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Так, в соответствии с прогнозными значениями рынка труда уровень зарегистрированной безработицы не превысит показателя 0,</w:t>
      </w:r>
      <w:r w:rsidR="00724283"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% как на текущий, так и на прогнозные периоды до 202</w:t>
      </w:r>
      <w:r w:rsidR="00724283">
        <w:rPr>
          <w:rFonts w:ascii="Times New Roman" w:eastAsiaTheme="minorHAnsi" w:hAnsi="Times New Roman" w:cs="Times New Roman"/>
          <w:sz w:val="26"/>
          <w:szCs w:val="26"/>
          <w:lang w:eastAsia="en-US"/>
        </w:rPr>
        <w:t>5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года</w:t>
      </w:r>
      <w:r w:rsidR="00411931" w:rsidRPr="00403B80">
        <w:rPr>
          <w:rFonts w:ascii="Times New Roman" w:hAnsi="Times New Roman" w:cs="Times New Roman"/>
          <w:sz w:val="26"/>
          <w:szCs w:val="26"/>
        </w:rPr>
        <w:t>.».</w:t>
      </w:r>
    </w:p>
    <w:p w:rsidR="00411931" w:rsidRPr="00403B80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B80">
        <w:rPr>
          <w:rFonts w:ascii="Times New Roman" w:hAnsi="Times New Roman" w:cs="Times New Roman"/>
          <w:sz w:val="26"/>
          <w:szCs w:val="26"/>
        </w:rPr>
        <w:t xml:space="preserve">1.3. В </w:t>
      </w:r>
      <w:r w:rsidR="00A74D9B">
        <w:rPr>
          <w:rFonts w:ascii="Times New Roman" w:hAnsi="Times New Roman" w:cs="Times New Roman"/>
          <w:sz w:val="26"/>
          <w:szCs w:val="26"/>
        </w:rPr>
        <w:t>абзаце восьмом</w:t>
      </w:r>
      <w:r w:rsidR="00A74D9B" w:rsidRPr="00403B80">
        <w:rPr>
          <w:rFonts w:ascii="Times New Roman" w:hAnsi="Times New Roman" w:cs="Times New Roman"/>
          <w:sz w:val="26"/>
          <w:szCs w:val="26"/>
        </w:rPr>
        <w:t xml:space="preserve"> </w:t>
      </w:r>
      <w:r w:rsidRPr="00403B80">
        <w:rPr>
          <w:rFonts w:ascii="Times New Roman" w:hAnsi="Times New Roman" w:cs="Times New Roman"/>
          <w:sz w:val="26"/>
          <w:szCs w:val="26"/>
        </w:rPr>
        <w:t>раздел</w:t>
      </w:r>
      <w:r w:rsidR="00A74D9B">
        <w:rPr>
          <w:rFonts w:ascii="Times New Roman" w:hAnsi="Times New Roman" w:cs="Times New Roman"/>
          <w:sz w:val="26"/>
          <w:szCs w:val="26"/>
        </w:rPr>
        <w:t>а</w:t>
      </w:r>
      <w:r w:rsidRPr="00403B80">
        <w:rPr>
          <w:rFonts w:ascii="Times New Roman" w:hAnsi="Times New Roman" w:cs="Times New Roman"/>
          <w:sz w:val="26"/>
          <w:szCs w:val="26"/>
        </w:rPr>
        <w:t xml:space="preserve"> 3 «Цели, задачи и подпрограммы МП» Программы </w:t>
      </w:r>
      <w:r w:rsidR="00724283">
        <w:rPr>
          <w:rFonts w:ascii="Times New Roman" w:hAnsi="Times New Roman" w:cs="Times New Roman"/>
          <w:sz w:val="26"/>
          <w:szCs w:val="26"/>
        </w:rPr>
        <w:t>цифры «2017-2024</w:t>
      </w:r>
      <w:r w:rsidRPr="00403B80">
        <w:rPr>
          <w:rFonts w:ascii="Times New Roman" w:hAnsi="Times New Roman" w:cs="Times New Roman"/>
          <w:sz w:val="26"/>
          <w:szCs w:val="26"/>
        </w:rPr>
        <w:t>» заменить цифрами «2017-202</w:t>
      </w:r>
      <w:r w:rsidR="00724283">
        <w:rPr>
          <w:rFonts w:ascii="Times New Roman" w:hAnsi="Times New Roman" w:cs="Times New Roman"/>
          <w:sz w:val="26"/>
          <w:szCs w:val="26"/>
        </w:rPr>
        <w:t>5</w:t>
      </w:r>
      <w:r w:rsidRPr="00403B80">
        <w:rPr>
          <w:rFonts w:ascii="Times New Roman" w:hAnsi="Times New Roman" w:cs="Times New Roman"/>
          <w:sz w:val="26"/>
          <w:szCs w:val="26"/>
        </w:rPr>
        <w:t>».</w:t>
      </w:r>
    </w:p>
    <w:p w:rsidR="00411931" w:rsidRPr="00403B80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B80">
        <w:rPr>
          <w:rFonts w:ascii="Times New Roman" w:hAnsi="Times New Roman" w:cs="Times New Roman"/>
          <w:sz w:val="26"/>
          <w:szCs w:val="26"/>
        </w:rPr>
        <w:t xml:space="preserve">1.4. В разделе 4 «Механизм реализации МП» Программы: </w:t>
      </w:r>
    </w:p>
    <w:p w:rsidR="00411931" w:rsidRPr="00403B80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B80">
        <w:rPr>
          <w:rFonts w:ascii="Times New Roman" w:hAnsi="Times New Roman" w:cs="Times New Roman"/>
          <w:sz w:val="26"/>
          <w:szCs w:val="26"/>
        </w:rPr>
        <w:t>1.4.1.</w:t>
      </w:r>
      <w:r w:rsidR="00724283">
        <w:rPr>
          <w:rFonts w:ascii="Times New Roman" w:hAnsi="Times New Roman" w:cs="Times New Roman"/>
          <w:sz w:val="26"/>
          <w:szCs w:val="26"/>
        </w:rPr>
        <w:t xml:space="preserve"> </w:t>
      </w:r>
      <w:r w:rsidRPr="00403B80">
        <w:rPr>
          <w:rFonts w:ascii="Times New Roman" w:hAnsi="Times New Roman" w:cs="Times New Roman"/>
          <w:sz w:val="26"/>
          <w:szCs w:val="26"/>
        </w:rPr>
        <w:t>В подразделе «Основное мероприятие 1. Организация временного трудоустройства и отдыха несовершеннолетних граждан в возрасте от 14 до 18 лет в свободное от учебы время»:</w:t>
      </w:r>
    </w:p>
    <w:p w:rsidR="00411931" w:rsidRPr="00446A79" w:rsidRDefault="00411931" w:rsidP="00EA2F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03B80">
        <w:rPr>
          <w:rFonts w:ascii="Times New Roman" w:hAnsi="Times New Roman" w:cs="Times New Roman"/>
          <w:sz w:val="26"/>
          <w:szCs w:val="26"/>
        </w:rPr>
        <w:t>1.4.</w:t>
      </w:r>
      <w:r w:rsidR="009312D6">
        <w:rPr>
          <w:rFonts w:ascii="Times New Roman" w:hAnsi="Times New Roman" w:cs="Times New Roman"/>
          <w:sz w:val="26"/>
          <w:szCs w:val="26"/>
        </w:rPr>
        <w:t>1</w:t>
      </w:r>
      <w:r w:rsidRPr="00403B80">
        <w:rPr>
          <w:rFonts w:ascii="Times New Roman" w:hAnsi="Times New Roman" w:cs="Times New Roman"/>
          <w:sz w:val="26"/>
          <w:szCs w:val="26"/>
        </w:rPr>
        <w:t>.1. В абзаце третьем слова «</w:t>
      </w:r>
      <w:r w:rsidR="00446A79">
        <w:rPr>
          <w:rFonts w:ascii="Times New Roman" w:eastAsiaTheme="minorHAnsi" w:hAnsi="Times New Roman" w:cs="Times New Roman"/>
          <w:sz w:val="26"/>
          <w:szCs w:val="26"/>
          <w:lang w:eastAsia="en-US"/>
        </w:rPr>
        <w:t>году и по 90 человек в 2022 - 2024</w:t>
      </w:r>
      <w:r w:rsidRPr="00403B80">
        <w:rPr>
          <w:rFonts w:ascii="Times New Roman" w:hAnsi="Times New Roman" w:cs="Times New Roman"/>
          <w:sz w:val="26"/>
          <w:szCs w:val="26"/>
        </w:rPr>
        <w:t>» заменить словами «</w:t>
      </w:r>
      <w:r w:rsidR="00446A7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году, </w:t>
      </w:r>
      <w:r w:rsidR="00BA037A">
        <w:rPr>
          <w:rFonts w:ascii="Times New Roman" w:eastAsiaTheme="minorHAnsi" w:hAnsi="Times New Roman" w:cs="Times New Roman"/>
          <w:sz w:val="26"/>
          <w:szCs w:val="26"/>
          <w:lang w:eastAsia="en-US"/>
        </w:rPr>
        <w:t>56</w:t>
      </w:r>
      <w:r w:rsidR="00446A7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человек в 2022 году и по </w:t>
      </w:r>
      <w:r w:rsidR="000A50BA">
        <w:rPr>
          <w:rFonts w:ascii="Times New Roman" w:eastAsiaTheme="minorHAnsi" w:hAnsi="Times New Roman" w:cs="Times New Roman"/>
          <w:sz w:val="26"/>
          <w:szCs w:val="26"/>
          <w:lang w:eastAsia="en-US"/>
        </w:rPr>
        <w:t>76</w:t>
      </w:r>
      <w:r w:rsidR="00446A7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человек в 2023 - 2025</w:t>
      </w:r>
      <w:r w:rsidR="00A74D9B">
        <w:rPr>
          <w:rFonts w:ascii="Times New Roman" w:hAnsi="Times New Roman" w:cs="Times New Roman"/>
          <w:sz w:val="26"/>
          <w:szCs w:val="26"/>
        </w:rPr>
        <w:t>».</w:t>
      </w:r>
    </w:p>
    <w:p w:rsidR="00411931" w:rsidRPr="005A79E1" w:rsidRDefault="00411931" w:rsidP="009574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03B80">
        <w:rPr>
          <w:rFonts w:ascii="Times New Roman" w:hAnsi="Times New Roman" w:cs="Times New Roman"/>
          <w:sz w:val="26"/>
          <w:szCs w:val="26"/>
        </w:rPr>
        <w:t>1.4.</w:t>
      </w:r>
      <w:r w:rsidR="009312D6">
        <w:rPr>
          <w:rFonts w:ascii="Times New Roman" w:hAnsi="Times New Roman" w:cs="Times New Roman"/>
          <w:sz w:val="26"/>
          <w:szCs w:val="26"/>
        </w:rPr>
        <w:t>1</w:t>
      </w:r>
      <w:r w:rsidRPr="00403B80">
        <w:rPr>
          <w:rFonts w:ascii="Times New Roman" w:hAnsi="Times New Roman" w:cs="Times New Roman"/>
          <w:sz w:val="26"/>
          <w:szCs w:val="26"/>
        </w:rPr>
        <w:t xml:space="preserve">.2. В </w:t>
      </w:r>
      <w:r w:rsidRPr="005A79E1">
        <w:rPr>
          <w:rFonts w:ascii="Times New Roman" w:hAnsi="Times New Roman" w:cs="Times New Roman"/>
          <w:sz w:val="26"/>
          <w:szCs w:val="26"/>
        </w:rPr>
        <w:t>абзаце девятом слова «</w:t>
      </w:r>
      <w:r w:rsidR="00724283" w:rsidRPr="005A79E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780 участников ТОШ и 52 наставника ТОШ в 2022 году, 750 участников ТОШ и 50 наставников ТОШ в 2023 - 2024 годах ежегодно» </w:t>
      </w:r>
      <w:r w:rsidRPr="005A79E1">
        <w:rPr>
          <w:rFonts w:ascii="Times New Roman" w:hAnsi="Times New Roman" w:cs="Times New Roman"/>
          <w:sz w:val="26"/>
          <w:szCs w:val="26"/>
        </w:rPr>
        <w:t>заменить словами «</w:t>
      </w:r>
      <w:r w:rsidR="005A79E1" w:rsidRPr="005A79E1">
        <w:rPr>
          <w:rFonts w:ascii="Times New Roman" w:hAnsi="Times New Roman" w:cs="Times New Roman"/>
          <w:sz w:val="26"/>
          <w:szCs w:val="26"/>
        </w:rPr>
        <w:t>983</w:t>
      </w:r>
      <w:r w:rsidR="009574E0" w:rsidRPr="005A79E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участник</w:t>
      </w:r>
      <w:r w:rsidR="005A79E1" w:rsidRPr="005A79E1">
        <w:rPr>
          <w:rFonts w:ascii="Times New Roman" w:eastAsiaTheme="minorHAnsi" w:hAnsi="Times New Roman" w:cs="Times New Roman"/>
          <w:sz w:val="26"/>
          <w:szCs w:val="26"/>
          <w:lang w:eastAsia="en-US"/>
        </w:rPr>
        <w:t>а</w:t>
      </w:r>
      <w:r w:rsidR="009574E0" w:rsidRPr="005A79E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ТОШ и 52 наставника ТОШ в 2022</w:t>
      </w:r>
      <w:r w:rsidR="005A79E1" w:rsidRPr="005A79E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году, 780 участников ТОШ и 52 наставника ТОШ в 2023 - 2025 годах ежегодно</w:t>
      </w:r>
      <w:r w:rsidR="00A74D9B">
        <w:rPr>
          <w:rFonts w:ascii="Times New Roman" w:hAnsi="Times New Roman" w:cs="Times New Roman"/>
          <w:sz w:val="26"/>
          <w:szCs w:val="26"/>
        </w:rPr>
        <w:t>».</w:t>
      </w:r>
    </w:p>
    <w:p w:rsidR="00411931" w:rsidRPr="00403B80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79E1">
        <w:rPr>
          <w:rFonts w:ascii="Times New Roman" w:hAnsi="Times New Roman" w:cs="Times New Roman"/>
          <w:sz w:val="26"/>
          <w:szCs w:val="26"/>
        </w:rPr>
        <w:t>1.4.</w:t>
      </w:r>
      <w:r w:rsidR="009312D6" w:rsidRPr="005A79E1">
        <w:rPr>
          <w:rFonts w:ascii="Times New Roman" w:hAnsi="Times New Roman" w:cs="Times New Roman"/>
          <w:sz w:val="26"/>
          <w:szCs w:val="26"/>
        </w:rPr>
        <w:t>2</w:t>
      </w:r>
      <w:r w:rsidRPr="005A79E1">
        <w:rPr>
          <w:rFonts w:ascii="Times New Roman" w:hAnsi="Times New Roman" w:cs="Times New Roman"/>
          <w:sz w:val="26"/>
          <w:szCs w:val="26"/>
        </w:rPr>
        <w:t>. В подразделе «Основное</w:t>
      </w:r>
      <w:r w:rsidRPr="00403B80">
        <w:rPr>
          <w:rFonts w:ascii="Times New Roman" w:hAnsi="Times New Roman" w:cs="Times New Roman"/>
          <w:sz w:val="26"/>
          <w:szCs w:val="26"/>
        </w:rPr>
        <w:t xml:space="preserve"> мероприятие 2. Организация временного трудоустройства безработных и ищущих работу граждан»:</w:t>
      </w:r>
    </w:p>
    <w:p w:rsidR="00411931" w:rsidRPr="00403B80" w:rsidRDefault="005F1EB6" w:rsidP="009574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1.4.</w:t>
      </w:r>
      <w:r w:rsidR="009312D6">
        <w:rPr>
          <w:rFonts w:ascii="Times New Roman" w:hAnsi="Times New Roman" w:cs="Times New Roman"/>
          <w:sz w:val="26"/>
          <w:szCs w:val="26"/>
        </w:rPr>
        <w:t>2</w:t>
      </w:r>
      <w:r w:rsidR="00411931" w:rsidRPr="00403B80">
        <w:rPr>
          <w:rFonts w:ascii="Times New Roman" w:hAnsi="Times New Roman" w:cs="Times New Roman"/>
          <w:sz w:val="26"/>
          <w:szCs w:val="26"/>
        </w:rPr>
        <w:t xml:space="preserve">.1. </w:t>
      </w:r>
      <w:r w:rsidR="00411931" w:rsidRPr="00FC055E">
        <w:rPr>
          <w:rFonts w:ascii="Times New Roman" w:hAnsi="Times New Roman" w:cs="Times New Roman"/>
          <w:sz w:val="26"/>
          <w:szCs w:val="26"/>
        </w:rPr>
        <w:t>В абзаце восьмом слова «</w:t>
      </w:r>
      <w:r w:rsidR="009574E0">
        <w:rPr>
          <w:rFonts w:ascii="Times New Roman" w:eastAsiaTheme="minorHAnsi" w:hAnsi="Times New Roman" w:cs="Times New Roman"/>
          <w:sz w:val="26"/>
          <w:szCs w:val="26"/>
          <w:lang w:eastAsia="en-US"/>
        </w:rPr>
        <w:t>по 342 чел. в 2022 – 2024 годах</w:t>
      </w:r>
      <w:r w:rsidR="00411931" w:rsidRPr="00403B80">
        <w:rPr>
          <w:rFonts w:ascii="Times New Roman" w:hAnsi="Times New Roman" w:cs="Times New Roman"/>
          <w:sz w:val="26"/>
          <w:szCs w:val="26"/>
        </w:rPr>
        <w:t>» заменить словами «</w:t>
      </w:r>
      <w:r w:rsidR="009574E0">
        <w:rPr>
          <w:rFonts w:ascii="Times New Roman" w:hAnsi="Times New Roman" w:cs="Times New Roman"/>
          <w:sz w:val="26"/>
          <w:szCs w:val="26"/>
        </w:rPr>
        <w:t xml:space="preserve">325 чел. в 2022 году, по </w:t>
      </w:r>
      <w:r w:rsidR="00411931" w:rsidRPr="00403B80">
        <w:rPr>
          <w:rFonts w:ascii="Times New Roman" w:hAnsi="Times New Roman" w:cs="Times New Roman"/>
          <w:sz w:val="26"/>
          <w:szCs w:val="26"/>
        </w:rPr>
        <w:t>3</w:t>
      </w:r>
      <w:r w:rsidR="009574E0">
        <w:rPr>
          <w:rFonts w:ascii="Times New Roman" w:hAnsi="Times New Roman" w:cs="Times New Roman"/>
          <w:sz w:val="26"/>
          <w:szCs w:val="26"/>
        </w:rPr>
        <w:t>60</w:t>
      </w:r>
      <w:r w:rsidR="00411931" w:rsidRPr="00403B80">
        <w:rPr>
          <w:rFonts w:ascii="Times New Roman" w:hAnsi="Times New Roman" w:cs="Times New Roman"/>
          <w:sz w:val="26"/>
          <w:szCs w:val="26"/>
        </w:rPr>
        <w:t xml:space="preserve"> чел. в 202</w:t>
      </w:r>
      <w:r w:rsidR="009574E0">
        <w:rPr>
          <w:rFonts w:ascii="Times New Roman" w:hAnsi="Times New Roman" w:cs="Times New Roman"/>
          <w:sz w:val="26"/>
          <w:szCs w:val="26"/>
        </w:rPr>
        <w:t>3</w:t>
      </w:r>
      <w:r w:rsidR="00411931" w:rsidRPr="00403B80">
        <w:rPr>
          <w:rFonts w:ascii="Times New Roman" w:hAnsi="Times New Roman" w:cs="Times New Roman"/>
          <w:sz w:val="26"/>
          <w:szCs w:val="26"/>
        </w:rPr>
        <w:t>-202</w:t>
      </w:r>
      <w:r w:rsidR="009574E0">
        <w:rPr>
          <w:rFonts w:ascii="Times New Roman" w:hAnsi="Times New Roman" w:cs="Times New Roman"/>
          <w:sz w:val="26"/>
          <w:szCs w:val="26"/>
        </w:rPr>
        <w:t>5</w:t>
      </w:r>
      <w:r w:rsidR="00A74D9B">
        <w:rPr>
          <w:rFonts w:ascii="Times New Roman" w:hAnsi="Times New Roman" w:cs="Times New Roman"/>
          <w:sz w:val="26"/>
          <w:szCs w:val="26"/>
        </w:rPr>
        <w:t xml:space="preserve"> годах».</w:t>
      </w:r>
    </w:p>
    <w:p w:rsidR="00411931" w:rsidRPr="00403B80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B80">
        <w:rPr>
          <w:rFonts w:ascii="Times New Roman" w:hAnsi="Times New Roman" w:cs="Times New Roman"/>
          <w:sz w:val="26"/>
          <w:szCs w:val="26"/>
        </w:rPr>
        <w:t>1.4.</w:t>
      </w:r>
      <w:r w:rsidR="009312D6">
        <w:rPr>
          <w:rFonts w:ascii="Times New Roman" w:hAnsi="Times New Roman" w:cs="Times New Roman"/>
          <w:sz w:val="26"/>
          <w:szCs w:val="26"/>
        </w:rPr>
        <w:t>2</w:t>
      </w:r>
      <w:r w:rsidRPr="00403B80">
        <w:rPr>
          <w:rFonts w:ascii="Times New Roman" w:hAnsi="Times New Roman" w:cs="Times New Roman"/>
          <w:sz w:val="26"/>
          <w:szCs w:val="26"/>
        </w:rPr>
        <w:t>.</w:t>
      </w:r>
      <w:r w:rsidR="009312D6">
        <w:rPr>
          <w:rFonts w:ascii="Times New Roman" w:hAnsi="Times New Roman" w:cs="Times New Roman"/>
          <w:sz w:val="26"/>
          <w:szCs w:val="26"/>
        </w:rPr>
        <w:t>2</w:t>
      </w:r>
      <w:r w:rsidRPr="00403B80">
        <w:rPr>
          <w:rFonts w:ascii="Times New Roman" w:hAnsi="Times New Roman" w:cs="Times New Roman"/>
          <w:sz w:val="26"/>
          <w:szCs w:val="26"/>
        </w:rPr>
        <w:t>. В абзаце одиннадцатом слова «в 202</w:t>
      </w:r>
      <w:r w:rsidR="009574E0">
        <w:rPr>
          <w:rFonts w:ascii="Times New Roman" w:hAnsi="Times New Roman" w:cs="Times New Roman"/>
          <w:sz w:val="26"/>
          <w:szCs w:val="26"/>
        </w:rPr>
        <w:t>2</w:t>
      </w:r>
      <w:r w:rsidRPr="00403B80">
        <w:rPr>
          <w:rFonts w:ascii="Times New Roman" w:hAnsi="Times New Roman" w:cs="Times New Roman"/>
          <w:sz w:val="26"/>
          <w:szCs w:val="26"/>
        </w:rPr>
        <w:t>-202</w:t>
      </w:r>
      <w:r w:rsidR="009574E0">
        <w:rPr>
          <w:rFonts w:ascii="Times New Roman" w:hAnsi="Times New Roman" w:cs="Times New Roman"/>
          <w:sz w:val="26"/>
          <w:szCs w:val="26"/>
        </w:rPr>
        <w:t>4 годах</w:t>
      </w:r>
      <w:r w:rsidRPr="00403B80">
        <w:rPr>
          <w:rFonts w:ascii="Times New Roman" w:hAnsi="Times New Roman" w:cs="Times New Roman"/>
          <w:sz w:val="26"/>
          <w:szCs w:val="26"/>
        </w:rPr>
        <w:t>» заменить словами «в 2022-202</w:t>
      </w:r>
      <w:r w:rsidR="009574E0">
        <w:rPr>
          <w:rFonts w:ascii="Times New Roman" w:hAnsi="Times New Roman" w:cs="Times New Roman"/>
          <w:sz w:val="26"/>
          <w:szCs w:val="26"/>
        </w:rPr>
        <w:t>5</w:t>
      </w:r>
      <w:r w:rsidR="00A74D9B">
        <w:rPr>
          <w:rFonts w:ascii="Times New Roman" w:hAnsi="Times New Roman" w:cs="Times New Roman"/>
          <w:sz w:val="26"/>
          <w:szCs w:val="26"/>
        </w:rPr>
        <w:t xml:space="preserve"> годах».</w:t>
      </w:r>
      <w:r w:rsidRPr="00403B8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11931" w:rsidRPr="00FC055E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B80">
        <w:rPr>
          <w:rFonts w:ascii="Times New Roman" w:hAnsi="Times New Roman" w:cs="Times New Roman"/>
          <w:sz w:val="26"/>
          <w:szCs w:val="26"/>
        </w:rPr>
        <w:t>1.4.</w:t>
      </w:r>
      <w:r w:rsidR="009312D6">
        <w:rPr>
          <w:rFonts w:ascii="Times New Roman" w:hAnsi="Times New Roman" w:cs="Times New Roman"/>
          <w:sz w:val="26"/>
          <w:szCs w:val="26"/>
        </w:rPr>
        <w:t>2</w:t>
      </w:r>
      <w:r w:rsidRPr="00403B80">
        <w:rPr>
          <w:rFonts w:ascii="Times New Roman" w:hAnsi="Times New Roman" w:cs="Times New Roman"/>
          <w:sz w:val="26"/>
          <w:szCs w:val="26"/>
        </w:rPr>
        <w:t>.</w:t>
      </w:r>
      <w:r w:rsidR="009312D6">
        <w:rPr>
          <w:rFonts w:ascii="Times New Roman" w:hAnsi="Times New Roman" w:cs="Times New Roman"/>
          <w:sz w:val="26"/>
          <w:szCs w:val="26"/>
        </w:rPr>
        <w:t>3</w:t>
      </w:r>
      <w:r w:rsidRPr="00403B80">
        <w:rPr>
          <w:rFonts w:ascii="Times New Roman" w:hAnsi="Times New Roman" w:cs="Times New Roman"/>
          <w:sz w:val="26"/>
          <w:szCs w:val="26"/>
        </w:rPr>
        <w:t>. В абзаце двенадцатом цифры «2018-202</w:t>
      </w:r>
      <w:r w:rsidR="009574E0">
        <w:rPr>
          <w:rFonts w:ascii="Times New Roman" w:hAnsi="Times New Roman" w:cs="Times New Roman"/>
          <w:sz w:val="26"/>
          <w:szCs w:val="26"/>
        </w:rPr>
        <w:t>4</w:t>
      </w:r>
      <w:r w:rsidRPr="00403B80">
        <w:rPr>
          <w:rFonts w:ascii="Times New Roman" w:hAnsi="Times New Roman" w:cs="Times New Roman"/>
          <w:sz w:val="26"/>
          <w:szCs w:val="26"/>
        </w:rPr>
        <w:t>» заменить цифрами «2018-202</w:t>
      </w:r>
      <w:r w:rsidR="009574E0">
        <w:rPr>
          <w:rFonts w:ascii="Times New Roman" w:hAnsi="Times New Roman" w:cs="Times New Roman"/>
          <w:sz w:val="26"/>
          <w:szCs w:val="26"/>
        </w:rPr>
        <w:t>5</w:t>
      </w:r>
      <w:r w:rsidRPr="00403B80">
        <w:rPr>
          <w:rFonts w:ascii="Times New Roman" w:hAnsi="Times New Roman" w:cs="Times New Roman"/>
          <w:sz w:val="26"/>
          <w:szCs w:val="26"/>
        </w:rPr>
        <w:t>».</w:t>
      </w:r>
    </w:p>
    <w:p w:rsidR="00411931" w:rsidRPr="00FC055E" w:rsidRDefault="00411931" w:rsidP="00411931">
      <w:pPr>
        <w:pStyle w:val="ConsPlusNormal"/>
        <w:tabs>
          <w:tab w:val="left" w:pos="709"/>
          <w:tab w:val="left" w:pos="1134"/>
          <w:tab w:val="left" w:pos="1418"/>
          <w:tab w:val="left" w:pos="1560"/>
        </w:tabs>
        <w:ind w:left="709" w:firstLine="0"/>
        <w:jc w:val="both"/>
        <w:rPr>
          <w:rFonts w:ascii="Times New Roman" w:hAnsi="Times New Roman" w:cs="Times New Roman"/>
          <w:sz w:val="26"/>
          <w:szCs w:val="26"/>
        </w:rPr>
      </w:pPr>
      <w:r w:rsidRPr="00FC055E">
        <w:rPr>
          <w:rFonts w:ascii="Times New Roman" w:hAnsi="Times New Roman" w:cs="Times New Roman"/>
          <w:sz w:val="26"/>
          <w:szCs w:val="26"/>
        </w:rPr>
        <w:t>1.5. В разделе 5 «Ресурсное обеспечение МП» Программы:</w:t>
      </w:r>
    </w:p>
    <w:p w:rsidR="00411931" w:rsidRPr="00FC055E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C055E">
        <w:rPr>
          <w:rFonts w:ascii="Times New Roman" w:hAnsi="Times New Roman" w:cs="Times New Roman"/>
          <w:sz w:val="26"/>
          <w:szCs w:val="26"/>
        </w:rPr>
        <w:lastRenderedPageBreak/>
        <w:t>1.5.1. В абзаце первом цифры «202</w:t>
      </w:r>
      <w:r w:rsidR="00C31A73">
        <w:rPr>
          <w:rFonts w:ascii="Times New Roman" w:hAnsi="Times New Roman" w:cs="Times New Roman"/>
          <w:sz w:val="26"/>
          <w:szCs w:val="26"/>
        </w:rPr>
        <w:t>4</w:t>
      </w:r>
      <w:r w:rsidRPr="00FC055E">
        <w:rPr>
          <w:rFonts w:ascii="Times New Roman" w:hAnsi="Times New Roman" w:cs="Times New Roman"/>
          <w:sz w:val="26"/>
          <w:szCs w:val="26"/>
        </w:rPr>
        <w:t>», «</w:t>
      </w:r>
      <w:r w:rsidR="00C31A73">
        <w:rPr>
          <w:rFonts w:ascii="Times New Roman" w:hAnsi="Times New Roman" w:cs="Times New Roman"/>
          <w:sz w:val="26"/>
          <w:szCs w:val="26"/>
        </w:rPr>
        <w:t>474065,4</w:t>
      </w:r>
      <w:r w:rsidRPr="00FC055E">
        <w:rPr>
          <w:rFonts w:ascii="Times New Roman" w:hAnsi="Times New Roman" w:cs="Times New Roman"/>
          <w:sz w:val="26"/>
          <w:szCs w:val="26"/>
        </w:rPr>
        <w:t>» заменить цифрами «202</w:t>
      </w:r>
      <w:r w:rsidR="00C31A73">
        <w:rPr>
          <w:rFonts w:ascii="Times New Roman" w:hAnsi="Times New Roman" w:cs="Times New Roman"/>
          <w:sz w:val="26"/>
          <w:szCs w:val="26"/>
        </w:rPr>
        <w:t>5</w:t>
      </w:r>
      <w:r w:rsidRPr="00FC055E">
        <w:rPr>
          <w:rFonts w:ascii="Times New Roman" w:hAnsi="Times New Roman" w:cs="Times New Roman"/>
          <w:sz w:val="26"/>
          <w:szCs w:val="26"/>
        </w:rPr>
        <w:t>», «</w:t>
      </w:r>
      <w:r w:rsidR="00C31A73">
        <w:rPr>
          <w:rFonts w:ascii="Times New Roman" w:hAnsi="Times New Roman" w:cs="Times New Roman"/>
          <w:sz w:val="26"/>
          <w:szCs w:val="26"/>
        </w:rPr>
        <w:t>5</w:t>
      </w:r>
      <w:r w:rsidR="00015E5F">
        <w:rPr>
          <w:rFonts w:ascii="Times New Roman" w:hAnsi="Times New Roman" w:cs="Times New Roman"/>
          <w:sz w:val="26"/>
          <w:szCs w:val="26"/>
        </w:rPr>
        <w:t>89 403,0</w:t>
      </w:r>
      <w:r w:rsidRPr="00FC055E">
        <w:rPr>
          <w:rFonts w:ascii="Times New Roman" w:hAnsi="Times New Roman" w:cs="Times New Roman"/>
          <w:sz w:val="26"/>
          <w:szCs w:val="26"/>
        </w:rPr>
        <w:t>» соответственно;</w:t>
      </w:r>
    </w:p>
    <w:p w:rsidR="00411931" w:rsidRPr="00403B80" w:rsidRDefault="00411931" w:rsidP="00411931">
      <w:pPr>
        <w:pStyle w:val="a7"/>
        <w:tabs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FC055E">
        <w:rPr>
          <w:rFonts w:ascii="Times New Roman" w:hAnsi="Times New Roman" w:cs="Times New Roman"/>
          <w:sz w:val="26"/>
          <w:szCs w:val="26"/>
        </w:rPr>
        <w:t xml:space="preserve">1.5.2. </w:t>
      </w:r>
      <w:r w:rsidR="00A74D9B">
        <w:rPr>
          <w:rFonts w:ascii="Times New Roman" w:hAnsi="Times New Roman" w:cs="Times New Roman"/>
          <w:sz w:val="26"/>
          <w:szCs w:val="26"/>
        </w:rPr>
        <w:t>Т</w:t>
      </w:r>
      <w:r w:rsidRPr="00FC055E">
        <w:rPr>
          <w:rFonts w:ascii="Times New Roman" w:hAnsi="Times New Roman" w:cs="Times New Roman"/>
          <w:sz w:val="26"/>
          <w:szCs w:val="26"/>
        </w:rPr>
        <w:t xml:space="preserve">аблицу изложить в следующей </w:t>
      </w:r>
      <w:r w:rsidRPr="00403B80">
        <w:rPr>
          <w:rFonts w:ascii="Times New Roman" w:hAnsi="Times New Roman" w:cs="Times New Roman"/>
          <w:sz w:val="26"/>
          <w:szCs w:val="26"/>
        </w:rPr>
        <w:t>редакции:</w:t>
      </w:r>
    </w:p>
    <w:p w:rsidR="00411931" w:rsidRPr="00403B80" w:rsidRDefault="00411931" w:rsidP="00411931">
      <w:pPr>
        <w:tabs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B80">
        <w:rPr>
          <w:rFonts w:ascii="Times New Roman" w:hAnsi="Times New Roman" w:cs="Times New Roman"/>
          <w:sz w:val="26"/>
          <w:szCs w:val="26"/>
        </w:rPr>
        <w:t>«</w:t>
      </w:r>
    </w:p>
    <w:p w:rsidR="00411931" w:rsidRPr="00403B80" w:rsidRDefault="00411931" w:rsidP="00411931">
      <w:pPr>
        <w:pStyle w:val="ConsPlusNormal"/>
        <w:tabs>
          <w:tab w:val="left" w:pos="1134"/>
          <w:tab w:val="left" w:pos="1418"/>
        </w:tabs>
        <w:spacing w:after="120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403B80">
        <w:rPr>
          <w:rFonts w:ascii="Times New Roman" w:hAnsi="Times New Roman" w:cs="Times New Roman"/>
          <w:sz w:val="26"/>
          <w:szCs w:val="26"/>
        </w:rPr>
        <w:t>тыс. руб.</w:t>
      </w:r>
    </w:p>
    <w:tbl>
      <w:tblPr>
        <w:tblW w:w="5000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54"/>
        <w:gridCol w:w="1559"/>
        <w:gridCol w:w="2129"/>
        <w:gridCol w:w="2418"/>
        <w:gridCol w:w="1684"/>
      </w:tblGrid>
      <w:tr w:rsidR="00411931" w:rsidRPr="00403B80" w:rsidTr="005A79E1">
        <w:trPr>
          <w:trHeight w:val="530"/>
          <w:tblHeader/>
          <w:tblCellSpacing w:w="5" w:type="nil"/>
          <w:jc w:val="center"/>
        </w:trPr>
        <w:tc>
          <w:tcPr>
            <w:tcW w:w="832" w:type="pct"/>
            <w:vAlign w:val="center"/>
          </w:tcPr>
          <w:p w:rsidR="00411931" w:rsidRPr="00403B80" w:rsidRDefault="00411931" w:rsidP="00583426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3B80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834" w:type="pct"/>
            <w:vAlign w:val="center"/>
          </w:tcPr>
          <w:p w:rsidR="00411931" w:rsidRPr="00403B80" w:rsidRDefault="00411931" w:rsidP="00583426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3B80">
              <w:rPr>
                <w:rFonts w:ascii="Times New Roman" w:hAnsi="Times New Roman" w:cs="Times New Roman"/>
                <w:sz w:val="26"/>
                <w:szCs w:val="26"/>
              </w:rPr>
              <w:t>Местный</w:t>
            </w:r>
          </w:p>
          <w:p w:rsidR="00411931" w:rsidRPr="00403B80" w:rsidRDefault="00411931" w:rsidP="00583426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3B80">
              <w:rPr>
                <w:rFonts w:ascii="Times New Roman" w:hAnsi="Times New Roman" w:cs="Times New Roman"/>
                <w:sz w:val="26"/>
                <w:szCs w:val="26"/>
              </w:rPr>
              <w:t>бюджет</w:t>
            </w:r>
          </w:p>
        </w:tc>
        <w:tc>
          <w:tcPr>
            <w:tcW w:w="1139" w:type="pct"/>
            <w:vAlign w:val="center"/>
          </w:tcPr>
          <w:p w:rsidR="00411931" w:rsidRPr="00403B80" w:rsidRDefault="00411931" w:rsidP="00583426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3B80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1294" w:type="pct"/>
            <w:vAlign w:val="center"/>
          </w:tcPr>
          <w:p w:rsidR="00411931" w:rsidRPr="00403B80" w:rsidRDefault="00411931" w:rsidP="00583426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3B80">
              <w:rPr>
                <w:rFonts w:ascii="Times New Roman" w:hAnsi="Times New Roman" w:cs="Times New Roman"/>
                <w:sz w:val="26"/>
                <w:szCs w:val="26"/>
              </w:rPr>
              <w:t>Итого за счет всех источников</w:t>
            </w:r>
          </w:p>
          <w:p w:rsidR="00411931" w:rsidRPr="00403B80" w:rsidRDefault="00411931" w:rsidP="00583426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3B80">
              <w:rPr>
                <w:rFonts w:ascii="Times New Roman" w:hAnsi="Times New Roman" w:cs="Times New Roman"/>
                <w:sz w:val="26"/>
                <w:szCs w:val="26"/>
              </w:rPr>
              <w:t>финансирования</w:t>
            </w:r>
          </w:p>
        </w:tc>
        <w:tc>
          <w:tcPr>
            <w:tcW w:w="901" w:type="pct"/>
            <w:vAlign w:val="center"/>
          </w:tcPr>
          <w:p w:rsidR="00411931" w:rsidRPr="00403B80" w:rsidRDefault="00411931" w:rsidP="00583426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3B80">
              <w:rPr>
                <w:rFonts w:ascii="Times New Roman" w:hAnsi="Times New Roman" w:cs="Times New Roman"/>
                <w:sz w:val="26"/>
                <w:szCs w:val="26"/>
              </w:rPr>
              <w:t>Краевой</w:t>
            </w:r>
          </w:p>
          <w:p w:rsidR="00411931" w:rsidRPr="00403B80" w:rsidRDefault="00411931" w:rsidP="00583426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03B80">
              <w:rPr>
                <w:rFonts w:ascii="Times New Roman" w:hAnsi="Times New Roman" w:cs="Times New Roman"/>
                <w:sz w:val="26"/>
                <w:szCs w:val="26"/>
              </w:rPr>
              <w:t>бюджет &lt;*&gt;</w:t>
            </w:r>
          </w:p>
        </w:tc>
      </w:tr>
      <w:tr w:rsidR="00411931" w:rsidRPr="00403B80" w:rsidTr="005A79E1">
        <w:trPr>
          <w:trHeight w:val="264"/>
          <w:tblCellSpacing w:w="5" w:type="nil"/>
          <w:jc w:val="center"/>
        </w:trPr>
        <w:tc>
          <w:tcPr>
            <w:tcW w:w="832" w:type="pct"/>
          </w:tcPr>
          <w:p w:rsidR="00411931" w:rsidRPr="005A79E1" w:rsidRDefault="00411931" w:rsidP="00583426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79E1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="00E369F9" w:rsidRPr="005A79E1">
              <w:rPr>
                <w:rFonts w:ascii="Times New Roman" w:hAnsi="Times New Roman" w:cs="Times New Roman"/>
                <w:sz w:val="26"/>
                <w:szCs w:val="26"/>
              </w:rPr>
              <w:t>-2021</w:t>
            </w:r>
          </w:p>
        </w:tc>
        <w:tc>
          <w:tcPr>
            <w:tcW w:w="834" w:type="pct"/>
          </w:tcPr>
          <w:p w:rsidR="00411931" w:rsidRPr="005A79E1" w:rsidRDefault="005A79E1" w:rsidP="00583426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79E1">
              <w:rPr>
                <w:rFonts w:ascii="Times New Roman" w:hAnsi="Times New Roman" w:cs="Times New Roman"/>
                <w:sz w:val="26"/>
                <w:szCs w:val="26"/>
              </w:rPr>
              <w:t>72 939,8</w:t>
            </w:r>
          </w:p>
        </w:tc>
        <w:tc>
          <w:tcPr>
            <w:tcW w:w="1139" w:type="pct"/>
          </w:tcPr>
          <w:p w:rsidR="00411931" w:rsidRPr="005A79E1" w:rsidRDefault="005A79E1" w:rsidP="00583426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79E1">
              <w:rPr>
                <w:rFonts w:ascii="Times New Roman" w:hAnsi="Times New Roman" w:cs="Times New Roman"/>
                <w:sz w:val="26"/>
                <w:szCs w:val="26"/>
              </w:rPr>
              <w:t>176 414,5</w:t>
            </w:r>
          </w:p>
        </w:tc>
        <w:tc>
          <w:tcPr>
            <w:tcW w:w="1294" w:type="pct"/>
          </w:tcPr>
          <w:p w:rsidR="00411931" w:rsidRPr="005A79E1" w:rsidRDefault="005A79E1" w:rsidP="00583426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A79E1">
              <w:rPr>
                <w:rFonts w:ascii="Times New Roman" w:hAnsi="Times New Roman" w:cs="Times New Roman"/>
                <w:sz w:val="26"/>
                <w:szCs w:val="26"/>
              </w:rPr>
              <w:t>249 354,3</w:t>
            </w:r>
          </w:p>
        </w:tc>
        <w:tc>
          <w:tcPr>
            <w:tcW w:w="901" w:type="pct"/>
          </w:tcPr>
          <w:p w:rsidR="00411931" w:rsidRPr="00403B80" w:rsidRDefault="005A79E1" w:rsidP="00583426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15 728,5</w:t>
            </w:r>
          </w:p>
        </w:tc>
      </w:tr>
      <w:tr w:rsidR="00411931" w:rsidRPr="00403B80" w:rsidTr="005A79E1">
        <w:trPr>
          <w:trHeight w:val="264"/>
          <w:tblCellSpacing w:w="5" w:type="nil"/>
          <w:jc w:val="center"/>
        </w:trPr>
        <w:tc>
          <w:tcPr>
            <w:tcW w:w="832" w:type="pct"/>
          </w:tcPr>
          <w:p w:rsidR="00411931" w:rsidRPr="00403B80" w:rsidRDefault="00411931" w:rsidP="00583426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3B8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2022</w:t>
            </w:r>
          </w:p>
        </w:tc>
        <w:tc>
          <w:tcPr>
            <w:tcW w:w="834" w:type="pct"/>
          </w:tcPr>
          <w:p w:rsidR="00411931" w:rsidRPr="00FC055E" w:rsidRDefault="00411931" w:rsidP="00583426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26 803,7</w:t>
            </w:r>
          </w:p>
        </w:tc>
        <w:tc>
          <w:tcPr>
            <w:tcW w:w="1139" w:type="pct"/>
          </w:tcPr>
          <w:p w:rsidR="00411931" w:rsidRPr="00191AFB" w:rsidRDefault="00792399" w:rsidP="00746439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91AF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46</w:t>
            </w:r>
            <w:r w:rsidR="00191AFB" w:rsidRPr="00191AF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191AF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554,6</w:t>
            </w:r>
          </w:p>
        </w:tc>
        <w:tc>
          <w:tcPr>
            <w:tcW w:w="1294" w:type="pct"/>
          </w:tcPr>
          <w:p w:rsidR="00411931" w:rsidRPr="00191AFB" w:rsidRDefault="00792399" w:rsidP="00C31A73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91AF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73 358,3</w:t>
            </w:r>
          </w:p>
        </w:tc>
        <w:tc>
          <w:tcPr>
            <w:tcW w:w="901" w:type="pct"/>
          </w:tcPr>
          <w:p w:rsidR="00411931" w:rsidRPr="00FC055E" w:rsidRDefault="00411931" w:rsidP="00583426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055E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C31A73" w:rsidRPr="00C31A73" w:rsidTr="005A79E1">
        <w:trPr>
          <w:trHeight w:val="264"/>
          <w:tblCellSpacing w:w="5" w:type="nil"/>
          <w:jc w:val="center"/>
        </w:trPr>
        <w:tc>
          <w:tcPr>
            <w:tcW w:w="832" w:type="pct"/>
          </w:tcPr>
          <w:p w:rsidR="00C31A73" w:rsidRPr="00403B80" w:rsidRDefault="00C31A73" w:rsidP="00C31A73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3B8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2023</w:t>
            </w:r>
          </w:p>
        </w:tc>
        <w:tc>
          <w:tcPr>
            <w:tcW w:w="834" w:type="pct"/>
          </w:tcPr>
          <w:p w:rsidR="00C31A73" w:rsidRPr="00C31A73" w:rsidRDefault="00C31A73" w:rsidP="00C31A73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31A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38 024,9</w:t>
            </w:r>
          </w:p>
        </w:tc>
        <w:tc>
          <w:tcPr>
            <w:tcW w:w="1139" w:type="pct"/>
          </w:tcPr>
          <w:p w:rsidR="00C31A73" w:rsidRPr="00C31A73" w:rsidRDefault="00C31A73" w:rsidP="00C31A73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31A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50 871,9</w:t>
            </w:r>
          </w:p>
        </w:tc>
        <w:tc>
          <w:tcPr>
            <w:tcW w:w="1294" w:type="pct"/>
          </w:tcPr>
          <w:p w:rsidR="00C31A73" w:rsidRPr="00C31A73" w:rsidRDefault="00C31A73" w:rsidP="00C31A73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31A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88 896,8</w:t>
            </w:r>
          </w:p>
        </w:tc>
        <w:tc>
          <w:tcPr>
            <w:tcW w:w="901" w:type="pct"/>
          </w:tcPr>
          <w:p w:rsidR="00C31A73" w:rsidRPr="00C31A73" w:rsidRDefault="00C31A73" w:rsidP="00C31A73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31A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3 145,7</w:t>
            </w:r>
          </w:p>
        </w:tc>
      </w:tr>
      <w:tr w:rsidR="00C31A73" w:rsidRPr="00C31A73" w:rsidTr="005A79E1">
        <w:trPr>
          <w:trHeight w:val="264"/>
          <w:tblCellSpacing w:w="5" w:type="nil"/>
          <w:jc w:val="center"/>
        </w:trPr>
        <w:tc>
          <w:tcPr>
            <w:tcW w:w="832" w:type="pct"/>
          </w:tcPr>
          <w:p w:rsidR="00C31A73" w:rsidRPr="00403B80" w:rsidRDefault="00C31A73" w:rsidP="00C31A73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3B8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2024</w:t>
            </w:r>
          </w:p>
        </w:tc>
        <w:tc>
          <w:tcPr>
            <w:tcW w:w="834" w:type="pct"/>
          </w:tcPr>
          <w:p w:rsidR="00C31A73" w:rsidRPr="00C31A73" w:rsidRDefault="00C31A73" w:rsidP="00C31A73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31A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38 024,9</w:t>
            </w:r>
          </w:p>
        </w:tc>
        <w:tc>
          <w:tcPr>
            <w:tcW w:w="1139" w:type="pct"/>
          </w:tcPr>
          <w:p w:rsidR="00C31A73" w:rsidRPr="00C31A73" w:rsidRDefault="00C31A73" w:rsidP="00C31A73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31A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50 871,9</w:t>
            </w:r>
          </w:p>
        </w:tc>
        <w:tc>
          <w:tcPr>
            <w:tcW w:w="1294" w:type="pct"/>
          </w:tcPr>
          <w:p w:rsidR="00C31A73" w:rsidRPr="00C31A73" w:rsidRDefault="00C31A73" w:rsidP="00C31A73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31A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88 896,8</w:t>
            </w:r>
          </w:p>
        </w:tc>
        <w:tc>
          <w:tcPr>
            <w:tcW w:w="901" w:type="pct"/>
          </w:tcPr>
          <w:p w:rsidR="00C31A73" w:rsidRPr="00C31A73" w:rsidRDefault="00C31A73" w:rsidP="00C31A73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31A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3 145,7</w:t>
            </w:r>
          </w:p>
        </w:tc>
      </w:tr>
      <w:tr w:rsidR="00C31A73" w:rsidRPr="00C31A73" w:rsidTr="005A79E1">
        <w:trPr>
          <w:trHeight w:val="264"/>
          <w:tblCellSpacing w:w="5" w:type="nil"/>
          <w:jc w:val="center"/>
        </w:trPr>
        <w:tc>
          <w:tcPr>
            <w:tcW w:w="832" w:type="pct"/>
          </w:tcPr>
          <w:p w:rsidR="00C31A73" w:rsidRPr="00403B80" w:rsidRDefault="00C31A73" w:rsidP="00C31A73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2025</w:t>
            </w:r>
          </w:p>
        </w:tc>
        <w:tc>
          <w:tcPr>
            <w:tcW w:w="834" w:type="pct"/>
          </w:tcPr>
          <w:p w:rsidR="00C31A73" w:rsidRPr="00C31A73" w:rsidRDefault="00C31A73" w:rsidP="00C31A73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31A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38 024,9</w:t>
            </w:r>
          </w:p>
        </w:tc>
        <w:tc>
          <w:tcPr>
            <w:tcW w:w="1139" w:type="pct"/>
          </w:tcPr>
          <w:p w:rsidR="00C31A73" w:rsidRPr="00C31A73" w:rsidRDefault="00C31A73" w:rsidP="00C31A73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31A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50 871,9</w:t>
            </w:r>
          </w:p>
        </w:tc>
        <w:tc>
          <w:tcPr>
            <w:tcW w:w="1294" w:type="pct"/>
          </w:tcPr>
          <w:p w:rsidR="00C31A73" w:rsidRPr="00C31A73" w:rsidRDefault="00C31A73" w:rsidP="00C31A73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31A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88 896,8</w:t>
            </w:r>
          </w:p>
        </w:tc>
        <w:tc>
          <w:tcPr>
            <w:tcW w:w="901" w:type="pct"/>
          </w:tcPr>
          <w:p w:rsidR="00C31A73" w:rsidRPr="00C31A73" w:rsidRDefault="00C31A73" w:rsidP="00C31A73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31A7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3 145,7</w:t>
            </w:r>
          </w:p>
        </w:tc>
      </w:tr>
      <w:tr w:rsidR="00411931" w:rsidRPr="00403B80" w:rsidTr="005A79E1">
        <w:trPr>
          <w:trHeight w:val="313"/>
          <w:tblCellSpacing w:w="5" w:type="nil"/>
          <w:jc w:val="center"/>
        </w:trPr>
        <w:tc>
          <w:tcPr>
            <w:tcW w:w="832" w:type="pct"/>
          </w:tcPr>
          <w:p w:rsidR="00411931" w:rsidRPr="00403B80" w:rsidRDefault="00411931" w:rsidP="00583426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3B8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Итого:</w:t>
            </w:r>
          </w:p>
        </w:tc>
        <w:tc>
          <w:tcPr>
            <w:tcW w:w="834" w:type="pct"/>
          </w:tcPr>
          <w:p w:rsidR="00411931" w:rsidRPr="00FC055E" w:rsidRDefault="00C31A73" w:rsidP="00EE25C3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eastAsia="Arial Unicode MS" w:hAnsi="Times New Roman" w:cs="Times New Roman"/>
                <w:strike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213 818,2</w:t>
            </w:r>
          </w:p>
        </w:tc>
        <w:tc>
          <w:tcPr>
            <w:tcW w:w="1139" w:type="pct"/>
          </w:tcPr>
          <w:p w:rsidR="00411931" w:rsidRPr="00FC055E" w:rsidRDefault="005A79E1" w:rsidP="00C31A73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r>
              <w:rPr>
                <w:rFonts w:ascii="Times New Roman" w:eastAsia="Arial Unicode MS" w:hAnsi="Times New Roman" w:cs="Times New Roman"/>
                <w:sz w:val="26"/>
                <w:szCs w:val="26"/>
              </w:rPr>
              <w:t>375 584,8</w:t>
            </w:r>
          </w:p>
        </w:tc>
        <w:tc>
          <w:tcPr>
            <w:tcW w:w="1294" w:type="pct"/>
          </w:tcPr>
          <w:p w:rsidR="00411931" w:rsidRPr="00FC055E" w:rsidRDefault="005A79E1" w:rsidP="008B4383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589 403,0</w:t>
            </w:r>
          </w:p>
        </w:tc>
        <w:tc>
          <w:tcPr>
            <w:tcW w:w="901" w:type="pct"/>
          </w:tcPr>
          <w:p w:rsidR="00411931" w:rsidRPr="00FC055E" w:rsidRDefault="00C31A73" w:rsidP="00C31A73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  <w:r w:rsidR="00411931" w:rsidRPr="00FC055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311</w:t>
            </w:r>
            <w:r w:rsidR="00411931" w:rsidRPr="00FC055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</w:tbl>
    <w:p w:rsidR="00411931" w:rsidRPr="00403B80" w:rsidRDefault="00411931" w:rsidP="00411931">
      <w:pPr>
        <w:tabs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B80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».</w:t>
      </w:r>
    </w:p>
    <w:p w:rsidR="00411931" w:rsidRPr="00403B80" w:rsidRDefault="00A74D9B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1.6. Приложения № 1</w:t>
      </w:r>
      <w:r w:rsidR="00411931" w:rsidRPr="00403B8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-</w:t>
      </w:r>
      <w:r w:rsidR="00411931" w:rsidRPr="00403B80">
        <w:rPr>
          <w:rFonts w:ascii="Times New Roman" w:hAnsi="Times New Roman" w:cs="Times New Roman"/>
          <w:sz w:val="26"/>
          <w:szCs w:val="26"/>
        </w:rPr>
        <w:t xml:space="preserve"> 3 к Программе изложить в редакции согласно приложениям 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11931" w:rsidRPr="00403B80">
        <w:rPr>
          <w:rFonts w:ascii="Times New Roman" w:hAnsi="Times New Roman" w:cs="Times New Roman"/>
          <w:sz w:val="26"/>
          <w:szCs w:val="26"/>
        </w:rPr>
        <w:t xml:space="preserve">1 </w:t>
      </w:r>
      <w:r>
        <w:rPr>
          <w:rFonts w:ascii="Times New Roman" w:hAnsi="Times New Roman" w:cs="Times New Roman"/>
          <w:sz w:val="26"/>
          <w:szCs w:val="26"/>
        </w:rPr>
        <w:t>-</w:t>
      </w:r>
      <w:r w:rsidR="00411931" w:rsidRPr="00403B80">
        <w:rPr>
          <w:rFonts w:ascii="Times New Roman" w:hAnsi="Times New Roman" w:cs="Times New Roman"/>
          <w:sz w:val="26"/>
          <w:szCs w:val="26"/>
        </w:rPr>
        <w:t xml:space="preserve"> 3 к настоящему постановлению соответственно.</w:t>
      </w:r>
    </w:p>
    <w:p w:rsidR="00411931" w:rsidRPr="00403B80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B80">
        <w:rPr>
          <w:rFonts w:ascii="Times New Roman" w:hAnsi="Times New Roman" w:cs="Times New Roman"/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411931" w:rsidRPr="00403B80" w:rsidRDefault="00411931" w:rsidP="0041193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3B80">
        <w:rPr>
          <w:rFonts w:ascii="Times New Roman" w:hAnsi="Times New Roman" w:cs="Times New Roman"/>
          <w:sz w:val="26"/>
          <w:szCs w:val="26"/>
        </w:rPr>
        <w:t>3. Настоящее постановление вступает в силу с 01.01.202</w:t>
      </w:r>
      <w:r w:rsidR="00C31A73">
        <w:rPr>
          <w:rFonts w:ascii="Times New Roman" w:hAnsi="Times New Roman" w:cs="Times New Roman"/>
          <w:sz w:val="26"/>
          <w:szCs w:val="26"/>
        </w:rPr>
        <w:t>3</w:t>
      </w:r>
      <w:r w:rsidRPr="00403B80">
        <w:rPr>
          <w:rFonts w:ascii="Times New Roman" w:hAnsi="Times New Roman" w:cs="Times New Roman"/>
          <w:sz w:val="26"/>
          <w:szCs w:val="26"/>
        </w:rPr>
        <w:t>.</w:t>
      </w:r>
    </w:p>
    <w:p w:rsidR="00411931" w:rsidRPr="00403B80" w:rsidRDefault="00411931" w:rsidP="00411931">
      <w:pPr>
        <w:shd w:val="clear" w:color="auto" w:fill="FFFFFF"/>
        <w:tabs>
          <w:tab w:val="left" w:pos="1481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403B80">
        <w:rPr>
          <w:rFonts w:ascii="Times New Roman" w:hAnsi="Times New Roman" w:cs="Times New Roman"/>
          <w:color w:val="000000"/>
          <w:sz w:val="26"/>
          <w:szCs w:val="26"/>
        </w:rPr>
        <w:tab/>
      </w:r>
    </w:p>
    <w:p w:rsidR="00411931" w:rsidRDefault="00411931" w:rsidP="00411931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A74D9B" w:rsidRPr="00403B80" w:rsidRDefault="00A74D9B" w:rsidP="00411931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411931" w:rsidRPr="00403B80" w:rsidRDefault="00411931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403B80">
        <w:rPr>
          <w:rFonts w:ascii="Times New Roman" w:hAnsi="Times New Roman" w:cs="Times New Roman"/>
          <w:sz w:val="26"/>
          <w:szCs w:val="26"/>
        </w:rPr>
        <w:t>Глава города Норильска                                                                                Д.В. Карасев</w:t>
      </w:r>
    </w:p>
    <w:p w:rsidR="00411931" w:rsidRDefault="00411931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EA2F89" w:rsidRDefault="00EA2F89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EA2F89" w:rsidRDefault="00EA2F89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EA2F89" w:rsidRDefault="00EA2F89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EA2F89" w:rsidRDefault="00EA2F89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EA2F89" w:rsidRDefault="00EA2F89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EA2F89" w:rsidRDefault="00EA2F89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EA2F89" w:rsidRDefault="00EA2F89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EA2F89" w:rsidRDefault="00EA2F89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EA2F89" w:rsidRDefault="00EA2F89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5A79E1" w:rsidRDefault="005A79E1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5A79E1" w:rsidRDefault="005A79E1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5A79E1" w:rsidRDefault="005A79E1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5A79E1" w:rsidRDefault="005A79E1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5A79E1" w:rsidRDefault="005A79E1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EA2F89" w:rsidRDefault="00EA2F89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1301B3" w:rsidRDefault="001301B3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1301B3" w:rsidRDefault="001301B3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1301B3" w:rsidRDefault="001301B3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1301B3" w:rsidRDefault="001301B3" w:rsidP="0041193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bookmarkStart w:id="0" w:name="_GoBack"/>
      <w:bookmarkEnd w:id="0"/>
    </w:p>
    <w:sectPr w:rsidR="001301B3" w:rsidSect="0041193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931"/>
    <w:rsid w:val="00015E5F"/>
    <w:rsid w:val="000742EE"/>
    <w:rsid w:val="00090DC2"/>
    <w:rsid w:val="000A50BA"/>
    <w:rsid w:val="000E2C3D"/>
    <w:rsid w:val="001301B3"/>
    <w:rsid w:val="00191AFB"/>
    <w:rsid w:val="00411931"/>
    <w:rsid w:val="00446A79"/>
    <w:rsid w:val="00553957"/>
    <w:rsid w:val="00573280"/>
    <w:rsid w:val="005A79E1"/>
    <w:rsid w:val="005F1EB6"/>
    <w:rsid w:val="00613864"/>
    <w:rsid w:val="006F6395"/>
    <w:rsid w:val="00724283"/>
    <w:rsid w:val="00741EA7"/>
    <w:rsid w:val="00746439"/>
    <w:rsid w:val="00785BDC"/>
    <w:rsid w:val="00792399"/>
    <w:rsid w:val="007B6FD7"/>
    <w:rsid w:val="00825AA9"/>
    <w:rsid w:val="008957B2"/>
    <w:rsid w:val="008B4383"/>
    <w:rsid w:val="008C1F90"/>
    <w:rsid w:val="008E6FFD"/>
    <w:rsid w:val="009312D6"/>
    <w:rsid w:val="00942108"/>
    <w:rsid w:val="009574E0"/>
    <w:rsid w:val="009E2F04"/>
    <w:rsid w:val="00A53C91"/>
    <w:rsid w:val="00A74D9B"/>
    <w:rsid w:val="00AC67F8"/>
    <w:rsid w:val="00BA037A"/>
    <w:rsid w:val="00BA0B9D"/>
    <w:rsid w:val="00C31A73"/>
    <w:rsid w:val="00C6322B"/>
    <w:rsid w:val="00C85198"/>
    <w:rsid w:val="00E15634"/>
    <w:rsid w:val="00E369F9"/>
    <w:rsid w:val="00EA2F89"/>
    <w:rsid w:val="00EC3E44"/>
    <w:rsid w:val="00EE25C3"/>
    <w:rsid w:val="00F716CF"/>
    <w:rsid w:val="00F827D4"/>
    <w:rsid w:val="00FA3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0220A9-30C1-4605-BDA5-7888541F0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93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11931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4119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41193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411931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4119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41193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411931"/>
    <w:pPr>
      <w:ind w:left="720"/>
      <w:contextualSpacing/>
    </w:pPr>
  </w:style>
  <w:style w:type="paragraph" w:customStyle="1" w:styleId="ConsPlusCell">
    <w:name w:val="ConsPlusCell"/>
    <w:uiPriority w:val="99"/>
    <w:rsid w:val="004119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1193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сновной текст с отступом1"/>
    <w:basedOn w:val="a"/>
    <w:link w:val="BodyTextIndentChar"/>
    <w:semiHidden/>
    <w:rsid w:val="00411931"/>
    <w:pPr>
      <w:autoSpaceDE w:val="0"/>
      <w:autoSpaceDN w:val="0"/>
      <w:spacing w:after="0" w:line="240" w:lineRule="auto"/>
      <w:ind w:firstLine="708"/>
      <w:jc w:val="both"/>
    </w:pPr>
    <w:rPr>
      <w:rFonts w:ascii="Times New Roman" w:eastAsia="Arial Unicode MS" w:hAnsi="Times New Roman" w:cs="Times New Roman"/>
      <w:sz w:val="24"/>
      <w:szCs w:val="24"/>
    </w:rPr>
  </w:style>
  <w:style w:type="character" w:customStyle="1" w:styleId="BodyTextIndentChar">
    <w:name w:val="Body Text Indent Char"/>
    <w:basedOn w:val="a0"/>
    <w:link w:val="1"/>
    <w:semiHidden/>
    <w:rsid w:val="00411931"/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716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716CF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0400B4530E30CF72F1127937FBAA6675B3FED8C68210627749C3EB954A10324FE1A436B248A93E1C1609B4hB20E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940400B4530E30CF72F10C742197F56974B9A4D0C18D13362D1AC5BCCA1A16670FA1A263F10FA637h12C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B51E7-83B7-4D1A-8ABC-45FEAAC6A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1789</Words>
  <Characters>10200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Кондакова Светлана Леонидовна</dc:creator>
  <cp:keywords/>
  <dc:description/>
  <cp:lastModifiedBy>Грицюк Марина Геннадьевна</cp:lastModifiedBy>
  <cp:revision>7</cp:revision>
  <cp:lastPrinted>2022-12-02T04:04:00Z</cp:lastPrinted>
  <dcterms:created xsi:type="dcterms:W3CDTF">2022-11-09T04:39:00Z</dcterms:created>
  <dcterms:modified xsi:type="dcterms:W3CDTF">2022-12-05T05:51:00Z</dcterms:modified>
</cp:coreProperties>
</file>