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F3" w:rsidRPr="001324F3" w:rsidRDefault="001324F3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F37C16" w:rsidP="004C5F54">
            <w:pPr>
              <w:rPr>
                <w:szCs w:val="26"/>
              </w:rPr>
            </w:pPr>
            <w:r w:rsidRPr="005C1522">
              <w:rPr>
                <w:szCs w:val="26"/>
              </w:rPr>
              <w:t>«</w:t>
            </w:r>
            <w:r>
              <w:rPr>
                <w:szCs w:val="26"/>
              </w:rPr>
              <w:t xml:space="preserve"> 16 </w:t>
            </w:r>
            <w:r w:rsidRPr="005C1522">
              <w:rPr>
                <w:szCs w:val="26"/>
              </w:rPr>
              <w:t xml:space="preserve">» </w:t>
            </w:r>
            <w:r>
              <w:rPr>
                <w:szCs w:val="26"/>
              </w:rPr>
              <w:t>декабря</w:t>
            </w:r>
            <w:r w:rsidRPr="005C1522">
              <w:rPr>
                <w:szCs w:val="26"/>
              </w:rPr>
              <w:t xml:space="preserve"> 201</w:t>
            </w:r>
            <w:r>
              <w:rPr>
                <w:szCs w:val="26"/>
              </w:rPr>
              <w:t>4</w:t>
            </w:r>
            <w:r w:rsidRPr="005C1522">
              <w:rPr>
                <w:szCs w:val="26"/>
              </w:rPr>
              <w:t xml:space="preserve"> год</w:t>
            </w:r>
            <w:r w:rsidR="003B5B93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6E5A64" w:rsidRPr="006E5A64" w:rsidRDefault="00726148" w:rsidP="00D50721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 w:rsidR="006E5A64">
              <w:rPr>
                <w:szCs w:val="26"/>
              </w:rPr>
              <w:t xml:space="preserve"> 21/4-449</w:t>
            </w:r>
          </w:p>
        </w:tc>
      </w:tr>
    </w:tbl>
    <w:p w:rsidR="00F37C16" w:rsidRDefault="00F37C16" w:rsidP="00F37C16">
      <w:pPr>
        <w:rPr>
          <w:szCs w:val="26"/>
        </w:rPr>
      </w:pPr>
    </w:p>
    <w:p w:rsidR="00F37C16" w:rsidRDefault="00F37C16" w:rsidP="00F37C16">
      <w:pPr>
        <w:autoSpaceDE w:val="0"/>
        <w:autoSpaceDN w:val="0"/>
        <w:adjustRightInd w:val="0"/>
        <w:outlineLvl w:val="0"/>
        <w:rPr>
          <w:szCs w:val="26"/>
        </w:rPr>
      </w:pPr>
      <w:r>
        <w:rPr>
          <w:szCs w:val="26"/>
        </w:rPr>
        <w:t>О присвоении Почетного звания</w:t>
      </w:r>
    </w:p>
    <w:p w:rsidR="00F37C16" w:rsidRDefault="00F37C16" w:rsidP="00F37C16">
      <w:pPr>
        <w:autoSpaceDE w:val="0"/>
        <w:autoSpaceDN w:val="0"/>
        <w:adjustRightInd w:val="0"/>
        <w:outlineLvl w:val="0"/>
        <w:rPr>
          <w:szCs w:val="26"/>
        </w:rPr>
      </w:pPr>
      <w:r>
        <w:rPr>
          <w:szCs w:val="26"/>
        </w:rPr>
        <w:t>«Почетный гражданин города Норильска»</w:t>
      </w:r>
    </w:p>
    <w:p w:rsidR="00F37C16" w:rsidRDefault="00F37C16" w:rsidP="00F37C16">
      <w:pPr>
        <w:rPr>
          <w:szCs w:val="26"/>
        </w:rPr>
      </w:pPr>
      <w:r>
        <w:rPr>
          <w:szCs w:val="26"/>
        </w:rPr>
        <w:t>Садовскому Геннадию Ивановичу</w:t>
      </w:r>
    </w:p>
    <w:p w:rsidR="00F37C16" w:rsidRDefault="00F37C16" w:rsidP="00F37C16"/>
    <w:p w:rsidR="00F37C16" w:rsidRDefault="00F37C16" w:rsidP="00F37C16">
      <w:pPr>
        <w:autoSpaceDE w:val="0"/>
        <w:autoSpaceDN w:val="0"/>
        <w:adjustRightInd w:val="0"/>
        <w:ind w:firstLine="567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Садовский Г.И. </w:t>
      </w:r>
      <w:r w:rsidRPr="00F85BB6">
        <w:rPr>
          <w:rFonts w:cs="Times New Roman"/>
          <w:szCs w:val="26"/>
        </w:rPr>
        <w:t>начал свою трудовую деятельность на Норильском горно-металлургическом комбинате им. А.П.</w:t>
      </w:r>
      <w:r>
        <w:rPr>
          <w:rFonts w:cs="Times New Roman"/>
          <w:szCs w:val="26"/>
        </w:rPr>
        <w:t xml:space="preserve"> </w:t>
      </w:r>
      <w:r w:rsidRPr="00F85BB6">
        <w:rPr>
          <w:rFonts w:cs="Times New Roman"/>
          <w:szCs w:val="26"/>
        </w:rPr>
        <w:t>Завенягина. На подземн</w:t>
      </w:r>
      <w:r w:rsidR="004D3BF9">
        <w:rPr>
          <w:rFonts w:cs="Times New Roman"/>
          <w:szCs w:val="26"/>
        </w:rPr>
        <w:t xml:space="preserve">ом руднике «Заполярный» работал </w:t>
      </w:r>
      <w:r w:rsidRPr="00F85BB6">
        <w:rPr>
          <w:rFonts w:cs="Times New Roman"/>
          <w:szCs w:val="26"/>
        </w:rPr>
        <w:t>заместителем начальника, начальником добычного участка № 1, заместителем главного инженера - начальником цеха буровзрывных работ, начальником горизонта 235м, заместителем главного инженера по эксплуатации, главным инженером рудника «Заполярный».</w:t>
      </w:r>
    </w:p>
    <w:p w:rsidR="00F37C16" w:rsidRDefault="00F37C16" w:rsidP="00F37C16">
      <w:pPr>
        <w:autoSpaceDE w:val="0"/>
        <w:autoSpaceDN w:val="0"/>
        <w:adjustRightInd w:val="0"/>
        <w:ind w:firstLine="567"/>
        <w:jc w:val="both"/>
        <w:rPr>
          <w:rFonts w:cs="Times New Roman"/>
          <w:szCs w:val="26"/>
        </w:rPr>
      </w:pPr>
      <w:r w:rsidRPr="00F85BB6">
        <w:rPr>
          <w:rFonts w:cs="Times New Roman"/>
          <w:szCs w:val="26"/>
        </w:rPr>
        <w:t>В 1961 году он избирается заведующим кафедрой «Технология и комплексная механизация разработки месторождений полезных ископаемых» и деканом Горного факультета Норильского индустриального института. В этом же году он успешно защитил диссертацию на соискание ученой степени кандидата технических наук по теме: «Исследование и выбор эффективной системы разработки Норильского месторождения крепких руд в весьма сложных   г</w:t>
      </w:r>
      <w:r>
        <w:rPr>
          <w:rFonts w:cs="Times New Roman"/>
          <w:szCs w:val="26"/>
        </w:rPr>
        <w:t>орно-геологических  условиях».</w:t>
      </w:r>
    </w:p>
    <w:p w:rsidR="00F37C16" w:rsidRDefault="00F37C16" w:rsidP="00F37C16">
      <w:pPr>
        <w:autoSpaceDE w:val="0"/>
        <w:autoSpaceDN w:val="0"/>
        <w:adjustRightInd w:val="0"/>
        <w:ind w:firstLine="567"/>
        <w:jc w:val="both"/>
        <w:rPr>
          <w:rFonts w:cs="Times New Roman"/>
          <w:szCs w:val="26"/>
        </w:rPr>
      </w:pPr>
      <w:r w:rsidRPr="00F85BB6">
        <w:rPr>
          <w:rFonts w:cs="Times New Roman"/>
          <w:szCs w:val="26"/>
        </w:rPr>
        <w:t>С 1971 года по 1981 год он работал ректором Норильского индустриального института, одновременно избирался заведующим кафедрой «Экономика, организация и планирование промышленности». В этот период в институте был значительно укреплён профессорско-преподавательский состав кафедр с учёными степенями и званиями; открыта дневная форма</w:t>
      </w:r>
      <w:r>
        <w:rPr>
          <w:rFonts w:cs="Times New Roman"/>
          <w:szCs w:val="26"/>
        </w:rPr>
        <w:t xml:space="preserve"> </w:t>
      </w:r>
      <w:r w:rsidRPr="00F85BB6">
        <w:rPr>
          <w:rFonts w:cs="Times New Roman"/>
          <w:szCs w:val="26"/>
        </w:rPr>
        <w:t>подготовки специалистов и</w:t>
      </w:r>
      <w:r>
        <w:rPr>
          <w:rFonts w:cs="Times New Roman"/>
          <w:szCs w:val="26"/>
        </w:rPr>
        <w:t xml:space="preserve"> </w:t>
      </w:r>
      <w:r w:rsidR="004D3BF9">
        <w:rPr>
          <w:rFonts w:cs="Times New Roman"/>
          <w:szCs w:val="26"/>
        </w:rPr>
        <w:t>в</w:t>
      </w:r>
      <w:r w:rsidRPr="00F85BB6">
        <w:rPr>
          <w:rFonts w:cs="Times New Roman"/>
          <w:szCs w:val="26"/>
        </w:rPr>
        <w:t>веден ряд новых  специальностей остро</w:t>
      </w:r>
      <w:r>
        <w:rPr>
          <w:rFonts w:cs="Times New Roman"/>
          <w:szCs w:val="26"/>
        </w:rPr>
        <w:t xml:space="preserve"> </w:t>
      </w:r>
      <w:r w:rsidRPr="00F85BB6">
        <w:rPr>
          <w:rFonts w:cs="Times New Roman"/>
          <w:szCs w:val="26"/>
        </w:rPr>
        <w:t>необходимых для Норильского комбината; создан факультет повышения квалификации ИТР предприятий комбината; получила дальнейшее развитие учебно-лабораторная и научная база; выполнен ряд важных научных исследований по улучшению технологических процессо</w:t>
      </w:r>
      <w:r>
        <w:rPr>
          <w:rFonts w:cs="Times New Roman"/>
          <w:szCs w:val="26"/>
        </w:rPr>
        <w:t xml:space="preserve">в на горных, обогатительных, </w:t>
      </w:r>
      <w:r w:rsidRPr="00F85BB6">
        <w:rPr>
          <w:rFonts w:cs="Times New Roman"/>
          <w:szCs w:val="26"/>
        </w:rPr>
        <w:t>металлургических    предприятиях    и    строительных</w:t>
      </w:r>
      <w:r>
        <w:rPr>
          <w:rFonts w:cs="Times New Roman"/>
          <w:szCs w:val="26"/>
        </w:rPr>
        <w:t xml:space="preserve"> </w:t>
      </w:r>
      <w:r w:rsidRPr="00F85BB6">
        <w:rPr>
          <w:rFonts w:cs="Times New Roman"/>
          <w:szCs w:val="26"/>
        </w:rPr>
        <w:t xml:space="preserve">организациях. </w:t>
      </w:r>
    </w:p>
    <w:p w:rsidR="00F37C16" w:rsidRPr="00F85BB6" w:rsidRDefault="00F37C16" w:rsidP="00F37C16">
      <w:pPr>
        <w:autoSpaceDE w:val="0"/>
        <w:autoSpaceDN w:val="0"/>
        <w:adjustRightInd w:val="0"/>
        <w:ind w:firstLine="567"/>
        <w:jc w:val="both"/>
        <w:rPr>
          <w:rFonts w:cs="Times New Roman"/>
          <w:szCs w:val="26"/>
        </w:rPr>
      </w:pPr>
      <w:r w:rsidRPr="00F85BB6">
        <w:rPr>
          <w:rFonts w:cs="Times New Roman"/>
          <w:szCs w:val="26"/>
        </w:rPr>
        <w:t>С 1987 года по настоящее время Геннадий Иванович работает профессором кафедры «Экономика» в Российском государственном геологоразведочном университете имени С.Орджоникидзе, возглавляя учебный процесс.</w:t>
      </w:r>
    </w:p>
    <w:p w:rsidR="00F37C16" w:rsidRDefault="00F37C16" w:rsidP="00F37C16">
      <w:pPr>
        <w:autoSpaceDE w:val="0"/>
        <w:autoSpaceDN w:val="0"/>
        <w:adjustRightInd w:val="0"/>
        <w:ind w:firstLine="567"/>
        <w:jc w:val="both"/>
        <w:rPr>
          <w:rFonts w:cs="Times New Roman"/>
          <w:szCs w:val="26"/>
        </w:rPr>
      </w:pPr>
      <w:r w:rsidRPr="00F85BB6">
        <w:rPr>
          <w:rFonts w:cs="Times New Roman"/>
          <w:szCs w:val="26"/>
        </w:rPr>
        <w:t>Геннадий Иванович постоянно занимается проведением исследований</w:t>
      </w:r>
      <w:r>
        <w:rPr>
          <w:rFonts w:cs="Times New Roman"/>
          <w:szCs w:val="26"/>
        </w:rPr>
        <w:t xml:space="preserve"> </w:t>
      </w:r>
      <w:r w:rsidRPr="00F85BB6">
        <w:rPr>
          <w:rFonts w:cs="Times New Roman"/>
          <w:szCs w:val="26"/>
        </w:rPr>
        <w:t xml:space="preserve">горно-экономического направления </w:t>
      </w:r>
      <w:r w:rsidR="004D3BF9">
        <w:rPr>
          <w:rFonts w:cs="Times New Roman"/>
          <w:szCs w:val="26"/>
        </w:rPr>
        <w:t xml:space="preserve">в </w:t>
      </w:r>
      <w:r w:rsidRPr="00F85BB6">
        <w:rPr>
          <w:rFonts w:cs="Times New Roman"/>
          <w:szCs w:val="26"/>
        </w:rPr>
        <w:t>качестве научного руководителя и</w:t>
      </w:r>
      <w:r>
        <w:rPr>
          <w:rFonts w:cs="Times New Roman"/>
          <w:szCs w:val="26"/>
        </w:rPr>
        <w:t xml:space="preserve"> </w:t>
      </w:r>
      <w:r w:rsidRPr="00F85BB6">
        <w:rPr>
          <w:rFonts w:cs="Times New Roman"/>
          <w:szCs w:val="26"/>
        </w:rPr>
        <w:t>ответственного исполнителя на рудниках Норильского комбината, месторождениях АО «Алмазы России-Саха», АО «Севералмаз», Абаканск</w:t>
      </w:r>
      <w:r>
        <w:rPr>
          <w:rFonts w:cs="Times New Roman"/>
          <w:szCs w:val="26"/>
        </w:rPr>
        <w:t>ого месторождения и других. В 19</w:t>
      </w:r>
      <w:r w:rsidRPr="00F85BB6">
        <w:rPr>
          <w:rFonts w:cs="Times New Roman"/>
          <w:szCs w:val="26"/>
        </w:rPr>
        <w:t>95</w:t>
      </w:r>
      <w:r w:rsidR="004D3BF9">
        <w:rPr>
          <w:rFonts w:cs="Times New Roman"/>
          <w:szCs w:val="26"/>
        </w:rPr>
        <w:t xml:space="preserve"> </w:t>
      </w:r>
      <w:r w:rsidRPr="00F85BB6">
        <w:rPr>
          <w:rFonts w:cs="Times New Roman"/>
          <w:szCs w:val="26"/>
        </w:rPr>
        <w:t xml:space="preserve">году он успешно защитил диссертацию на </w:t>
      </w:r>
      <w:r w:rsidRPr="00F85BB6">
        <w:rPr>
          <w:rFonts w:cs="Times New Roman"/>
          <w:szCs w:val="26"/>
        </w:rPr>
        <w:lastRenderedPageBreak/>
        <w:t>соискание ученой степени доктора экономических наук по теме: «Научные основы экономической эффективности разработки высокоценных рудных</w:t>
      </w:r>
      <w:r>
        <w:rPr>
          <w:rFonts w:cs="Times New Roman"/>
          <w:szCs w:val="26"/>
        </w:rPr>
        <w:t xml:space="preserve"> месторождений  на  Крайнем </w:t>
      </w:r>
      <w:r w:rsidRPr="00F85BB6">
        <w:rPr>
          <w:rFonts w:cs="Times New Roman"/>
          <w:szCs w:val="26"/>
        </w:rPr>
        <w:t>Севере».</w:t>
      </w:r>
    </w:p>
    <w:p w:rsidR="00F37C16" w:rsidRPr="00F85BB6" w:rsidRDefault="004D3BF9" w:rsidP="00F37C16">
      <w:pPr>
        <w:autoSpaceDE w:val="0"/>
        <w:autoSpaceDN w:val="0"/>
        <w:adjustRightInd w:val="0"/>
        <w:ind w:firstLine="567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Ему присвоены звания</w:t>
      </w:r>
      <w:r w:rsidR="00F37C16" w:rsidRPr="00F85BB6">
        <w:rPr>
          <w:rFonts w:cs="Times New Roman"/>
          <w:szCs w:val="26"/>
        </w:rPr>
        <w:t xml:space="preserve"> «Почетный горняк», «За отличные успехи в работе в области высшего образования СССР», «Почетный работник высшего профессионального образования Российской</w:t>
      </w:r>
      <w:r w:rsidR="00F37C16">
        <w:rPr>
          <w:rFonts w:cs="Times New Roman"/>
          <w:szCs w:val="26"/>
        </w:rPr>
        <w:t xml:space="preserve"> Федерации», </w:t>
      </w:r>
      <w:r w:rsidR="00F37C16" w:rsidRPr="00F85BB6">
        <w:rPr>
          <w:rFonts w:cs="Times New Roman"/>
          <w:szCs w:val="26"/>
        </w:rPr>
        <w:t>памятный знак</w:t>
      </w:r>
      <w:r w:rsidR="00F37C16">
        <w:rPr>
          <w:rFonts w:cs="Times New Roman"/>
          <w:szCs w:val="26"/>
        </w:rPr>
        <w:t xml:space="preserve"> </w:t>
      </w:r>
      <w:r w:rsidR="00F37C16" w:rsidRPr="00F85BB6">
        <w:rPr>
          <w:rFonts w:cs="Times New Roman"/>
          <w:szCs w:val="26"/>
        </w:rPr>
        <w:t>«300 лет горно-геологической службы России»,</w:t>
      </w:r>
      <w:r w:rsidR="00F37C16">
        <w:rPr>
          <w:rFonts w:cs="Times New Roman"/>
          <w:szCs w:val="26"/>
        </w:rPr>
        <w:t xml:space="preserve"> </w:t>
      </w:r>
      <w:r w:rsidR="00F37C16" w:rsidRPr="00F85BB6">
        <w:rPr>
          <w:rFonts w:cs="Times New Roman"/>
          <w:szCs w:val="26"/>
        </w:rPr>
        <w:t>имеет государственные награды</w:t>
      </w:r>
      <w:r w:rsidR="00F37C16">
        <w:rPr>
          <w:rFonts w:cs="Times New Roman"/>
          <w:szCs w:val="26"/>
        </w:rPr>
        <w:t>.</w:t>
      </w:r>
    </w:p>
    <w:p w:rsidR="00F37C16" w:rsidRPr="004F4AAD" w:rsidRDefault="00F37C16" w:rsidP="00F37C16">
      <w:pPr>
        <w:autoSpaceDE w:val="0"/>
        <w:autoSpaceDN w:val="0"/>
        <w:adjustRightInd w:val="0"/>
        <w:ind w:firstLine="567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</w:t>
      </w:r>
      <w:r>
        <w:rPr>
          <w:szCs w:val="26"/>
        </w:rPr>
        <w:t xml:space="preserve">Учитывая значительные заслуги Садовского Г.И. перед городом Норильском, в соответствии с </w:t>
      </w:r>
      <w:r>
        <w:rPr>
          <w:bCs/>
          <w:szCs w:val="26"/>
        </w:rPr>
        <w:t>Положением о наградной политике муниципального образования город Норильск</w:t>
      </w:r>
      <w:r>
        <w:rPr>
          <w:szCs w:val="26"/>
        </w:rPr>
        <w:t xml:space="preserve">, утвержденным решением Городского Совета от </w:t>
      </w:r>
      <w:r>
        <w:rPr>
          <w:bCs/>
          <w:szCs w:val="26"/>
        </w:rPr>
        <w:t>21.02.2012 № 38-937</w:t>
      </w:r>
      <w:r>
        <w:rPr>
          <w:szCs w:val="26"/>
        </w:rPr>
        <w:t xml:space="preserve">, Городской Совет </w:t>
      </w:r>
    </w:p>
    <w:p w:rsidR="00F37C16" w:rsidRDefault="00F37C16" w:rsidP="00F37C16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6"/>
        </w:rPr>
      </w:pPr>
    </w:p>
    <w:p w:rsidR="00F37C16" w:rsidRDefault="00F37C16" w:rsidP="00F37C16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6"/>
        </w:rPr>
      </w:pPr>
      <w:r>
        <w:rPr>
          <w:b/>
          <w:szCs w:val="26"/>
        </w:rPr>
        <w:t>РЕШИЛ:</w:t>
      </w:r>
    </w:p>
    <w:p w:rsidR="00F37C16" w:rsidRDefault="00F37C16" w:rsidP="00F37C16">
      <w:pPr>
        <w:autoSpaceDE w:val="0"/>
        <w:autoSpaceDN w:val="0"/>
        <w:adjustRightInd w:val="0"/>
        <w:jc w:val="both"/>
        <w:outlineLvl w:val="0"/>
        <w:rPr>
          <w:b/>
          <w:szCs w:val="26"/>
        </w:rPr>
      </w:pPr>
    </w:p>
    <w:p w:rsidR="00F37C16" w:rsidRDefault="00F37C16" w:rsidP="00F37C16">
      <w:pPr>
        <w:jc w:val="both"/>
        <w:rPr>
          <w:szCs w:val="26"/>
        </w:rPr>
      </w:pPr>
      <w:r>
        <w:rPr>
          <w:szCs w:val="26"/>
        </w:rPr>
        <w:tab/>
        <w:t>1. Присвоить Почетное звание «Почетный гражданин города Норильска» Садовскому Геннадию Ивановичу</w:t>
      </w:r>
      <w:r w:rsidR="008145BE">
        <w:rPr>
          <w:szCs w:val="26"/>
        </w:rPr>
        <w:t>.</w:t>
      </w:r>
    </w:p>
    <w:p w:rsidR="00F37C16" w:rsidRPr="0016342F" w:rsidRDefault="00F37C16" w:rsidP="00F37C16">
      <w:pPr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>
        <w:rPr>
          <w:szCs w:val="26"/>
        </w:rPr>
        <w:t>2</w:t>
      </w:r>
      <w:r w:rsidRPr="0016342F">
        <w:rPr>
          <w:szCs w:val="26"/>
        </w:rPr>
        <w:t>. Решение вступает в силу со дня принятия.</w:t>
      </w:r>
    </w:p>
    <w:p w:rsidR="00F37C16" w:rsidRDefault="00F37C16" w:rsidP="00F37C16">
      <w:pPr>
        <w:autoSpaceDE w:val="0"/>
        <w:autoSpaceDN w:val="0"/>
        <w:adjustRightInd w:val="0"/>
        <w:spacing w:after="200"/>
        <w:ind w:firstLine="709"/>
        <w:jc w:val="both"/>
        <w:outlineLvl w:val="0"/>
        <w:rPr>
          <w:szCs w:val="26"/>
        </w:rPr>
      </w:pPr>
      <w:r>
        <w:rPr>
          <w:szCs w:val="26"/>
        </w:rPr>
        <w:t xml:space="preserve">3. Решение опубликовать в газете «Заполярная правда». </w:t>
      </w:r>
    </w:p>
    <w:p w:rsidR="00F37C16" w:rsidRDefault="00F37C16" w:rsidP="00F37C16">
      <w:pPr>
        <w:numPr>
          <w:ilvl w:val="12"/>
          <w:numId w:val="0"/>
        </w:numPr>
        <w:ind w:right="-1"/>
      </w:pPr>
    </w:p>
    <w:p w:rsidR="00F37C16" w:rsidRPr="00E652B0" w:rsidRDefault="00F37C16" w:rsidP="00F37C16">
      <w:pPr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0"/>
        <w:gridCol w:w="4627"/>
      </w:tblGrid>
      <w:tr w:rsidR="00F37C16" w:rsidTr="007C3329">
        <w:trPr>
          <w:trHeight w:val="300"/>
        </w:trPr>
        <w:tc>
          <w:tcPr>
            <w:tcW w:w="5199" w:type="dxa"/>
          </w:tcPr>
          <w:p w:rsidR="00F37C16" w:rsidRDefault="00F37C16" w:rsidP="0065666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5200" w:type="dxa"/>
          </w:tcPr>
          <w:p w:rsidR="00F37C16" w:rsidRDefault="00F37C16" w:rsidP="007C3329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F37C16" w:rsidRDefault="00F37C16" w:rsidP="00F37C16">
      <w:pPr>
        <w:rPr>
          <w:noProof/>
          <w:szCs w:val="26"/>
        </w:rPr>
      </w:pPr>
    </w:p>
    <w:p w:rsidR="00F37C16" w:rsidRDefault="00F37C16" w:rsidP="0046660D">
      <w:pPr>
        <w:jc w:val="center"/>
        <w:rPr>
          <w:rFonts w:eastAsia="Times New Roman" w:cs="Times New Roman"/>
        </w:rPr>
      </w:pPr>
    </w:p>
    <w:p w:rsidR="0046660D" w:rsidRDefault="0046660D" w:rsidP="00557E21">
      <w:pPr>
        <w:tabs>
          <w:tab w:val="num" w:pos="851"/>
        </w:tabs>
        <w:ind w:firstLine="709"/>
        <w:jc w:val="center"/>
      </w:pPr>
    </w:p>
    <w:sectPr w:rsidR="0046660D" w:rsidSect="004C5F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F04" w:rsidRDefault="00847F04" w:rsidP="00171B74">
      <w:r>
        <w:separator/>
      </w:r>
    </w:p>
  </w:endnote>
  <w:endnote w:type="continuationSeparator" w:id="0">
    <w:p w:rsidR="00847F04" w:rsidRDefault="00847F04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401BAC">
        <w:pPr>
          <w:pStyle w:val="af1"/>
          <w:jc w:val="center"/>
        </w:pPr>
        <w:fldSimple w:instr=" PAGE   \* MERGEFORMAT ">
          <w:r w:rsidR="004D3BF9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F04" w:rsidRDefault="00847F04" w:rsidP="00171B74">
      <w:r>
        <w:separator/>
      </w:r>
    </w:p>
  </w:footnote>
  <w:footnote w:type="continuationSeparator" w:id="0">
    <w:p w:rsidR="00847F04" w:rsidRDefault="00847F04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3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955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50DC"/>
    <w:rsid w:val="000073CC"/>
    <w:rsid w:val="000152C3"/>
    <w:rsid w:val="000340D5"/>
    <w:rsid w:val="00042B71"/>
    <w:rsid w:val="00044EB5"/>
    <w:rsid w:val="00045851"/>
    <w:rsid w:val="0004667B"/>
    <w:rsid w:val="00057E29"/>
    <w:rsid w:val="00062358"/>
    <w:rsid w:val="00065F8C"/>
    <w:rsid w:val="000729C7"/>
    <w:rsid w:val="000924AC"/>
    <w:rsid w:val="000970AC"/>
    <w:rsid w:val="000A7E93"/>
    <w:rsid w:val="000B7569"/>
    <w:rsid w:val="000E448C"/>
    <w:rsid w:val="000F23B1"/>
    <w:rsid w:val="00106F05"/>
    <w:rsid w:val="00116894"/>
    <w:rsid w:val="00130DDE"/>
    <w:rsid w:val="001324F3"/>
    <w:rsid w:val="00136DFB"/>
    <w:rsid w:val="00155527"/>
    <w:rsid w:val="00157D63"/>
    <w:rsid w:val="0016342F"/>
    <w:rsid w:val="00167EFB"/>
    <w:rsid w:val="00171B74"/>
    <w:rsid w:val="00171E14"/>
    <w:rsid w:val="0018498C"/>
    <w:rsid w:val="00190442"/>
    <w:rsid w:val="001A680F"/>
    <w:rsid w:val="001A6AFE"/>
    <w:rsid w:val="001B20C0"/>
    <w:rsid w:val="001B2118"/>
    <w:rsid w:val="001C177B"/>
    <w:rsid w:val="001C1FE0"/>
    <w:rsid w:val="001D31D9"/>
    <w:rsid w:val="001D561E"/>
    <w:rsid w:val="001E5201"/>
    <w:rsid w:val="001E73E1"/>
    <w:rsid w:val="001F21F1"/>
    <w:rsid w:val="00231E94"/>
    <w:rsid w:val="0023251E"/>
    <w:rsid w:val="00234768"/>
    <w:rsid w:val="0024752E"/>
    <w:rsid w:val="00247BE2"/>
    <w:rsid w:val="00256C23"/>
    <w:rsid w:val="00272CF6"/>
    <w:rsid w:val="0029298D"/>
    <w:rsid w:val="0029471E"/>
    <w:rsid w:val="002A2567"/>
    <w:rsid w:val="002A3668"/>
    <w:rsid w:val="002C474A"/>
    <w:rsid w:val="002E34AA"/>
    <w:rsid w:val="002F220C"/>
    <w:rsid w:val="00300545"/>
    <w:rsid w:val="003023EC"/>
    <w:rsid w:val="003133BD"/>
    <w:rsid w:val="0031397A"/>
    <w:rsid w:val="0033512F"/>
    <w:rsid w:val="0034186C"/>
    <w:rsid w:val="0034202C"/>
    <w:rsid w:val="003538D5"/>
    <w:rsid w:val="00371B21"/>
    <w:rsid w:val="003A52B2"/>
    <w:rsid w:val="003A5DCE"/>
    <w:rsid w:val="003B2B0F"/>
    <w:rsid w:val="003B5B93"/>
    <w:rsid w:val="003E6DE0"/>
    <w:rsid w:val="003F25D9"/>
    <w:rsid w:val="003F4830"/>
    <w:rsid w:val="00401BAC"/>
    <w:rsid w:val="004049F8"/>
    <w:rsid w:val="00412892"/>
    <w:rsid w:val="00435E14"/>
    <w:rsid w:val="00440544"/>
    <w:rsid w:val="00457A3A"/>
    <w:rsid w:val="0046031D"/>
    <w:rsid w:val="00462E92"/>
    <w:rsid w:val="0046660D"/>
    <w:rsid w:val="00476C63"/>
    <w:rsid w:val="004B5213"/>
    <w:rsid w:val="004C5F54"/>
    <w:rsid w:val="004D3BF9"/>
    <w:rsid w:val="004D63BD"/>
    <w:rsid w:val="004E063D"/>
    <w:rsid w:val="004E57C9"/>
    <w:rsid w:val="00503117"/>
    <w:rsid w:val="00521C06"/>
    <w:rsid w:val="005267CD"/>
    <w:rsid w:val="00533150"/>
    <w:rsid w:val="00535262"/>
    <w:rsid w:val="00557694"/>
    <w:rsid w:val="00557E21"/>
    <w:rsid w:val="00562F88"/>
    <w:rsid w:val="00591902"/>
    <w:rsid w:val="005B06D6"/>
    <w:rsid w:val="005B4E2D"/>
    <w:rsid w:val="005B583F"/>
    <w:rsid w:val="005C3F68"/>
    <w:rsid w:val="005C5044"/>
    <w:rsid w:val="005D68B1"/>
    <w:rsid w:val="005E0575"/>
    <w:rsid w:val="00614E9D"/>
    <w:rsid w:val="006228BE"/>
    <w:rsid w:val="006276ED"/>
    <w:rsid w:val="00631298"/>
    <w:rsid w:val="00633EE2"/>
    <w:rsid w:val="00637DBA"/>
    <w:rsid w:val="0065666E"/>
    <w:rsid w:val="00681FAB"/>
    <w:rsid w:val="00683A04"/>
    <w:rsid w:val="00686154"/>
    <w:rsid w:val="006921B8"/>
    <w:rsid w:val="00697241"/>
    <w:rsid w:val="006B6354"/>
    <w:rsid w:val="006B7235"/>
    <w:rsid w:val="006D709F"/>
    <w:rsid w:val="006E5A64"/>
    <w:rsid w:val="00700B7E"/>
    <w:rsid w:val="007072B4"/>
    <w:rsid w:val="00714C62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C0F7E"/>
    <w:rsid w:val="007C7305"/>
    <w:rsid w:val="007F341E"/>
    <w:rsid w:val="008120D4"/>
    <w:rsid w:val="008145BE"/>
    <w:rsid w:val="00820247"/>
    <w:rsid w:val="00847F04"/>
    <w:rsid w:val="0087356B"/>
    <w:rsid w:val="0088316D"/>
    <w:rsid w:val="00885045"/>
    <w:rsid w:val="00895466"/>
    <w:rsid w:val="008955E0"/>
    <w:rsid w:val="008A3FE9"/>
    <w:rsid w:val="008E3321"/>
    <w:rsid w:val="008E3622"/>
    <w:rsid w:val="008E55F9"/>
    <w:rsid w:val="008F43A5"/>
    <w:rsid w:val="00903733"/>
    <w:rsid w:val="00911E31"/>
    <w:rsid w:val="009205E0"/>
    <w:rsid w:val="00955629"/>
    <w:rsid w:val="00973ADC"/>
    <w:rsid w:val="0097654F"/>
    <w:rsid w:val="00985792"/>
    <w:rsid w:val="00994AB0"/>
    <w:rsid w:val="009C0EA5"/>
    <w:rsid w:val="009D0C52"/>
    <w:rsid w:val="009D3CEF"/>
    <w:rsid w:val="009E288F"/>
    <w:rsid w:val="009E3D49"/>
    <w:rsid w:val="009F31DB"/>
    <w:rsid w:val="00A102BD"/>
    <w:rsid w:val="00A322C7"/>
    <w:rsid w:val="00A3374C"/>
    <w:rsid w:val="00A36C3E"/>
    <w:rsid w:val="00A42F61"/>
    <w:rsid w:val="00A61566"/>
    <w:rsid w:val="00A62484"/>
    <w:rsid w:val="00A64D85"/>
    <w:rsid w:val="00A713BF"/>
    <w:rsid w:val="00A92A88"/>
    <w:rsid w:val="00AB4B7B"/>
    <w:rsid w:val="00AB70B3"/>
    <w:rsid w:val="00AD3D20"/>
    <w:rsid w:val="00AE4E6D"/>
    <w:rsid w:val="00B134AC"/>
    <w:rsid w:val="00B146C6"/>
    <w:rsid w:val="00B5636E"/>
    <w:rsid w:val="00B61D54"/>
    <w:rsid w:val="00B62027"/>
    <w:rsid w:val="00B6569A"/>
    <w:rsid w:val="00B72D05"/>
    <w:rsid w:val="00B80A7A"/>
    <w:rsid w:val="00B90A9E"/>
    <w:rsid w:val="00BB4190"/>
    <w:rsid w:val="00BC50DC"/>
    <w:rsid w:val="00BE6424"/>
    <w:rsid w:val="00C07AF1"/>
    <w:rsid w:val="00C229C7"/>
    <w:rsid w:val="00C27410"/>
    <w:rsid w:val="00C46598"/>
    <w:rsid w:val="00C553DE"/>
    <w:rsid w:val="00C75EA0"/>
    <w:rsid w:val="00C76345"/>
    <w:rsid w:val="00C825B9"/>
    <w:rsid w:val="00C87D2B"/>
    <w:rsid w:val="00C928F8"/>
    <w:rsid w:val="00C962BC"/>
    <w:rsid w:val="00CA0061"/>
    <w:rsid w:val="00CA11FB"/>
    <w:rsid w:val="00CA3E77"/>
    <w:rsid w:val="00CA4DD6"/>
    <w:rsid w:val="00CB29FB"/>
    <w:rsid w:val="00CB4246"/>
    <w:rsid w:val="00CB7A31"/>
    <w:rsid w:val="00CD213A"/>
    <w:rsid w:val="00CF136B"/>
    <w:rsid w:val="00D065E1"/>
    <w:rsid w:val="00D177CD"/>
    <w:rsid w:val="00D40A58"/>
    <w:rsid w:val="00D447B2"/>
    <w:rsid w:val="00D5503F"/>
    <w:rsid w:val="00D75881"/>
    <w:rsid w:val="00D873C1"/>
    <w:rsid w:val="00D95820"/>
    <w:rsid w:val="00D95D94"/>
    <w:rsid w:val="00DB10FF"/>
    <w:rsid w:val="00DB74A4"/>
    <w:rsid w:val="00DC06F4"/>
    <w:rsid w:val="00DD6A03"/>
    <w:rsid w:val="00DE20E0"/>
    <w:rsid w:val="00DE23B1"/>
    <w:rsid w:val="00DE7057"/>
    <w:rsid w:val="00DF31BE"/>
    <w:rsid w:val="00DF4F8C"/>
    <w:rsid w:val="00DF6534"/>
    <w:rsid w:val="00E216B0"/>
    <w:rsid w:val="00E22409"/>
    <w:rsid w:val="00E24583"/>
    <w:rsid w:val="00E26E46"/>
    <w:rsid w:val="00E47412"/>
    <w:rsid w:val="00E5618D"/>
    <w:rsid w:val="00E652B0"/>
    <w:rsid w:val="00E720F7"/>
    <w:rsid w:val="00E76C84"/>
    <w:rsid w:val="00E80CAE"/>
    <w:rsid w:val="00E81E68"/>
    <w:rsid w:val="00E94869"/>
    <w:rsid w:val="00EB2ED3"/>
    <w:rsid w:val="00EB6A5A"/>
    <w:rsid w:val="00EC0C3F"/>
    <w:rsid w:val="00EC4A2D"/>
    <w:rsid w:val="00EC7ABD"/>
    <w:rsid w:val="00F02682"/>
    <w:rsid w:val="00F03515"/>
    <w:rsid w:val="00F057F1"/>
    <w:rsid w:val="00F10FB3"/>
    <w:rsid w:val="00F14679"/>
    <w:rsid w:val="00F20442"/>
    <w:rsid w:val="00F332CF"/>
    <w:rsid w:val="00F364B0"/>
    <w:rsid w:val="00F37C16"/>
    <w:rsid w:val="00F459D2"/>
    <w:rsid w:val="00F5315F"/>
    <w:rsid w:val="00F919E4"/>
    <w:rsid w:val="00F948F2"/>
    <w:rsid w:val="00FB3B23"/>
    <w:rsid w:val="00FD3856"/>
    <w:rsid w:val="00FD527E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80FC2-FD24-4543-ADB6-BFEFFCC5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Усенок</cp:lastModifiedBy>
  <cp:revision>13</cp:revision>
  <cp:lastPrinted>2014-12-18T03:34:00Z</cp:lastPrinted>
  <dcterms:created xsi:type="dcterms:W3CDTF">2014-11-14T04:16:00Z</dcterms:created>
  <dcterms:modified xsi:type="dcterms:W3CDTF">2014-12-18T03:37:00Z</dcterms:modified>
</cp:coreProperties>
</file>