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7B49DD" wp14:editId="1DCD593C">
            <wp:extent cx="51816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8D244D" w:rsidRDefault="008D244D" w:rsidP="008D244D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8D244D" w:rsidRDefault="008D244D" w:rsidP="008D244D">
      <w:pPr>
        <w:jc w:val="center"/>
      </w:pPr>
    </w:p>
    <w:p w:rsidR="008D244D" w:rsidRDefault="008D244D" w:rsidP="008D244D">
      <w:pPr>
        <w:jc w:val="center"/>
        <w:rPr>
          <w:b/>
          <w:i/>
        </w:rPr>
      </w:pPr>
      <w:r>
        <w:t>НОРИЛЬСКИЙ ГОРОДСКОЙ СОВЕТ ДЕПУТАТОВ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24"/>
        </w:rPr>
      </w:pP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74"/>
      </w:tblGrid>
      <w:tr w:rsidR="008D244D" w:rsidRPr="004C6ABD" w:rsidTr="008D244D">
        <w:tc>
          <w:tcPr>
            <w:tcW w:w="4489" w:type="dxa"/>
            <w:hideMark/>
          </w:tcPr>
          <w:p w:rsidR="008D244D" w:rsidRPr="004C6ABD" w:rsidRDefault="008D244D" w:rsidP="00FB10C6">
            <w:pPr>
              <w:spacing w:line="256" w:lineRule="auto"/>
              <w:rPr>
                <w:szCs w:val="26"/>
              </w:rPr>
            </w:pPr>
            <w:r w:rsidRPr="004C6ABD">
              <w:rPr>
                <w:szCs w:val="26"/>
              </w:rPr>
              <w:t>_______ 202</w:t>
            </w:r>
            <w:r w:rsidR="00FB10C6">
              <w:rPr>
                <w:szCs w:val="26"/>
              </w:rPr>
              <w:t>3</w:t>
            </w:r>
            <w:r w:rsidRPr="004C6ABD">
              <w:rPr>
                <w:szCs w:val="26"/>
              </w:rPr>
              <w:t xml:space="preserve"> год</w:t>
            </w:r>
            <w:r>
              <w:rPr>
                <w:szCs w:val="26"/>
              </w:rPr>
              <w:t>а</w:t>
            </w:r>
          </w:p>
        </w:tc>
        <w:tc>
          <w:tcPr>
            <w:tcW w:w="4474" w:type="dxa"/>
            <w:hideMark/>
          </w:tcPr>
          <w:p w:rsidR="008D244D" w:rsidRPr="004C6ABD" w:rsidRDefault="008D244D" w:rsidP="00FB6BAD">
            <w:pPr>
              <w:spacing w:line="256" w:lineRule="auto"/>
              <w:jc w:val="right"/>
              <w:rPr>
                <w:szCs w:val="26"/>
              </w:rPr>
            </w:pPr>
            <w:r w:rsidRPr="004C6ABD">
              <w:rPr>
                <w:szCs w:val="26"/>
              </w:rPr>
              <w:t>№ _______</w:t>
            </w:r>
          </w:p>
        </w:tc>
      </w:tr>
    </w:tbl>
    <w:p w:rsidR="008D244D" w:rsidRDefault="008D244D" w:rsidP="008D244D">
      <w:pPr>
        <w:ind w:left="-108" w:right="-108"/>
        <w:jc w:val="center"/>
        <w:rPr>
          <w:rFonts w:cs="Times New Roman"/>
          <w:szCs w:val="26"/>
        </w:rPr>
      </w:pPr>
    </w:p>
    <w:p w:rsidR="008D244D" w:rsidRPr="00426BA9" w:rsidRDefault="008D244D" w:rsidP="00426BA9">
      <w:pPr>
        <w:ind w:left="-108" w:right="-108"/>
        <w:jc w:val="center"/>
        <w:rPr>
          <w:rFonts w:cs="Times New Roman"/>
          <w:szCs w:val="26"/>
        </w:rPr>
      </w:pPr>
      <w:r w:rsidRPr="00BE7419">
        <w:rPr>
          <w:rFonts w:cs="Times New Roman"/>
          <w:szCs w:val="26"/>
        </w:rPr>
        <w:t xml:space="preserve">О внесении изменений в решение </w:t>
      </w:r>
      <w:r w:rsidR="00426BA9">
        <w:rPr>
          <w:rFonts w:cs="Times New Roman"/>
          <w:szCs w:val="26"/>
        </w:rPr>
        <w:t>Норильского г</w:t>
      </w:r>
      <w:r>
        <w:rPr>
          <w:rFonts w:cs="Times New Roman"/>
          <w:szCs w:val="26"/>
        </w:rPr>
        <w:t xml:space="preserve">ородского Совета </w:t>
      </w:r>
      <w:r w:rsidR="00426BA9">
        <w:rPr>
          <w:rFonts w:cs="Times New Roman"/>
          <w:szCs w:val="26"/>
        </w:rPr>
        <w:t xml:space="preserve">депутатов                      </w:t>
      </w:r>
      <w:r w:rsidRPr="00BE7419">
        <w:rPr>
          <w:rFonts w:eastAsia="Times New Roman" w:cs="Times New Roman"/>
          <w:szCs w:val="26"/>
          <w:lang w:eastAsia="ru-RU"/>
        </w:rPr>
        <w:t xml:space="preserve">от </w:t>
      </w:r>
      <w:r w:rsidR="0070182F">
        <w:rPr>
          <w:rFonts w:cs="Times New Roman"/>
          <w:szCs w:val="26"/>
        </w:rPr>
        <w:t>21.09.2021</w:t>
      </w:r>
      <w:r w:rsidRPr="00BE7419">
        <w:rPr>
          <w:rFonts w:cs="Times New Roman"/>
          <w:szCs w:val="26"/>
        </w:rPr>
        <w:t xml:space="preserve"> № </w:t>
      </w:r>
      <w:r w:rsidR="0070182F">
        <w:rPr>
          <w:rFonts w:cs="Times New Roman"/>
          <w:szCs w:val="26"/>
        </w:rPr>
        <w:t>30/5-69</w:t>
      </w:r>
      <w:r w:rsidR="00951D8D">
        <w:rPr>
          <w:rFonts w:cs="Times New Roman"/>
          <w:szCs w:val="26"/>
        </w:rPr>
        <w:t>6</w:t>
      </w:r>
      <w:r w:rsidR="00426BA9">
        <w:rPr>
          <w:rFonts w:cs="Times New Roman"/>
          <w:szCs w:val="26"/>
        </w:rPr>
        <w:t xml:space="preserve"> </w:t>
      </w:r>
      <w:r w:rsidRPr="00BE7419">
        <w:rPr>
          <w:rFonts w:cs="Times New Roman"/>
          <w:szCs w:val="26"/>
        </w:rPr>
        <w:t>«</w:t>
      </w:r>
      <w:r w:rsidR="0070182F" w:rsidRPr="0070182F">
        <w:rPr>
          <w:rFonts w:eastAsia="Times New Roman" w:cs="Times New Roman"/>
          <w:szCs w:val="26"/>
          <w:lang w:eastAsia="ru-RU"/>
        </w:rPr>
        <w:t xml:space="preserve">Об утверждении Положения о муниципальном контроле </w:t>
      </w:r>
      <w:r w:rsidR="00951D8D">
        <w:rPr>
          <w:rFonts w:eastAsia="Times New Roman" w:cs="Times New Roman"/>
          <w:szCs w:val="26"/>
          <w:lang w:eastAsia="ru-RU"/>
        </w:rPr>
        <w:t xml:space="preserve">в сфере благоустройства </w:t>
      </w:r>
      <w:r w:rsidR="0070182F" w:rsidRPr="0070182F">
        <w:rPr>
          <w:rFonts w:eastAsia="Times New Roman" w:cs="Times New Roman"/>
          <w:szCs w:val="26"/>
          <w:lang w:eastAsia="ru-RU"/>
        </w:rPr>
        <w:t>на территории муниципального образования город Норильск</w:t>
      </w:r>
      <w:r w:rsidRPr="00BE7419">
        <w:rPr>
          <w:rFonts w:eastAsia="Times New Roman" w:cs="Times New Roman"/>
          <w:szCs w:val="26"/>
          <w:lang w:eastAsia="ru-RU"/>
        </w:rPr>
        <w:t>»</w:t>
      </w:r>
    </w:p>
    <w:p w:rsidR="00543F33" w:rsidRDefault="00543F33" w:rsidP="00543F33">
      <w:pPr>
        <w:ind w:firstLine="709"/>
        <w:rPr>
          <w:rFonts w:eastAsia="Times New Roman" w:cs="Times New Roman"/>
          <w:szCs w:val="26"/>
          <w:lang w:eastAsia="ru-RU"/>
        </w:rPr>
      </w:pPr>
    </w:p>
    <w:p w:rsidR="00D310FC" w:rsidRDefault="00D310FC" w:rsidP="00543F33">
      <w:pPr>
        <w:ind w:firstLine="709"/>
        <w:rPr>
          <w:rFonts w:eastAsia="Times New Roman" w:cs="Times New Roman"/>
          <w:szCs w:val="26"/>
          <w:lang w:eastAsia="ru-RU"/>
        </w:rPr>
      </w:pPr>
    </w:p>
    <w:p w:rsidR="00D310FC" w:rsidRPr="00543F33" w:rsidRDefault="00D310FC" w:rsidP="00543F33">
      <w:pPr>
        <w:ind w:firstLine="709"/>
        <w:rPr>
          <w:rFonts w:eastAsia="Times New Roman" w:cs="Times New Roman"/>
          <w:szCs w:val="26"/>
          <w:lang w:eastAsia="ru-RU"/>
        </w:rPr>
      </w:pPr>
    </w:p>
    <w:p w:rsidR="00426BA9" w:rsidRDefault="00951D8D" w:rsidP="00426BA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</w:t>
      </w:r>
      <w:r w:rsidR="00543F33" w:rsidRPr="00FE56D5">
        <w:rPr>
          <w:rFonts w:cs="Times New Roman"/>
          <w:szCs w:val="26"/>
        </w:rPr>
        <w:t xml:space="preserve"> </w:t>
      </w:r>
      <w:hyperlink r:id="rId7" w:history="1">
        <w:r w:rsidR="00543F33" w:rsidRPr="00FE56D5">
          <w:rPr>
            <w:rFonts w:cs="Times New Roman"/>
            <w:szCs w:val="26"/>
          </w:rPr>
          <w:t>Уставом</w:t>
        </w:r>
      </w:hyperlink>
      <w:r w:rsidR="00543F33" w:rsidRPr="00FE56D5">
        <w:rPr>
          <w:rFonts w:cs="Times New Roman"/>
          <w:szCs w:val="26"/>
        </w:rPr>
        <w:t xml:space="preserve"> </w:t>
      </w:r>
      <w:r w:rsidR="00F35BAD">
        <w:rPr>
          <w:rFonts w:cs="Times New Roman"/>
          <w:szCs w:val="26"/>
        </w:rPr>
        <w:t>городского округа</w:t>
      </w:r>
      <w:r w:rsidR="00543F33" w:rsidRPr="00FE56D5">
        <w:rPr>
          <w:rFonts w:cs="Times New Roman"/>
          <w:szCs w:val="26"/>
        </w:rPr>
        <w:t xml:space="preserve"> город Норильск</w:t>
      </w:r>
      <w:r w:rsidR="00F35BAD">
        <w:rPr>
          <w:rFonts w:cs="Times New Roman"/>
          <w:szCs w:val="26"/>
        </w:rPr>
        <w:t xml:space="preserve"> Красноярского края</w:t>
      </w:r>
      <w:r w:rsidR="00543F33" w:rsidRPr="00FE56D5">
        <w:rPr>
          <w:rFonts w:cs="Times New Roman"/>
          <w:szCs w:val="26"/>
        </w:rPr>
        <w:t xml:space="preserve">, </w:t>
      </w:r>
      <w:r w:rsidR="00426BA9">
        <w:rPr>
          <w:rFonts w:cs="Times New Roman"/>
          <w:szCs w:val="26"/>
        </w:rPr>
        <w:t>Норильский городской Совет депутатов</w:t>
      </w:r>
    </w:p>
    <w:p w:rsidR="008D244D" w:rsidRDefault="00426BA9" w:rsidP="00426BA9">
      <w:pPr>
        <w:autoSpaceDE w:val="0"/>
        <w:autoSpaceDN w:val="0"/>
        <w:adjustRightInd w:val="0"/>
        <w:ind w:firstLine="709"/>
        <w:rPr>
          <w:rFonts w:eastAsia="Times New Roman" w:cs="Times New Roman"/>
          <w:b/>
          <w:szCs w:val="26"/>
          <w:lang w:eastAsia="ru-RU"/>
        </w:rPr>
      </w:pPr>
      <w:r>
        <w:rPr>
          <w:rFonts w:cs="Times New Roman"/>
          <w:szCs w:val="26"/>
        </w:rPr>
        <w:t xml:space="preserve">                      </w:t>
      </w:r>
    </w:p>
    <w:p w:rsidR="00543F33" w:rsidRPr="00543F33" w:rsidRDefault="00543F33" w:rsidP="008D244D">
      <w:pPr>
        <w:autoSpaceDE w:val="0"/>
        <w:autoSpaceDN w:val="0"/>
        <w:adjustRightInd w:val="0"/>
        <w:ind w:firstLine="709"/>
        <w:rPr>
          <w:rFonts w:eastAsia="Times New Roman" w:cs="Times New Roman"/>
          <w:b/>
          <w:szCs w:val="26"/>
          <w:lang w:eastAsia="ru-RU"/>
        </w:rPr>
      </w:pPr>
      <w:r w:rsidRPr="00543F33">
        <w:rPr>
          <w:rFonts w:eastAsia="Times New Roman" w:cs="Times New Roman"/>
          <w:b/>
          <w:szCs w:val="26"/>
          <w:lang w:eastAsia="ru-RU"/>
        </w:rPr>
        <w:t>РЕШИЛ:</w:t>
      </w:r>
    </w:p>
    <w:p w:rsidR="00543F33" w:rsidRDefault="00543F33" w:rsidP="00543F33">
      <w:pPr>
        <w:tabs>
          <w:tab w:val="left" w:pos="993"/>
        </w:tabs>
        <w:ind w:firstLine="709"/>
        <w:rPr>
          <w:rFonts w:eastAsia="Times New Roman" w:cs="Times New Roman"/>
          <w:szCs w:val="26"/>
          <w:lang w:eastAsia="ru-RU"/>
        </w:rPr>
      </w:pPr>
    </w:p>
    <w:p w:rsidR="00D310FC" w:rsidRDefault="00D310FC" w:rsidP="00543F33">
      <w:pPr>
        <w:tabs>
          <w:tab w:val="left" w:pos="993"/>
        </w:tabs>
        <w:ind w:firstLine="709"/>
        <w:rPr>
          <w:rFonts w:eastAsia="Times New Roman" w:cs="Times New Roman"/>
          <w:szCs w:val="26"/>
          <w:lang w:eastAsia="ru-RU"/>
        </w:rPr>
      </w:pPr>
    </w:p>
    <w:p w:rsidR="00543F33" w:rsidRDefault="00543F33" w:rsidP="007B47E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543F33">
        <w:rPr>
          <w:rFonts w:eastAsia="Times New Roman" w:cs="Times New Roman"/>
          <w:szCs w:val="26"/>
          <w:lang w:eastAsia="ru-RU"/>
        </w:rPr>
        <w:t xml:space="preserve">1. </w:t>
      </w:r>
      <w:r>
        <w:rPr>
          <w:rFonts w:cs="Times New Roman"/>
          <w:szCs w:val="26"/>
        </w:rPr>
        <w:t xml:space="preserve">Внести в </w:t>
      </w:r>
      <w:r w:rsidRPr="00FE56D5">
        <w:rPr>
          <w:rFonts w:cs="Times New Roman"/>
          <w:szCs w:val="26"/>
        </w:rPr>
        <w:t>Положение</w:t>
      </w:r>
      <w:r>
        <w:rPr>
          <w:rFonts w:cs="Times New Roman"/>
          <w:szCs w:val="26"/>
        </w:rPr>
        <w:t xml:space="preserve"> </w:t>
      </w:r>
      <w:r w:rsidR="00255A84">
        <w:rPr>
          <w:rFonts w:eastAsia="Times New Roman" w:cs="Times New Roman"/>
          <w:szCs w:val="26"/>
          <w:lang w:eastAsia="ru-RU"/>
        </w:rPr>
        <w:t xml:space="preserve">о муниципальном контроле </w:t>
      </w:r>
      <w:r w:rsidR="00951D8D">
        <w:rPr>
          <w:rFonts w:eastAsia="Times New Roman" w:cs="Times New Roman"/>
          <w:szCs w:val="26"/>
          <w:lang w:eastAsia="ru-RU"/>
        </w:rPr>
        <w:t xml:space="preserve">в сфере благоустройства </w:t>
      </w:r>
      <w:r w:rsidR="0070182F" w:rsidRPr="0070182F">
        <w:rPr>
          <w:rFonts w:eastAsia="Times New Roman" w:cs="Times New Roman"/>
          <w:szCs w:val="26"/>
          <w:lang w:eastAsia="ru-RU"/>
        </w:rPr>
        <w:t>на территории муниципального образования город Норильск</w:t>
      </w:r>
      <w:r>
        <w:rPr>
          <w:rFonts w:cs="Times New Roman"/>
          <w:szCs w:val="26"/>
        </w:rPr>
        <w:t xml:space="preserve">, утвержденное </w:t>
      </w:r>
      <w:r w:rsidR="00293BD2">
        <w:rPr>
          <w:rFonts w:cs="Times New Roman"/>
          <w:szCs w:val="26"/>
        </w:rPr>
        <w:t>р</w:t>
      </w:r>
      <w:r>
        <w:rPr>
          <w:rFonts w:cs="Times New Roman"/>
          <w:szCs w:val="26"/>
        </w:rPr>
        <w:t xml:space="preserve">ешением </w:t>
      </w:r>
      <w:r w:rsidR="00426BA9">
        <w:rPr>
          <w:rFonts w:cs="Times New Roman"/>
          <w:szCs w:val="26"/>
        </w:rPr>
        <w:t xml:space="preserve">Норильского городского Совета депутатов </w:t>
      </w:r>
      <w:r>
        <w:rPr>
          <w:rFonts w:cs="Times New Roman"/>
          <w:szCs w:val="26"/>
        </w:rPr>
        <w:t xml:space="preserve">от </w:t>
      </w:r>
      <w:r w:rsidR="0070182F">
        <w:rPr>
          <w:rFonts w:cs="Times New Roman"/>
          <w:szCs w:val="26"/>
        </w:rPr>
        <w:t>21.09.2021</w:t>
      </w:r>
      <w:r>
        <w:rPr>
          <w:rFonts w:cs="Times New Roman"/>
          <w:szCs w:val="26"/>
        </w:rPr>
        <w:t xml:space="preserve"> </w:t>
      </w:r>
      <w:r w:rsidR="00FE56D5">
        <w:rPr>
          <w:rFonts w:cs="Times New Roman"/>
          <w:szCs w:val="26"/>
        </w:rPr>
        <w:t>№</w:t>
      </w:r>
      <w:r w:rsidR="00986F8A">
        <w:rPr>
          <w:rFonts w:cs="Times New Roman"/>
          <w:szCs w:val="26"/>
        </w:rPr>
        <w:t xml:space="preserve"> </w:t>
      </w:r>
      <w:r w:rsidR="0070182F">
        <w:rPr>
          <w:rFonts w:cs="Times New Roman"/>
          <w:szCs w:val="26"/>
        </w:rPr>
        <w:t>30/5-69</w:t>
      </w:r>
      <w:r w:rsidR="00951D8D">
        <w:rPr>
          <w:rFonts w:cs="Times New Roman"/>
          <w:szCs w:val="26"/>
        </w:rPr>
        <w:t>6</w:t>
      </w:r>
      <w:r w:rsidR="00986F8A">
        <w:rPr>
          <w:rFonts w:cs="Times New Roman"/>
          <w:szCs w:val="26"/>
        </w:rPr>
        <w:t xml:space="preserve"> (далее – </w:t>
      </w:r>
      <w:r>
        <w:rPr>
          <w:rFonts w:cs="Times New Roman"/>
          <w:szCs w:val="26"/>
        </w:rPr>
        <w:t>Положение), следующие изменения:</w:t>
      </w:r>
    </w:p>
    <w:p w:rsidR="006B741B" w:rsidRDefault="006B741B" w:rsidP="007B47E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1.1. Абзац второй пункта 1.1 Положения</w:t>
      </w:r>
      <w:r w:rsidRPr="006B741B">
        <w:rPr>
          <w:rFonts w:cs="Times New Roman"/>
          <w:szCs w:val="26"/>
        </w:rPr>
        <w:t xml:space="preserve"> </w:t>
      </w:r>
      <w:r w:rsidRPr="00255A84">
        <w:rPr>
          <w:rFonts w:cs="Times New Roman"/>
          <w:szCs w:val="26"/>
        </w:rPr>
        <w:t xml:space="preserve">изложить в </w:t>
      </w:r>
      <w:r>
        <w:rPr>
          <w:rFonts w:cs="Times New Roman"/>
          <w:szCs w:val="26"/>
        </w:rPr>
        <w:t>следующей</w:t>
      </w:r>
      <w:r w:rsidRPr="00255A84">
        <w:rPr>
          <w:rFonts w:cs="Times New Roman"/>
          <w:szCs w:val="26"/>
        </w:rPr>
        <w:t xml:space="preserve"> редакции</w:t>
      </w:r>
      <w:r w:rsidR="00FB2833">
        <w:rPr>
          <w:rFonts w:cs="Times New Roman"/>
          <w:szCs w:val="26"/>
        </w:rPr>
        <w:t>:</w:t>
      </w:r>
    </w:p>
    <w:p w:rsidR="00BA066F" w:rsidRPr="00BA066F" w:rsidRDefault="00BA066F" w:rsidP="00BA066F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  <w:r>
        <w:rPr>
          <w:rFonts w:cs="Times New Roman"/>
          <w:sz w:val="24"/>
          <w:szCs w:val="24"/>
        </w:rPr>
        <w:tab/>
      </w:r>
      <w:r w:rsidRPr="00BA066F">
        <w:rPr>
          <w:rFonts w:cs="Times New Roman"/>
          <w:szCs w:val="26"/>
        </w:rPr>
        <w:t xml:space="preserve">«К отношениям, связанным с осуществлением муниципального контроля, применяются положения Федерального </w:t>
      </w:r>
      <w:hyperlink r:id="rId8" w:history="1">
        <w:r w:rsidRPr="00BA066F">
          <w:rPr>
            <w:rFonts w:cs="Times New Roman"/>
            <w:szCs w:val="26"/>
          </w:rPr>
          <w:t>закона</w:t>
        </w:r>
      </w:hyperlink>
      <w:r>
        <w:rPr>
          <w:rFonts w:cs="Times New Roman"/>
          <w:szCs w:val="26"/>
        </w:rPr>
        <w:t xml:space="preserve"> от 31.07.2020 №</w:t>
      </w:r>
      <w:r w:rsidRPr="00BA066F">
        <w:rPr>
          <w:rFonts w:cs="Times New Roman"/>
          <w:szCs w:val="26"/>
        </w:rPr>
        <w:t xml:space="preserve"> 248-ФЗ </w:t>
      </w:r>
      <w:r w:rsidR="000C4D2E">
        <w:rPr>
          <w:rFonts w:cs="Times New Roman"/>
          <w:szCs w:val="26"/>
        </w:rPr>
        <w:t xml:space="preserve">                   </w:t>
      </w:r>
      <w:r>
        <w:rPr>
          <w:rFonts w:cs="Times New Roman"/>
          <w:szCs w:val="26"/>
        </w:rPr>
        <w:t>«</w:t>
      </w:r>
      <w:r w:rsidRPr="00BA066F">
        <w:rPr>
          <w:rFonts w:cs="Times New Roman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cs="Times New Roman"/>
          <w:szCs w:val="26"/>
        </w:rPr>
        <w:t>» (далее - Федеральный закон №</w:t>
      </w:r>
      <w:r w:rsidRPr="00BA066F">
        <w:rPr>
          <w:rFonts w:cs="Times New Roman"/>
          <w:szCs w:val="26"/>
        </w:rPr>
        <w:t xml:space="preserve"> 248-ФЗ) с учетом особенностей, установленных </w:t>
      </w:r>
      <w:hyperlink r:id="rId9" w:history="1">
        <w:r w:rsidRPr="00BA066F">
          <w:rPr>
            <w:rFonts w:cs="Times New Roman"/>
            <w:szCs w:val="26"/>
          </w:rPr>
          <w:t>статьей 13</w:t>
        </w:r>
      </w:hyperlink>
      <w:r w:rsidRPr="00BA066F">
        <w:rPr>
          <w:rFonts w:cs="Times New Roman"/>
          <w:szCs w:val="26"/>
        </w:rPr>
        <w:t xml:space="preserve"> Фед</w:t>
      </w:r>
      <w:r>
        <w:rPr>
          <w:rFonts w:cs="Times New Roman"/>
          <w:szCs w:val="26"/>
        </w:rPr>
        <w:t xml:space="preserve">ерального закона от 13.07.2020 № 193-ФЗ </w:t>
      </w:r>
      <w:r w:rsidR="000C4D2E">
        <w:rPr>
          <w:rFonts w:cs="Times New Roman"/>
          <w:szCs w:val="26"/>
        </w:rPr>
        <w:t xml:space="preserve">                 </w:t>
      </w:r>
      <w:r>
        <w:rPr>
          <w:rFonts w:cs="Times New Roman"/>
          <w:szCs w:val="26"/>
        </w:rPr>
        <w:t>«</w:t>
      </w:r>
      <w:r w:rsidRPr="00BA066F">
        <w:rPr>
          <w:rFonts w:cs="Times New Roman"/>
          <w:szCs w:val="26"/>
        </w:rPr>
        <w:t xml:space="preserve">О государственной поддержке предпринимательской деятельности </w:t>
      </w:r>
      <w:r w:rsidR="000C4D2E">
        <w:rPr>
          <w:rFonts w:cs="Times New Roman"/>
          <w:szCs w:val="26"/>
        </w:rPr>
        <w:t xml:space="preserve">                            </w:t>
      </w:r>
      <w:r w:rsidRPr="00BA066F">
        <w:rPr>
          <w:rFonts w:cs="Times New Roman"/>
          <w:szCs w:val="26"/>
        </w:rPr>
        <w:t>в Арктической зоне Российской Федерации</w:t>
      </w:r>
      <w:r>
        <w:rPr>
          <w:rFonts w:cs="Times New Roman"/>
          <w:szCs w:val="26"/>
        </w:rPr>
        <w:t>»</w:t>
      </w:r>
      <w:r w:rsidRPr="00BA066F">
        <w:rPr>
          <w:rFonts w:cs="Times New Roman"/>
          <w:szCs w:val="26"/>
        </w:rPr>
        <w:t xml:space="preserve"> 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F77F15" w:rsidRPr="00951D8D" w:rsidRDefault="00F77F15" w:rsidP="006C2334">
      <w:pPr>
        <w:autoSpaceDE w:val="0"/>
        <w:autoSpaceDN w:val="0"/>
        <w:adjustRightInd w:val="0"/>
        <w:rPr>
          <w:rFonts w:cs="Times New Roman"/>
          <w:color w:val="FF0000"/>
          <w:szCs w:val="26"/>
        </w:rPr>
      </w:pPr>
      <w:r>
        <w:rPr>
          <w:rFonts w:cs="Times New Roman"/>
          <w:szCs w:val="26"/>
        </w:rPr>
        <w:t xml:space="preserve">           </w:t>
      </w:r>
      <w:r w:rsidRPr="00255A84">
        <w:rPr>
          <w:rFonts w:cs="Times New Roman"/>
          <w:szCs w:val="26"/>
        </w:rPr>
        <w:t>1.</w:t>
      </w:r>
      <w:r w:rsidR="00BA066F">
        <w:rPr>
          <w:rFonts w:cs="Times New Roman"/>
          <w:szCs w:val="26"/>
        </w:rPr>
        <w:t>2</w:t>
      </w:r>
      <w:r w:rsidRPr="00255A84">
        <w:rPr>
          <w:rFonts w:cs="Times New Roman"/>
          <w:szCs w:val="26"/>
        </w:rPr>
        <w:t>. Приложени</w:t>
      </w:r>
      <w:r w:rsidR="00951D8D" w:rsidRPr="00255A84">
        <w:rPr>
          <w:rFonts w:cs="Times New Roman"/>
          <w:szCs w:val="26"/>
        </w:rPr>
        <w:t>е</w:t>
      </w:r>
      <w:r w:rsidRPr="00255A84">
        <w:rPr>
          <w:rFonts w:cs="Times New Roman"/>
          <w:szCs w:val="26"/>
        </w:rPr>
        <w:t xml:space="preserve"> 2 к Положению </w:t>
      </w:r>
      <w:r w:rsidR="0069469E">
        <w:rPr>
          <w:rFonts w:cs="Times New Roman"/>
          <w:szCs w:val="26"/>
        </w:rPr>
        <w:t xml:space="preserve">изложить в </w:t>
      </w:r>
      <w:r w:rsidR="00951D8D" w:rsidRPr="00255A84">
        <w:rPr>
          <w:rFonts w:cs="Times New Roman"/>
          <w:szCs w:val="26"/>
        </w:rPr>
        <w:t>редакции</w:t>
      </w:r>
      <w:r w:rsidR="0069469E">
        <w:rPr>
          <w:rFonts w:cs="Times New Roman"/>
          <w:szCs w:val="26"/>
        </w:rPr>
        <w:t xml:space="preserve"> согласно приложению к настоящему решению</w:t>
      </w:r>
      <w:r w:rsidR="00FB2833">
        <w:rPr>
          <w:rFonts w:cs="Times New Roman"/>
          <w:szCs w:val="26"/>
        </w:rPr>
        <w:t>.</w:t>
      </w:r>
    </w:p>
    <w:p w:rsidR="00A9508D" w:rsidRPr="003014C3" w:rsidRDefault="006C2334" w:rsidP="007B47E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>2</w:t>
      </w:r>
      <w:r w:rsidR="00543F33" w:rsidRPr="00543F33">
        <w:rPr>
          <w:rFonts w:eastAsia="Times New Roman" w:cs="Times New Roman"/>
          <w:szCs w:val="26"/>
          <w:lang w:eastAsia="ru-RU"/>
        </w:rPr>
        <w:t xml:space="preserve">. Контроль исполнения настоящего решения возложить на председателя постоянной комиссии Городского Совета по городскому хозяйству </w:t>
      </w:r>
      <w:r w:rsidR="00A9508D" w:rsidRPr="003014C3">
        <w:rPr>
          <w:rFonts w:cs="Times New Roman"/>
          <w:szCs w:val="26"/>
        </w:rPr>
        <w:t>Сербина Р.О.</w:t>
      </w:r>
    </w:p>
    <w:p w:rsidR="00543F33" w:rsidRPr="00AA0D9D" w:rsidRDefault="006C2334" w:rsidP="00AA0D9D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0859A9" w:rsidRPr="00465854">
        <w:rPr>
          <w:rFonts w:cs="Times New Roman"/>
          <w:szCs w:val="26"/>
        </w:rPr>
        <w:t xml:space="preserve">. Настоящее решение вступает в силу </w:t>
      </w:r>
      <w:r w:rsidR="008858DE">
        <w:rPr>
          <w:rFonts w:cs="Times New Roman"/>
          <w:szCs w:val="26"/>
        </w:rPr>
        <w:t>через десять</w:t>
      </w:r>
      <w:r w:rsidR="00AA0D9D" w:rsidRPr="00AA0D9D">
        <w:rPr>
          <w:rFonts w:cs="Times New Roman"/>
          <w:szCs w:val="26"/>
        </w:rPr>
        <w:t xml:space="preserve"> дней </w:t>
      </w:r>
      <w:r w:rsidR="008858DE">
        <w:rPr>
          <w:rFonts w:cs="Times New Roman"/>
          <w:szCs w:val="26"/>
        </w:rPr>
        <w:t>со</w:t>
      </w:r>
      <w:r w:rsidR="00AA0D9D" w:rsidRPr="00AA0D9D">
        <w:rPr>
          <w:rFonts w:cs="Times New Roman"/>
          <w:szCs w:val="26"/>
        </w:rPr>
        <w:t xml:space="preserve"> дн</w:t>
      </w:r>
      <w:r w:rsidR="00AA0D9D">
        <w:rPr>
          <w:rFonts w:cs="Times New Roman"/>
          <w:szCs w:val="26"/>
        </w:rPr>
        <w:t xml:space="preserve">я его официального опубликования </w:t>
      </w:r>
      <w:r w:rsidR="000859A9" w:rsidRPr="00465854">
        <w:rPr>
          <w:rFonts w:cs="Times New Roman"/>
          <w:szCs w:val="26"/>
        </w:rPr>
        <w:t>в газете «Заполярная правда».</w:t>
      </w:r>
    </w:p>
    <w:p w:rsidR="00426BA9" w:rsidRDefault="00426BA9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D310FC" w:rsidRDefault="00D310FC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tbl>
      <w:tblPr>
        <w:tblpPr w:leftFromText="180" w:rightFromText="180" w:vertAnchor="text" w:horzAnchor="margin" w:tblpY="120"/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8D244D" w:rsidRPr="00C714DD" w:rsidTr="00FB6BAD">
        <w:tc>
          <w:tcPr>
            <w:tcW w:w="4253" w:type="dxa"/>
            <w:shd w:val="clear" w:color="auto" w:fill="auto"/>
          </w:tcPr>
          <w:p w:rsidR="008A73F9" w:rsidRDefault="008D244D" w:rsidP="00921E6B"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>Председатель</w:t>
            </w:r>
            <w:r w:rsidRPr="00C714DD">
              <w:rPr>
                <w:szCs w:val="26"/>
              </w:rPr>
              <w:t xml:space="preserve"> Городского Совета </w:t>
            </w:r>
          </w:p>
          <w:p w:rsidR="00921E6B" w:rsidRDefault="00921E6B" w:rsidP="00921E6B">
            <w:pPr>
              <w:ind w:left="-108"/>
              <w:rPr>
                <w:szCs w:val="26"/>
              </w:rPr>
            </w:pPr>
          </w:p>
          <w:p w:rsidR="00921E6B" w:rsidRPr="00C714DD" w:rsidRDefault="00921E6B" w:rsidP="00921E6B">
            <w:pPr>
              <w:ind w:left="-108"/>
              <w:rPr>
                <w:szCs w:val="26"/>
              </w:rPr>
            </w:pPr>
          </w:p>
          <w:p w:rsidR="008D244D" w:rsidRDefault="008D244D" w:rsidP="00FB6B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6"/>
              </w:rPr>
            </w:pPr>
            <w:r>
              <w:rPr>
                <w:szCs w:val="26"/>
              </w:rPr>
              <w:t xml:space="preserve">                              А.А. Пестряков</w:t>
            </w:r>
          </w:p>
          <w:p w:rsidR="008D244D" w:rsidRPr="00C714DD" w:rsidRDefault="008D244D" w:rsidP="00FB6BAD">
            <w:pPr>
              <w:rPr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8D244D" w:rsidRPr="00C714DD" w:rsidRDefault="008D244D" w:rsidP="00426BA9">
            <w:pPr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</w:t>
            </w:r>
            <w:r w:rsidRPr="00C714DD">
              <w:rPr>
                <w:szCs w:val="26"/>
              </w:rPr>
              <w:t>Глав</w:t>
            </w:r>
            <w:r>
              <w:rPr>
                <w:szCs w:val="26"/>
              </w:rPr>
              <w:t>а</w:t>
            </w:r>
            <w:r w:rsidRPr="00C714DD">
              <w:rPr>
                <w:szCs w:val="26"/>
              </w:rPr>
              <w:t xml:space="preserve"> города Норильска</w:t>
            </w:r>
          </w:p>
          <w:p w:rsidR="008D244D" w:rsidRDefault="008D244D" w:rsidP="00FB6BAD">
            <w:pPr>
              <w:jc w:val="right"/>
              <w:rPr>
                <w:szCs w:val="26"/>
              </w:rPr>
            </w:pPr>
          </w:p>
          <w:p w:rsidR="008A73F9" w:rsidRPr="00C714DD" w:rsidRDefault="008A73F9" w:rsidP="00FB6BAD">
            <w:pPr>
              <w:jc w:val="right"/>
              <w:rPr>
                <w:szCs w:val="26"/>
              </w:rPr>
            </w:pPr>
          </w:p>
          <w:p w:rsidR="008D244D" w:rsidRPr="00C714DD" w:rsidRDefault="008D244D" w:rsidP="00FB6BAD">
            <w:pPr>
              <w:jc w:val="right"/>
              <w:rPr>
                <w:szCs w:val="26"/>
              </w:rPr>
            </w:pPr>
            <w:r w:rsidRPr="00C714DD">
              <w:rPr>
                <w:szCs w:val="26"/>
              </w:rPr>
              <w:t xml:space="preserve">               </w:t>
            </w:r>
            <w:r>
              <w:rPr>
                <w:szCs w:val="26"/>
              </w:rPr>
              <w:t>Д.В. Карасев</w:t>
            </w:r>
          </w:p>
        </w:tc>
      </w:tr>
    </w:tbl>
    <w:p w:rsidR="001421FB" w:rsidRDefault="001421FB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421FB" w:rsidRDefault="001421FB" w:rsidP="001421FB">
      <w:pPr>
        <w:autoSpaceDE w:val="0"/>
        <w:autoSpaceDN w:val="0"/>
        <w:adjustRightInd w:val="0"/>
        <w:jc w:val="right"/>
        <w:outlineLvl w:val="0"/>
        <w:rPr>
          <w:rFonts w:cs="Times New Roman"/>
          <w:szCs w:val="26"/>
        </w:rPr>
      </w:pPr>
      <w:r>
        <w:rPr>
          <w:rFonts w:cs="Times New Roman"/>
          <w:szCs w:val="26"/>
        </w:rPr>
        <w:t>Приложение 2</w:t>
      </w:r>
    </w:p>
    <w:p w:rsidR="001421FB" w:rsidRDefault="001421FB" w:rsidP="001421FB">
      <w:pPr>
        <w:autoSpaceDE w:val="0"/>
        <w:autoSpaceDN w:val="0"/>
        <w:adjustRightInd w:val="0"/>
        <w:ind w:left="2124" w:firstLine="708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к Положению</w:t>
      </w:r>
    </w:p>
    <w:p w:rsidR="001421FB" w:rsidRDefault="001421FB" w:rsidP="001421FB">
      <w:pPr>
        <w:autoSpaceDE w:val="0"/>
        <w:autoSpaceDN w:val="0"/>
        <w:adjustRightInd w:val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о муниципальном контроле</w:t>
      </w:r>
    </w:p>
    <w:p w:rsidR="001421FB" w:rsidRDefault="001421FB" w:rsidP="001421FB">
      <w:pPr>
        <w:autoSpaceDE w:val="0"/>
        <w:autoSpaceDN w:val="0"/>
        <w:adjustRightInd w:val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в сфере благоустройства</w:t>
      </w:r>
    </w:p>
    <w:p w:rsidR="001421FB" w:rsidRDefault="001421FB" w:rsidP="001421FB">
      <w:pPr>
        <w:autoSpaceDE w:val="0"/>
        <w:autoSpaceDN w:val="0"/>
        <w:adjustRightInd w:val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на территории муниципального</w:t>
      </w:r>
    </w:p>
    <w:p w:rsidR="001421FB" w:rsidRDefault="001421FB" w:rsidP="001421FB">
      <w:pPr>
        <w:autoSpaceDE w:val="0"/>
        <w:autoSpaceDN w:val="0"/>
        <w:adjustRightInd w:val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образования город Норильск,</w:t>
      </w:r>
    </w:p>
    <w:p w:rsidR="001421FB" w:rsidRDefault="001421FB" w:rsidP="001421FB">
      <w:pPr>
        <w:autoSpaceDE w:val="0"/>
        <w:autoSpaceDN w:val="0"/>
        <w:adjustRightInd w:val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утвержденному</w:t>
      </w:r>
    </w:p>
    <w:p w:rsidR="001421FB" w:rsidRDefault="001421FB" w:rsidP="001421FB">
      <w:pPr>
        <w:autoSpaceDE w:val="0"/>
        <w:autoSpaceDN w:val="0"/>
        <w:adjustRightInd w:val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Решением</w:t>
      </w:r>
    </w:p>
    <w:p w:rsidR="001421FB" w:rsidRDefault="001421FB" w:rsidP="001421FB">
      <w:pPr>
        <w:autoSpaceDE w:val="0"/>
        <w:autoSpaceDN w:val="0"/>
        <w:adjustRightInd w:val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Норильского городского</w:t>
      </w:r>
    </w:p>
    <w:p w:rsidR="001421FB" w:rsidRDefault="001421FB" w:rsidP="001421FB">
      <w:pPr>
        <w:autoSpaceDE w:val="0"/>
        <w:autoSpaceDN w:val="0"/>
        <w:adjustRightInd w:val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Совета депутатов</w:t>
      </w:r>
    </w:p>
    <w:p w:rsidR="001421FB" w:rsidRDefault="001421FB" w:rsidP="001421FB">
      <w:pPr>
        <w:autoSpaceDE w:val="0"/>
        <w:autoSpaceDN w:val="0"/>
        <w:adjustRightInd w:val="0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от ____________ г. № 30/5-696</w:t>
      </w:r>
    </w:p>
    <w:p w:rsidR="001421FB" w:rsidRDefault="001421FB" w:rsidP="001421FB">
      <w:pPr>
        <w:autoSpaceDE w:val="0"/>
        <w:autoSpaceDN w:val="0"/>
        <w:adjustRightInd w:val="0"/>
        <w:rPr>
          <w:rFonts w:cs="Times New Roman"/>
          <w:szCs w:val="26"/>
        </w:rPr>
      </w:pPr>
    </w:p>
    <w:p w:rsidR="001421FB" w:rsidRDefault="001421FB" w:rsidP="001421FB">
      <w:pPr>
        <w:autoSpaceDE w:val="0"/>
        <w:autoSpaceDN w:val="0"/>
        <w:adjustRightInd w:val="0"/>
        <w:rPr>
          <w:rFonts w:cs="Times New Roman"/>
          <w:szCs w:val="26"/>
        </w:rPr>
      </w:pPr>
    </w:p>
    <w:p w:rsidR="001421FB" w:rsidRPr="001421FB" w:rsidRDefault="001421FB" w:rsidP="001421FB">
      <w:pPr>
        <w:autoSpaceDE w:val="0"/>
        <w:autoSpaceDN w:val="0"/>
        <w:adjustRightInd w:val="0"/>
        <w:jc w:val="center"/>
        <w:rPr>
          <w:rFonts w:cs="Times New Roman"/>
          <w:bCs/>
          <w:szCs w:val="26"/>
        </w:rPr>
      </w:pPr>
      <w:r w:rsidRPr="001421FB">
        <w:rPr>
          <w:rFonts w:cs="Times New Roman"/>
          <w:bCs/>
          <w:szCs w:val="26"/>
        </w:rPr>
        <w:t>ПЕРЕЧЕНЬ</w:t>
      </w:r>
    </w:p>
    <w:p w:rsidR="001421FB" w:rsidRPr="001421FB" w:rsidRDefault="001421FB" w:rsidP="001421FB">
      <w:pPr>
        <w:autoSpaceDE w:val="0"/>
        <w:autoSpaceDN w:val="0"/>
        <w:adjustRightInd w:val="0"/>
        <w:jc w:val="center"/>
        <w:rPr>
          <w:rFonts w:cs="Times New Roman"/>
          <w:bCs/>
          <w:szCs w:val="26"/>
        </w:rPr>
      </w:pPr>
      <w:r w:rsidRPr="001421FB">
        <w:rPr>
          <w:rFonts w:cs="Times New Roman"/>
          <w:bCs/>
          <w:szCs w:val="26"/>
        </w:rPr>
        <w:t>ИНДИКАТОРОВ РИСКА НАРУШЕНИЯ ОБЯЗАТЕЛЬНЫХ ТРЕБОВАНИЙ,</w:t>
      </w:r>
    </w:p>
    <w:p w:rsidR="001421FB" w:rsidRDefault="001421FB" w:rsidP="001421F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6"/>
        </w:rPr>
      </w:pPr>
      <w:r w:rsidRPr="001421FB">
        <w:rPr>
          <w:rFonts w:cs="Times New Roman"/>
          <w:bCs/>
          <w:szCs w:val="26"/>
        </w:rPr>
        <w:t>ПРОВЕРЯЕМЫХ В РАМКАХ ОСУЩЕСТВЛЕНИЯ МУНИЦИПАЛЬНОГО КОНТРОЛЯ</w:t>
      </w:r>
    </w:p>
    <w:p w:rsidR="001421FB" w:rsidRDefault="001421FB" w:rsidP="001421FB">
      <w:pPr>
        <w:autoSpaceDE w:val="0"/>
        <w:autoSpaceDN w:val="0"/>
        <w:adjustRightInd w:val="0"/>
        <w:rPr>
          <w:rFonts w:cs="Times New Roman"/>
          <w:szCs w:val="26"/>
        </w:rPr>
      </w:pPr>
    </w:p>
    <w:p w:rsidR="001421FB" w:rsidRDefault="001421FB" w:rsidP="001421FB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  <w:r>
        <w:rPr>
          <w:rFonts w:cs="Times New Roman"/>
          <w:szCs w:val="26"/>
        </w:rPr>
        <w:t>Индикатор</w:t>
      </w:r>
      <w:r w:rsidR="00FB2833">
        <w:rPr>
          <w:rFonts w:cs="Times New Roman"/>
          <w:szCs w:val="26"/>
        </w:rPr>
        <w:t>ом</w:t>
      </w:r>
      <w:r>
        <w:rPr>
          <w:rFonts w:cs="Times New Roman"/>
          <w:szCs w:val="26"/>
        </w:rPr>
        <w:t xml:space="preserve"> риска нарушения обязательных требований, используемых при осуществлении муниципального контроля в сфере благоустройства на территории муниципального образования город Норильск, явля</w:t>
      </w:r>
      <w:r w:rsidR="00FB2833">
        <w:rPr>
          <w:rFonts w:cs="Times New Roman"/>
          <w:szCs w:val="26"/>
        </w:rPr>
        <w:t>е</w:t>
      </w:r>
      <w:bookmarkStart w:id="0" w:name="_GoBack"/>
      <w:bookmarkEnd w:id="0"/>
      <w:r>
        <w:rPr>
          <w:rFonts w:cs="Times New Roman"/>
          <w:szCs w:val="26"/>
        </w:rPr>
        <w:t>тся:</w:t>
      </w:r>
    </w:p>
    <w:p w:rsidR="001421FB" w:rsidRPr="00255A84" w:rsidRDefault="001421FB" w:rsidP="001421FB">
      <w:pPr>
        <w:ind w:firstLine="708"/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</w:rPr>
        <w:t>1)</w:t>
      </w:r>
      <w:r w:rsidRPr="002F1D48">
        <w:rPr>
          <w:rFonts w:cs="Times New Roman"/>
          <w:color w:val="000000"/>
          <w:szCs w:val="26"/>
        </w:rPr>
        <w:t xml:space="preserve"> Трехкратный и более рост количества обра</w:t>
      </w:r>
      <w:r>
        <w:rPr>
          <w:rFonts w:cs="Times New Roman"/>
          <w:color w:val="000000"/>
          <w:szCs w:val="26"/>
        </w:rPr>
        <w:t>щений за единицу времени (</w:t>
      </w:r>
      <w:r w:rsidRPr="002F1D48">
        <w:rPr>
          <w:rFonts w:cs="Times New Roman"/>
          <w:color w:val="000000"/>
          <w:szCs w:val="26"/>
        </w:rPr>
        <w:t xml:space="preserve">квартал) в сравнении с предшествующим аналогичным периодом и (или) </w:t>
      </w:r>
      <w:r>
        <w:rPr>
          <w:rFonts w:cs="Times New Roman"/>
          <w:color w:val="000000"/>
          <w:szCs w:val="26"/>
        </w:rPr>
        <w:t xml:space="preserve">                   </w:t>
      </w:r>
      <w:r w:rsidRPr="002F1D48">
        <w:rPr>
          <w:rFonts w:cs="Times New Roman"/>
          <w:color w:val="000000"/>
          <w:szCs w:val="26"/>
        </w:rPr>
        <w:t xml:space="preserve">с аналогичным периодом предшествующего календарного года, поступивших </w:t>
      </w:r>
      <w:r>
        <w:rPr>
          <w:rFonts w:cs="Times New Roman"/>
          <w:color w:val="000000"/>
          <w:szCs w:val="26"/>
        </w:rPr>
        <w:t xml:space="preserve">        </w:t>
      </w:r>
      <w:r w:rsidRPr="002F1D48">
        <w:rPr>
          <w:rFonts w:cs="Times New Roman"/>
          <w:color w:val="000000"/>
          <w:szCs w:val="26"/>
        </w:rPr>
        <w:t>в адрес Контрольного органа от граждан 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</w:t>
      </w:r>
      <w:r>
        <w:rPr>
          <w:rFonts w:cs="Times New Roman"/>
          <w:color w:val="000000"/>
          <w:szCs w:val="26"/>
        </w:rPr>
        <w:t xml:space="preserve">венных информационных систем по вопросам, урегулированным </w:t>
      </w:r>
      <w:r w:rsidRPr="002F1D48">
        <w:rPr>
          <w:rFonts w:cs="Times New Roman"/>
          <w:color w:val="000000"/>
          <w:szCs w:val="26"/>
        </w:rPr>
        <w:t>Правил</w:t>
      </w:r>
      <w:r>
        <w:rPr>
          <w:rFonts w:cs="Times New Roman"/>
          <w:color w:val="000000"/>
          <w:szCs w:val="26"/>
        </w:rPr>
        <w:t>ами</w:t>
      </w:r>
      <w:r w:rsidRPr="002F1D48">
        <w:rPr>
          <w:rFonts w:cs="Times New Roman"/>
          <w:color w:val="000000"/>
          <w:szCs w:val="26"/>
        </w:rPr>
        <w:t xml:space="preserve"> благоустройства</w:t>
      </w:r>
      <w:r>
        <w:rPr>
          <w:rFonts w:cs="Times New Roman"/>
          <w:color w:val="000000"/>
          <w:szCs w:val="26"/>
        </w:rPr>
        <w:t>.</w:t>
      </w:r>
    </w:p>
    <w:p w:rsidR="001421FB" w:rsidRDefault="001421FB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sectPr w:rsidR="001421FB" w:rsidSect="00921E6B">
      <w:headerReference w:type="default" r:id="rId10"/>
      <w:footerReference w:type="default" r:id="rId11"/>
      <w:headerReference w:type="first" r:id="rId12"/>
      <w:pgSz w:w="11906" w:h="16838"/>
      <w:pgMar w:top="567" w:right="1134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DC" w:rsidRDefault="008F14DC" w:rsidP="00543F33">
      <w:r>
        <w:separator/>
      </w:r>
    </w:p>
  </w:endnote>
  <w:endnote w:type="continuationSeparator" w:id="0">
    <w:p w:rsidR="008F14DC" w:rsidRDefault="008F14DC" w:rsidP="005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668992"/>
      <w:docPartObj>
        <w:docPartGallery w:val="Page Numbers (Bottom of Page)"/>
        <w:docPartUnique/>
      </w:docPartObj>
    </w:sdtPr>
    <w:sdtEndPr/>
    <w:sdtContent>
      <w:p w:rsidR="008D244D" w:rsidRDefault="008D2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83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DC" w:rsidRDefault="008F14DC" w:rsidP="00543F33">
      <w:r>
        <w:separator/>
      </w:r>
    </w:p>
  </w:footnote>
  <w:footnote w:type="continuationSeparator" w:id="0">
    <w:p w:rsidR="008F14DC" w:rsidRDefault="008F14DC" w:rsidP="0054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44" w:rsidRDefault="008F14DC" w:rsidP="00577A7E">
    <w:pPr>
      <w:pStyle w:val="a3"/>
      <w:tabs>
        <w:tab w:val="left" w:pos="151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6B" w:rsidRDefault="00921E6B" w:rsidP="00921E6B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3"/>
    <w:rsid w:val="00001D60"/>
    <w:rsid w:val="0001360F"/>
    <w:rsid w:val="00027D45"/>
    <w:rsid w:val="00032366"/>
    <w:rsid w:val="00036348"/>
    <w:rsid w:val="00080770"/>
    <w:rsid w:val="000839A2"/>
    <w:rsid w:val="00084E5F"/>
    <w:rsid w:val="000859A9"/>
    <w:rsid w:val="0008627C"/>
    <w:rsid w:val="00090E0F"/>
    <w:rsid w:val="000A5AAA"/>
    <w:rsid w:val="000B7774"/>
    <w:rsid w:val="000C3D3B"/>
    <w:rsid w:val="000C4D2E"/>
    <w:rsid w:val="000C537C"/>
    <w:rsid w:val="000D288A"/>
    <w:rsid w:val="000E582F"/>
    <w:rsid w:val="00103306"/>
    <w:rsid w:val="00112A43"/>
    <w:rsid w:val="001203E9"/>
    <w:rsid w:val="001421FB"/>
    <w:rsid w:val="00154411"/>
    <w:rsid w:val="00156ED0"/>
    <w:rsid w:val="00164685"/>
    <w:rsid w:val="0018625F"/>
    <w:rsid w:val="001A18F6"/>
    <w:rsid w:val="001A1E11"/>
    <w:rsid w:val="001A7717"/>
    <w:rsid w:val="001B7DAC"/>
    <w:rsid w:val="001C0056"/>
    <w:rsid w:val="001E4FBC"/>
    <w:rsid w:val="00200DAC"/>
    <w:rsid w:val="00226C88"/>
    <w:rsid w:val="00253712"/>
    <w:rsid w:val="00255A84"/>
    <w:rsid w:val="00256703"/>
    <w:rsid w:val="00260C25"/>
    <w:rsid w:val="00261093"/>
    <w:rsid w:val="00261AAB"/>
    <w:rsid w:val="00263565"/>
    <w:rsid w:val="0026786E"/>
    <w:rsid w:val="0028501A"/>
    <w:rsid w:val="00293BD2"/>
    <w:rsid w:val="00295B87"/>
    <w:rsid w:val="002A7442"/>
    <w:rsid w:val="002C2987"/>
    <w:rsid w:val="002C3A5E"/>
    <w:rsid w:val="002E2531"/>
    <w:rsid w:val="002E747E"/>
    <w:rsid w:val="002F12AC"/>
    <w:rsid w:val="002F63FA"/>
    <w:rsid w:val="00312669"/>
    <w:rsid w:val="00313385"/>
    <w:rsid w:val="003222E3"/>
    <w:rsid w:val="0032356D"/>
    <w:rsid w:val="00326D94"/>
    <w:rsid w:val="00351042"/>
    <w:rsid w:val="00364D49"/>
    <w:rsid w:val="0036633A"/>
    <w:rsid w:val="003755DF"/>
    <w:rsid w:val="00391085"/>
    <w:rsid w:val="003A1A68"/>
    <w:rsid w:val="003C4541"/>
    <w:rsid w:val="003D573A"/>
    <w:rsid w:val="003F279F"/>
    <w:rsid w:val="00415355"/>
    <w:rsid w:val="00426BA9"/>
    <w:rsid w:val="0044020E"/>
    <w:rsid w:val="00441431"/>
    <w:rsid w:val="004436F9"/>
    <w:rsid w:val="0045045B"/>
    <w:rsid w:val="00455E22"/>
    <w:rsid w:val="00457BAD"/>
    <w:rsid w:val="00460ABA"/>
    <w:rsid w:val="0046465D"/>
    <w:rsid w:val="00467F50"/>
    <w:rsid w:val="004B04E4"/>
    <w:rsid w:val="004C0E56"/>
    <w:rsid w:val="004D2988"/>
    <w:rsid w:val="004F06B1"/>
    <w:rsid w:val="004F316B"/>
    <w:rsid w:val="004F56C5"/>
    <w:rsid w:val="005034F3"/>
    <w:rsid w:val="00542C43"/>
    <w:rsid w:val="00543F33"/>
    <w:rsid w:val="005622D4"/>
    <w:rsid w:val="005851AA"/>
    <w:rsid w:val="00587EEE"/>
    <w:rsid w:val="005B0276"/>
    <w:rsid w:val="005B2A36"/>
    <w:rsid w:val="005F29D3"/>
    <w:rsid w:val="00631998"/>
    <w:rsid w:val="006335A3"/>
    <w:rsid w:val="00634773"/>
    <w:rsid w:val="0063595A"/>
    <w:rsid w:val="00635C40"/>
    <w:rsid w:val="00635F77"/>
    <w:rsid w:val="00642DEA"/>
    <w:rsid w:val="006527AF"/>
    <w:rsid w:val="00654C6C"/>
    <w:rsid w:val="00656A63"/>
    <w:rsid w:val="00670198"/>
    <w:rsid w:val="00674E7E"/>
    <w:rsid w:val="00677BAC"/>
    <w:rsid w:val="00690DF8"/>
    <w:rsid w:val="006938B6"/>
    <w:rsid w:val="0069469E"/>
    <w:rsid w:val="00695BEF"/>
    <w:rsid w:val="006B741B"/>
    <w:rsid w:val="006C2334"/>
    <w:rsid w:val="006C375B"/>
    <w:rsid w:val="006D2D35"/>
    <w:rsid w:val="006D7281"/>
    <w:rsid w:val="006E3058"/>
    <w:rsid w:val="006E7FF2"/>
    <w:rsid w:val="006F45E6"/>
    <w:rsid w:val="0070182F"/>
    <w:rsid w:val="0071524B"/>
    <w:rsid w:val="007159C0"/>
    <w:rsid w:val="00721E11"/>
    <w:rsid w:val="007225B7"/>
    <w:rsid w:val="00726297"/>
    <w:rsid w:val="007322BF"/>
    <w:rsid w:val="007535E2"/>
    <w:rsid w:val="00754B8E"/>
    <w:rsid w:val="00756C11"/>
    <w:rsid w:val="00795E47"/>
    <w:rsid w:val="00796AF2"/>
    <w:rsid w:val="0079783B"/>
    <w:rsid w:val="007A4F3A"/>
    <w:rsid w:val="007B47E9"/>
    <w:rsid w:val="007C45BA"/>
    <w:rsid w:val="007C7013"/>
    <w:rsid w:val="007D1285"/>
    <w:rsid w:val="007D3E24"/>
    <w:rsid w:val="007F653D"/>
    <w:rsid w:val="0080497D"/>
    <w:rsid w:val="0081038E"/>
    <w:rsid w:val="008223F4"/>
    <w:rsid w:val="00835663"/>
    <w:rsid w:val="00840768"/>
    <w:rsid w:val="008518CB"/>
    <w:rsid w:val="00860297"/>
    <w:rsid w:val="00864071"/>
    <w:rsid w:val="008650FF"/>
    <w:rsid w:val="00866A0C"/>
    <w:rsid w:val="00871A2A"/>
    <w:rsid w:val="00875E31"/>
    <w:rsid w:val="008858DE"/>
    <w:rsid w:val="00887ED4"/>
    <w:rsid w:val="00892829"/>
    <w:rsid w:val="0089713D"/>
    <w:rsid w:val="008A73F9"/>
    <w:rsid w:val="008C1712"/>
    <w:rsid w:val="008C65AE"/>
    <w:rsid w:val="008D244D"/>
    <w:rsid w:val="008F06DF"/>
    <w:rsid w:val="008F14DC"/>
    <w:rsid w:val="009001DE"/>
    <w:rsid w:val="00913253"/>
    <w:rsid w:val="009144A6"/>
    <w:rsid w:val="0091483B"/>
    <w:rsid w:val="0091715F"/>
    <w:rsid w:val="00921E6B"/>
    <w:rsid w:val="00941599"/>
    <w:rsid w:val="00941CC3"/>
    <w:rsid w:val="00942FC4"/>
    <w:rsid w:val="00951D8D"/>
    <w:rsid w:val="00963A74"/>
    <w:rsid w:val="00965971"/>
    <w:rsid w:val="00970446"/>
    <w:rsid w:val="00981DAF"/>
    <w:rsid w:val="00986F8A"/>
    <w:rsid w:val="00996A12"/>
    <w:rsid w:val="009A7283"/>
    <w:rsid w:val="009B1956"/>
    <w:rsid w:val="009B341A"/>
    <w:rsid w:val="009B65E3"/>
    <w:rsid w:val="009C4A05"/>
    <w:rsid w:val="009C5E85"/>
    <w:rsid w:val="009D6CED"/>
    <w:rsid w:val="009D7DFE"/>
    <w:rsid w:val="009E22C6"/>
    <w:rsid w:val="009F773E"/>
    <w:rsid w:val="00A05006"/>
    <w:rsid w:val="00A06D8A"/>
    <w:rsid w:val="00A50F5B"/>
    <w:rsid w:val="00A74DAA"/>
    <w:rsid w:val="00A86F65"/>
    <w:rsid w:val="00A9508D"/>
    <w:rsid w:val="00AA0D9D"/>
    <w:rsid w:val="00AB7636"/>
    <w:rsid w:val="00AD077E"/>
    <w:rsid w:val="00AD2FAC"/>
    <w:rsid w:val="00AF168F"/>
    <w:rsid w:val="00B137CD"/>
    <w:rsid w:val="00B23F6C"/>
    <w:rsid w:val="00B26788"/>
    <w:rsid w:val="00B362D6"/>
    <w:rsid w:val="00B55A2C"/>
    <w:rsid w:val="00B7134D"/>
    <w:rsid w:val="00B72822"/>
    <w:rsid w:val="00B95B5A"/>
    <w:rsid w:val="00BA066F"/>
    <w:rsid w:val="00BA10E0"/>
    <w:rsid w:val="00BA3352"/>
    <w:rsid w:val="00BB752D"/>
    <w:rsid w:val="00BE7419"/>
    <w:rsid w:val="00BF0CEE"/>
    <w:rsid w:val="00BF60CF"/>
    <w:rsid w:val="00C026CF"/>
    <w:rsid w:val="00C02F6B"/>
    <w:rsid w:val="00C210FE"/>
    <w:rsid w:val="00C35C2C"/>
    <w:rsid w:val="00C47638"/>
    <w:rsid w:val="00C47FB6"/>
    <w:rsid w:val="00C54261"/>
    <w:rsid w:val="00C62850"/>
    <w:rsid w:val="00C75E96"/>
    <w:rsid w:val="00C846E3"/>
    <w:rsid w:val="00C90FBE"/>
    <w:rsid w:val="00C926A5"/>
    <w:rsid w:val="00CB0F9F"/>
    <w:rsid w:val="00CC0156"/>
    <w:rsid w:val="00CD5EB2"/>
    <w:rsid w:val="00CF0C10"/>
    <w:rsid w:val="00D0578F"/>
    <w:rsid w:val="00D2521F"/>
    <w:rsid w:val="00D310FC"/>
    <w:rsid w:val="00D3767D"/>
    <w:rsid w:val="00D45825"/>
    <w:rsid w:val="00D7214A"/>
    <w:rsid w:val="00D74B79"/>
    <w:rsid w:val="00D86E4F"/>
    <w:rsid w:val="00D879D7"/>
    <w:rsid w:val="00D9313E"/>
    <w:rsid w:val="00D951CC"/>
    <w:rsid w:val="00DA2CD3"/>
    <w:rsid w:val="00DA74D5"/>
    <w:rsid w:val="00DC6053"/>
    <w:rsid w:val="00DC7719"/>
    <w:rsid w:val="00DC797B"/>
    <w:rsid w:val="00E0239B"/>
    <w:rsid w:val="00E17537"/>
    <w:rsid w:val="00E451A8"/>
    <w:rsid w:val="00E572E0"/>
    <w:rsid w:val="00E90BD8"/>
    <w:rsid w:val="00EB35B5"/>
    <w:rsid w:val="00EB5B47"/>
    <w:rsid w:val="00EF0491"/>
    <w:rsid w:val="00F06AEE"/>
    <w:rsid w:val="00F13775"/>
    <w:rsid w:val="00F139BC"/>
    <w:rsid w:val="00F142EB"/>
    <w:rsid w:val="00F35BAD"/>
    <w:rsid w:val="00F35E98"/>
    <w:rsid w:val="00F47C3D"/>
    <w:rsid w:val="00F5505F"/>
    <w:rsid w:val="00F75566"/>
    <w:rsid w:val="00F77F15"/>
    <w:rsid w:val="00F81C94"/>
    <w:rsid w:val="00F91702"/>
    <w:rsid w:val="00F96344"/>
    <w:rsid w:val="00FA025B"/>
    <w:rsid w:val="00FA1A12"/>
    <w:rsid w:val="00FA7C1C"/>
    <w:rsid w:val="00FB10C6"/>
    <w:rsid w:val="00FB2833"/>
    <w:rsid w:val="00FC5952"/>
    <w:rsid w:val="00FD134C"/>
    <w:rsid w:val="00FD3FBE"/>
    <w:rsid w:val="00FD5404"/>
    <w:rsid w:val="00FD5C17"/>
    <w:rsid w:val="00FD5EF4"/>
    <w:rsid w:val="00FE56D5"/>
    <w:rsid w:val="00FE74B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EF2F5E-AA46-4B2B-9F12-3F329C4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4D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F33"/>
    <w:pPr>
      <w:tabs>
        <w:tab w:val="center" w:pos="4677"/>
        <w:tab w:val="right" w:pos="9355"/>
      </w:tabs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3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F33"/>
  </w:style>
  <w:style w:type="paragraph" w:styleId="a7">
    <w:name w:val="Balloon Text"/>
    <w:basedOn w:val="a"/>
    <w:link w:val="a8"/>
    <w:uiPriority w:val="99"/>
    <w:semiHidden/>
    <w:unhideWhenUsed/>
    <w:rsid w:val="00E175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53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D2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9"/>
    <w:rsid w:val="00255A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25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AA377C7793433CAAA60087C659550DC437BBE3F9B8E5895C33A7337A8190D594D4DA33402985474FE120F64ECU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56EA7873AB036F5DF1F79C6167F809EAF3BD869268C2B335B5AA1BA6987DCF4B976644B5CC34F2A5021E903C15B21B67qBS6D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6AA377C7793433CAAA60087C659550DC437BBC36908E5895C33A7337A8190D4B4D15AF3D53D71024ED120A78CEE78F46000CE8U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Пономаренко Антонина Николаевна</cp:lastModifiedBy>
  <cp:revision>2</cp:revision>
  <cp:lastPrinted>2023-05-25T09:14:00Z</cp:lastPrinted>
  <dcterms:created xsi:type="dcterms:W3CDTF">2023-05-25T09:16:00Z</dcterms:created>
  <dcterms:modified xsi:type="dcterms:W3CDTF">2023-05-25T09:16:00Z</dcterms:modified>
</cp:coreProperties>
</file>