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CD068C">
      <w:pPr>
        <w:spacing w:after="572" w:line="259" w:lineRule="auto"/>
        <w:ind w:left="0" w:right="0" w:firstLine="0"/>
        <w:jc w:val="left"/>
      </w:pPr>
      <w:r>
        <w:t>27.11.</w:t>
      </w:r>
      <w:r w:rsidR="00B61CC9">
        <w:t xml:space="preserve">2023                          </w:t>
      </w:r>
      <w:r>
        <w:t xml:space="preserve">           </w:t>
      </w:r>
      <w:r w:rsidR="00B61CC9">
        <w:t xml:space="preserve">        г. Норильск                </w:t>
      </w:r>
      <w:r>
        <w:t xml:space="preserve">                               № 547</w:t>
      </w:r>
    </w:p>
    <w:p w:rsidR="00465E01" w:rsidRPr="00C44AEA" w:rsidRDefault="00465E01" w:rsidP="00535438">
      <w:pPr>
        <w:spacing w:line="240" w:lineRule="auto"/>
        <w:ind w:left="0" w:right="-2" w:hanging="150"/>
        <w:rPr>
          <w:szCs w:val="26"/>
        </w:rPr>
      </w:pPr>
      <w:r>
        <w:rPr>
          <w:szCs w:val="26"/>
        </w:rPr>
        <w:tab/>
      </w:r>
      <w:r w:rsidRPr="00C44AEA">
        <w:rPr>
          <w:szCs w:val="26"/>
        </w:rPr>
        <w:t xml:space="preserve">О </w:t>
      </w:r>
      <w:r w:rsidR="002A4D3F">
        <w:rPr>
          <w:szCs w:val="26"/>
        </w:rPr>
        <w:t xml:space="preserve">внесении изменений в </w:t>
      </w:r>
      <w:r>
        <w:rPr>
          <w:szCs w:val="26"/>
        </w:rPr>
        <w:t>п</w:t>
      </w:r>
      <w:r w:rsidRPr="00C44AEA">
        <w:rPr>
          <w:szCs w:val="26"/>
        </w:rPr>
        <w:t>остановлени</w:t>
      </w:r>
      <w:r w:rsidR="00117604">
        <w:rPr>
          <w:szCs w:val="26"/>
        </w:rPr>
        <w:t>е</w:t>
      </w:r>
      <w:r w:rsidRPr="00C44AEA">
        <w:rPr>
          <w:szCs w:val="26"/>
        </w:rPr>
        <w:t xml:space="preserve"> Ад</w:t>
      </w:r>
      <w:r>
        <w:rPr>
          <w:szCs w:val="26"/>
        </w:rPr>
        <w:t>министрации города Норильска</w:t>
      </w:r>
      <w:r w:rsidRPr="00C44AEA">
        <w:rPr>
          <w:szCs w:val="26"/>
        </w:rPr>
        <w:t xml:space="preserve"> </w:t>
      </w:r>
      <w:r w:rsidR="0054241D">
        <w:rPr>
          <w:szCs w:val="26"/>
        </w:rPr>
        <w:br/>
      </w:r>
      <w:r w:rsidRPr="00C44AEA">
        <w:rPr>
          <w:szCs w:val="26"/>
        </w:rPr>
        <w:t xml:space="preserve">от </w:t>
      </w:r>
      <w:r>
        <w:rPr>
          <w:szCs w:val="26"/>
        </w:rPr>
        <w:t>28</w:t>
      </w:r>
      <w:r w:rsidRPr="00C44AEA">
        <w:rPr>
          <w:szCs w:val="26"/>
        </w:rPr>
        <w:t>.</w:t>
      </w:r>
      <w:r>
        <w:rPr>
          <w:szCs w:val="26"/>
        </w:rPr>
        <w:t>04.2023</w:t>
      </w:r>
      <w:r w:rsidRPr="00C44AEA">
        <w:rPr>
          <w:szCs w:val="26"/>
        </w:rPr>
        <w:t xml:space="preserve"> № </w:t>
      </w:r>
      <w:r>
        <w:rPr>
          <w:szCs w:val="26"/>
        </w:rPr>
        <w:t>15</w:t>
      </w:r>
      <w:r w:rsidR="002A4D3F">
        <w:rPr>
          <w:szCs w:val="26"/>
        </w:rPr>
        <w:t>4</w:t>
      </w:r>
    </w:p>
    <w:p w:rsidR="00B61CC9" w:rsidRDefault="00B61CC9" w:rsidP="00B61CC9">
      <w:pPr>
        <w:spacing w:line="240" w:lineRule="auto"/>
        <w:ind w:left="0" w:right="0" w:firstLine="709"/>
      </w:pPr>
    </w:p>
    <w:p w:rsidR="004415F0" w:rsidRDefault="006224B7" w:rsidP="004415F0">
      <w:pPr>
        <w:autoSpaceDE w:val="0"/>
        <w:autoSpaceDN w:val="0"/>
        <w:adjustRightInd w:val="0"/>
        <w:spacing w:line="240" w:lineRule="auto"/>
        <w:ind w:left="0" w:right="0" w:firstLine="851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>В связи с признанием в судебном порядке недействительными (ничтожными) решений внеочередных общих собраний собственников помещений  многоквартирных домов муниципального образования город Норильск, находящихся в управлении ООО «Управляющая компания «Город</w:t>
      </w:r>
      <w:r w:rsidR="006D0AA2">
        <w:rPr>
          <w:rFonts w:eastAsiaTheme="minorEastAsia"/>
          <w:color w:val="auto"/>
          <w:szCs w:val="26"/>
        </w:rPr>
        <w:t>»</w:t>
      </w:r>
      <w:r w:rsidR="00387872">
        <w:rPr>
          <w:rFonts w:eastAsiaTheme="minorEastAsia"/>
          <w:color w:val="auto"/>
          <w:szCs w:val="26"/>
        </w:rPr>
        <w:t xml:space="preserve"> (далее – управляющая организация)</w:t>
      </w:r>
      <w:r w:rsidR="006D3358">
        <w:rPr>
          <w:rFonts w:eastAsiaTheme="minorEastAsia"/>
          <w:color w:val="auto"/>
          <w:szCs w:val="26"/>
        </w:rPr>
        <w:t>,</w:t>
      </w:r>
      <w:r>
        <w:rPr>
          <w:rFonts w:eastAsiaTheme="minorEastAsia"/>
          <w:color w:val="auto"/>
          <w:szCs w:val="26"/>
        </w:rPr>
        <w:t xml:space="preserve"> расположенных по адресам: ул. </w:t>
      </w:r>
      <w:r w:rsidRPr="006D0AA2">
        <w:rPr>
          <w:rFonts w:eastAsiaTheme="minorEastAsia"/>
          <w:color w:val="auto"/>
          <w:szCs w:val="26"/>
        </w:rPr>
        <w:t>Дзержинского, д. 5</w:t>
      </w:r>
      <w:r w:rsidR="00535438" w:rsidRPr="006D0AA2">
        <w:rPr>
          <w:rFonts w:eastAsiaTheme="minorEastAsia"/>
          <w:color w:val="auto"/>
          <w:szCs w:val="26"/>
        </w:rPr>
        <w:t>;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 xml:space="preserve">ул. </w:t>
      </w:r>
      <w:proofErr w:type="spellStart"/>
      <w:r w:rsidR="00535438" w:rsidRPr="006D0AA2">
        <w:rPr>
          <w:rFonts w:eastAsiaTheme="minorEastAsia"/>
          <w:color w:val="auto"/>
          <w:szCs w:val="26"/>
        </w:rPr>
        <w:t>Завенягина</w:t>
      </w:r>
      <w:proofErr w:type="spellEnd"/>
      <w:r w:rsidR="00535438" w:rsidRPr="006D0AA2">
        <w:rPr>
          <w:rFonts w:eastAsiaTheme="minorEastAsia"/>
          <w:color w:val="auto"/>
          <w:szCs w:val="26"/>
        </w:rPr>
        <w:t>, д. 2;</w:t>
      </w:r>
      <w:r w:rsidRPr="006D0AA2">
        <w:rPr>
          <w:rFonts w:eastAsiaTheme="minorEastAsia"/>
          <w:color w:val="auto"/>
          <w:szCs w:val="26"/>
        </w:rPr>
        <w:t xml:space="preserve"> ул. Комсомольская, д.</w:t>
      </w:r>
      <w:r w:rsidR="00535438" w:rsidRPr="006D0AA2">
        <w:rPr>
          <w:rFonts w:eastAsiaTheme="minorEastAsia"/>
          <w:color w:val="auto"/>
          <w:szCs w:val="26"/>
        </w:rPr>
        <w:t xml:space="preserve"> 28;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>ул. Комсомольская д. 32; ул. Комсомольская,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>д. 38; ул. Комсомольская,</w:t>
      </w:r>
      <w:r w:rsidR="00EB2096">
        <w:rPr>
          <w:rFonts w:eastAsiaTheme="minorEastAsia"/>
          <w:color w:val="auto"/>
          <w:szCs w:val="26"/>
        </w:rPr>
        <w:t xml:space="preserve"> д.</w:t>
      </w:r>
      <w:r w:rsidRPr="006D0AA2">
        <w:rPr>
          <w:rFonts w:eastAsiaTheme="minorEastAsia"/>
          <w:color w:val="auto"/>
          <w:szCs w:val="26"/>
        </w:rPr>
        <w:t xml:space="preserve"> 46</w:t>
      </w:r>
      <w:r w:rsidR="00535438" w:rsidRPr="006D0AA2">
        <w:rPr>
          <w:rFonts w:eastAsiaTheme="minorEastAsia"/>
          <w:color w:val="auto"/>
          <w:szCs w:val="26"/>
        </w:rPr>
        <w:t>;</w:t>
      </w:r>
      <w:r w:rsidR="00F26887">
        <w:rPr>
          <w:rFonts w:eastAsiaTheme="minorEastAsia"/>
          <w:color w:val="auto"/>
          <w:szCs w:val="26"/>
        </w:rPr>
        <w:t xml:space="preserve"> у</w:t>
      </w:r>
      <w:r w:rsidR="00535438" w:rsidRPr="006D0AA2">
        <w:rPr>
          <w:rFonts w:eastAsiaTheme="minorEastAsia"/>
          <w:color w:val="auto"/>
          <w:szCs w:val="26"/>
        </w:rPr>
        <w:t>л. Ленинградская, д. 13;</w:t>
      </w:r>
      <w:r w:rsidRPr="006D0AA2">
        <w:rPr>
          <w:rFonts w:eastAsiaTheme="minorEastAsia"/>
          <w:color w:val="auto"/>
          <w:szCs w:val="26"/>
        </w:rPr>
        <w:t xml:space="preserve"> Ленинский проспект, д. 25</w:t>
      </w:r>
      <w:r w:rsidR="00535438" w:rsidRPr="006D0AA2">
        <w:rPr>
          <w:rFonts w:eastAsiaTheme="minorEastAsia"/>
          <w:color w:val="auto"/>
          <w:szCs w:val="26"/>
        </w:rPr>
        <w:t>;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 xml:space="preserve">Ленинский проспект, д. </w:t>
      </w:r>
      <w:r w:rsidRPr="006D0AA2">
        <w:rPr>
          <w:rFonts w:eastAsiaTheme="minorEastAsia"/>
          <w:color w:val="auto"/>
          <w:szCs w:val="26"/>
        </w:rPr>
        <w:t>27</w:t>
      </w:r>
      <w:r w:rsidR="00535438" w:rsidRPr="006D0AA2">
        <w:rPr>
          <w:rFonts w:eastAsiaTheme="minorEastAsia"/>
          <w:color w:val="auto"/>
          <w:szCs w:val="26"/>
        </w:rPr>
        <w:t>;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 xml:space="preserve">Ленинский проспект, д. </w:t>
      </w:r>
      <w:r w:rsidRPr="006D0AA2">
        <w:rPr>
          <w:rFonts w:eastAsiaTheme="minorEastAsia"/>
          <w:color w:val="auto"/>
          <w:szCs w:val="26"/>
        </w:rPr>
        <w:t>37</w:t>
      </w:r>
      <w:r w:rsidR="00535438" w:rsidRPr="006D0AA2">
        <w:rPr>
          <w:rFonts w:eastAsiaTheme="minorEastAsia"/>
          <w:color w:val="auto"/>
          <w:szCs w:val="26"/>
        </w:rPr>
        <w:t>;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>Ленинский проспект, д. 39Б; Ленинский проспект,</w:t>
      </w:r>
      <w:r w:rsidR="00EB2096">
        <w:rPr>
          <w:rFonts w:eastAsiaTheme="minorEastAsia"/>
          <w:color w:val="auto"/>
          <w:szCs w:val="26"/>
        </w:rPr>
        <w:t xml:space="preserve"> </w:t>
      </w:r>
      <w:r w:rsidR="00535438" w:rsidRPr="006D0AA2">
        <w:rPr>
          <w:rFonts w:eastAsiaTheme="minorEastAsia"/>
          <w:color w:val="auto"/>
          <w:szCs w:val="26"/>
        </w:rPr>
        <w:t>д. 47А; Ленинский проспект, д.</w:t>
      </w:r>
      <w:r w:rsidRPr="006D0AA2">
        <w:rPr>
          <w:rFonts w:eastAsiaTheme="minorEastAsia"/>
          <w:color w:val="auto"/>
          <w:szCs w:val="26"/>
        </w:rPr>
        <w:t xml:space="preserve"> 48</w:t>
      </w:r>
      <w:r w:rsidR="00EA58A3">
        <w:rPr>
          <w:rFonts w:eastAsiaTheme="minorEastAsia"/>
          <w:color w:val="auto"/>
          <w:szCs w:val="26"/>
        </w:rPr>
        <w:t xml:space="preserve"> (далее – </w:t>
      </w:r>
      <w:r w:rsidR="00387872">
        <w:rPr>
          <w:rFonts w:eastAsiaTheme="minorEastAsia"/>
          <w:color w:val="auto"/>
          <w:szCs w:val="26"/>
        </w:rPr>
        <w:t>м</w:t>
      </w:r>
      <w:r w:rsidR="00EA58A3">
        <w:rPr>
          <w:rFonts w:eastAsiaTheme="minorEastAsia"/>
          <w:color w:val="auto"/>
          <w:szCs w:val="26"/>
        </w:rPr>
        <w:t>ногоквартирные дома)</w:t>
      </w:r>
      <w:r w:rsidR="00D60460" w:rsidRPr="006D0AA2">
        <w:rPr>
          <w:rFonts w:eastAsiaTheme="minorEastAsia"/>
          <w:color w:val="auto"/>
          <w:szCs w:val="26"/>
        </w:rPr>
        <w:t>,</w:t>
      </w:r>
      <w:r w:rsidRPr="006D0AA2">
        <w:rPr>
          <w:rFonts w:eastAsiaTheme="minorEastAsia"/>
          <w:color w:val="auto"/>
          <w:szCs w:val="26"/>
        </w:rPr>
        <w:t xml:space="preserve"> </w:t>
      </w:r>
      <w:r w:rsidR="00BE65E0">
        <w:rPr>
          <w:rFonts w:eastAsiaTheme="minorEastAsia"/>
          <w:color w:val="auto"/>
          <w:szCs w:val="26"/>
        </w:rPr>
        <w:t xml:space="preserve"> </w:t>
      </w:r>
      <w:r w:rsidR="00EB2096">
        <w:rPr>
          <w:rFonts w:eastAsiaTheme="minorEastAsia"/>
          <w:color w:val="auto"/>
          <w:szCs w:val="26"/>
        </w:rPr>
        <w:t xml:space="preserve">об утверждении размера платы за содержание и ремонт общего имущества </w:t>
      </w:r>
      <w:r w:rsidR="00387872">
        <w:rPr>
          <w:rFonts w:eastAsiaTheme="minorEastAsia"/>
          <w:color w:val="auto"/>
          <w:szCs w:val="26"/>
        </w:rPr>
        <w:t>м</w:t>
      </w:r>
      <w:r w:rsidR="00EB2096">
        <w:rPr>
          <w:rFonts w:eastAsiaTheme="minorEastAsia"/>
          <w:color w:val="auto"/>
          <w:szCs w:val="26"/>
        </w:rPr>
        <w:t xml:space="preserve">ногоквартирных домов с 01.05.2023, </w:t>
      </w:r>
      <w:r w:rsidR="00EA58A3" w:rsidRPr="006D0AA2">
        <w:rPr>
          <w:rFonts w:eastAsiaTheme="minorEastAsia"/>
          <w:color w:val="auto"/>
          <w:szCs w:val="26"/>
        </w:rPr>
        <w:t>оформленных протоколами общих собраний собственников</w:t>
      </w:r>
      <w:r w:rsidR="00EA58A3">
        <w:rPr>
          <w:rFonts w:eastAsiaTheme="minorEastAsia"/>
          <w:color w:val="auto"/>
          <w:szCs w:val="26"/>
        </w:rPr>
        <w:t xml:space="preserve">, </w:t>
      </w:r>
      <w:r w:rsidR="00A67931">
        <w:rPr>
          <w:rFonts w:eastAsiaTheme="minorEastAsia"/>
          <w:color w:val="auto"/>
          <w:szCs w:val="26"/>
        </w:rPr>
        <w:t xml:space="preserve">учитывая, что </w:t>
      </w:r>
      <w:r w:rsidR="00895829">
        <w:rPr>
          <w:rFonts w:eastAsiaTheme="minorEastAsia"/>
          <w:color w:val="auto"/>
          <w:szCs w:val="26"/>
        </w:rPr>
        <w:t xml:space="preserve">размер платы за содержание и ремонт общего имущества </w:t>
      </w:r>
      <w:r w:rsidR="00387872">
        <w:rPr>
          <w:rFonts w:eastAsiaTheme="minorEastAsia"/>
          <w:color w:val="auto"/>
          <w:szCs w:val="26"/>
        </w:rPr>
        <w:t>м</w:t>
      </w:r>
      <w:r w:rsidR="00895829">
        <w:rPr>
          <w:rFonts w:eastAsiaTheme="minorEastAsia"/>
          <w:color w:val="auto"/>
          <w:szCs w:val="26"/>
        </w:rPr>
        <w:t>ногоквартирных домов</w:t>
      </w:r>
      <w:r w:rsidR="00A67931">
        <w:rPr>
          <w:rFonts w:eastAsiaTheme="minorEastAsia"/>
          <w:color w:val="auto"/>
          <w:szCs w:val="26"/>
        </w:rPr>
        <w:t xml:space="preserve"> </w:t>
      </w:r>
      <w:r w:rsidR="00895829" w:rsidRPr="004415F0">
        <w:rPr>
          <w:rFonts w:eastAsiaTheme="minorEastAsia"/>
          <w:color w:val="auto"/>
          <w:szCs w:val="26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</w:t>
      </w:r>
      <w:r w:rsidR="00387872">
        <w:rPr>
          <w:rFonts w:eastAsiaTheme="minorEastAsia"/>
          <w:color w:val="auto"/>
          <w:szCs w:val="26"/>
        </w:rPr>
        <w:t xml:space="preserve"> (далее – наниматели жилых помещений)</w:t>
      </w:r>
      <w:r w:rsidR="00895829" w:rsidRPr="004415F0">
        <w:rPr>
          <w:rFonts w:eastAsiaTheme="minorEastAsia"/>
          <w:color w:val="auto"/>
          <w:szCs w:val="26"/>
        </w:rPr>
        <w:t xml:space="preserve">, не может превышать размер такой </w:t>
      </w:r>
      <w:r w:rsidR="004415F0">
        <w:rPr>
          <w:rFonts w:eastAsiaTheme="minorEastAsia"/>
          <w:color w:val="auto"/>
          <w:szCs w:val="26"/>
        </w:rPr>
        <w:t xml:space="preserve">платы </w:t>
      </w:r>
      <w:r w:rsidR="00895829" w:rsidRPr="004415F0">
        <w:rPr>
          <w:rFonts w:eastAsiaTheme="minorEastAsia"/>
          <w:color w:val="auto"/>
          <w:szCs w:val="26"/>
        </w:rPr>
        <w:t>для собственников помещений, установленной по решени</w:t>
      </w:r>
      <w:r w:rsidR="00EA58A3">
        <w:rPr>
          <w:rFonts w:eastAsiaTheme="minorEastAsia"/>
          <w:color w:val="auto"/>
          <w:szCs w:val="26"/>
        </w:rPr>
        <w:t>ям</w:t>
      </w:r>
      <w:r w:rsidR="00895829" w:rsidRPr="004415F0">
        <w:rPr>
          <w:rFonts w:eastAsiaTheme="minorEastAsia"/>
          <w:color w:val="auto"/>
          <w:szCs w:val="26"/>
        </w:rPr>
        <w:t xml:space="preserve"> их общ</w:t>
      </w:r>
      <w:r w:rsidR="00EA58A3">
        <w:rPr>
          <w:rFonts w:eastAsiaTheme="minorEastAsia"/>
          <w:color w:val="auto"/>
          <w:szCs w:val="26"/>
        </w:rPr>
        <w:t>их</w:t>
      </w:r>
      <w:r w:rsidR="00895829" w:rsidRPr="004415F0">
        <w:rPr>
          <w:rFonts w:eastAsiaTheme="minorEastAsia"/>
          <w:color w:val="auto"/>
          <w:szCs w:val="26"/>
        </w:rPr>
        <w:t xml:space="preserve"> собрани</w:t>
      </w:r>
      <w:r w:rsidR="00EA58A3">
        <w:rPr>
          <w:rFonts w:eastAsiaTheme="minorEastAsia"/>
          <w:color w:val="auto"/>
          <w:szCs w:val="26"/>
        </w:rPr>
        <w:t>й</w:t>
      </w:r>
      <w:r w:rsidR="00895829" w:rsidRPr="004415F0">
        <w:rPr>
          <w:rFonts w:eastAsiaTheme="minorEastAsia"/>
          <w:color w:val="auto"/>
          <w:szCs w:val="26"/>
        </w:rPr>
        <w:t xml:space="preserve"> в </w:t>
      </w:r>
      <w:r w:rsidR="00387872">
        <w:rPr>
          <w:rFonts w:eastAsiaTheme="minorEastAsia"/>
          <w:color w:val="auto"/>
          <w:szCs w:val="26"/>
        </w:rPr>
        <w:t>м</w:t>
      </w:r>
      <w:r w:rsidR="00895829" w:rsidRPr="004415F0">
        <w:rPr>
          <w:rFonts w:eastAsiaTheme="minorEastAsia"/>
          <w:color w:val="auto"/>
          <w:szCs w:val="26"/>
        </w:rPr>
        <w:t>ногоквартирн</w:t>
      </w:r>
      <w:r w:rsidR="00EA58A3">
        <w:rPr>
          <w:rFonts w:eastAsiaTheme="minorEastAsia"/>
          <w:color w:val="auto"/>
          <w:szCs w:val="26"/>
        </w:rPr>
        <w:t>ых</w:t>
      </w:r>
      <w:r w:rsidR="00895829" w:rsidRPr="004415F0">
        <w:rPr>
          <w:rFonts w:eastAsiaTheme="minorEastAsia"/>
          <w:color w:val="auto"/>
          <w:szCs w:val="26"/>
        </w:rPr>
        <w:t xml:space="preserve"> дом</w:t>
      </w:r>
      <w:r w:rsidR="00EA58A3">
        <w:rPr>
          <w:rFonts w:eastAsiaTheme="minorEastAsia"/>
          <w:color w:val="auto"/>
          <w:szCs w:val="26"/>
        </w:rPr>
        <w:t>ах</w:t>
      </w:r>
      <w:r w:rsidR="00A67931">
        <w:rPr>
          <w:rFonts w:eastAsiaTheme="minorEastAsia"/>
          <w:color w:val="auto"/>
          <w:szCs w:val="26"/>
        </w:rPr>
        <w:t xml:space="preserve">,  </w:t>
      </w:r>
      <w:r w:rsidR="00535438">
        <w:rPr>
          <w:rFonts w:eastAsiaTheme="minorEastAsia"/>
          <w:color w:val="auto"/>
          <w:szCs w:val="26"/>
        </w:rPr>
        <w:t>руководствуясь</w:t>
      </w:r>
      <w:r w:rsidR="004415F0">
        <w:rPr>
          <w:rFonts w:eastAsiaTheme="minorEastAsia"/>
          <w:color w:val="auto"/>
          <w:szCs w:val="26"/>
        </w:rPr>
        <w:t xml:space="preserve"> часть 3</w:t>
      </w:r>
      <w:r w:rsidR="00535438">
        <w:rPr>
          <w:rFonts w:eastAsiaTheme="minorEastAsia"/>
          <w:color w:val="auto"/>
          <w:szCs w:val="26"/>
        </w:rPr>
        <w:t xml:space="preserve"> стать</w:t>
      </w:r>
      <w:r w:rsidR="004415F0">
        <w:rPr>
          <w:rFonts w:eastAsiaTheme="minorEastAsia"/>
          <w:color w:val="auto"/>
          <w:szCs w:val="26"/>
        </w:rPr>
        <w:t>и</w:t>
      </w:r>
      <w:r w:rsidR="00535438">
        <w:rPr>
          <w:rFonts w:eastAsiaTheme="minorEastAsia"/>
          <w:color w:val="auto"/>
          <w:szCs w:val="26"/>
        </w:rPr>
        <w:t xml:space="preserve"> 156</w:t>
      </w:r>
      <w:r w:rsidR="004415F0">
        <w:rPr>
          <w:rFonts w:eastAsiaTheme="minorEastAsia"/>
          <w:color w:val="auto"/>
          <w:szCs w:val="26"/>
        </w:rPr>
        <w:t xml:space="preserve"> </w:t>
      </w:r>
      <w:r w:rsidR="00535438">
        <w:rPr>
          <w:rFonts w:eastAsiaTheme="minorEastAsia"/>
          <w:color w:val="auto"/>
          <w:szCs w:val="26"/>
        </w:rPr>
        <w:t>Жилищного кодекса Российской Федерации,</w:t>
      </w:r>
      <w:r w:rsidR="004415F0">
        <w:rPr>
          <w:rFonts w:eastAsiaTheme="minorEastAsia"/>
          <w:color w:val="auto"/>
          <w:szCs w:val="26"/>
        </w:rPr>
        <w:t xml:space="preserve"> пунктами 36, 38 </w:t>
      </w:r>
      <w:hyperlink r:id="rId6" w:history="1">
        <w:r w:rsidR="004415F0" w:rsidRPr="004415F0">
          <w:rPr>
            <w:rFonts w:eastAsiaTheme="minorEastAsia"/>
            <w:color w:val="auto"/>
            <w:szCs w:val="26"/>
          </w:rPr>
          <w:t>Правил</w:t>
        </w:r>
      </w:hyperlink>
      <w:r w:rsidR="004415F0">
        <w:rPr>
          <w:rFonts w:eastAsiaTheme="minorEastAsia"/>
          <w:color w:val="auto"/>
          <w:szCs w:val="26"/>
        </w:rPr>
        <w:t xml:space="preserve"> содержания общего имущества в многоквартирном доме, утвержденны</w:t>
      </w:r>
      <w:r w:rsidR="00353681">
        <w:rPr>
          <w:rFonts w:eastAsiaTheme="minorEastAsia"/>
          <w:color w:val="auto"/>
          <w:szCs w:val="26"/>
        </w:rPr>
        <w:t>х</w:t>
      </w:r>
      <w:r w:rsidR="004415F0">
        <w:rPr>
          <w:rFonts w:eastAsiaTheme="minorEastAsia"/>
          <w:color w:val="auto"/>
          <w:szCs w:val="26"/>
        </w:rPr>
        <w:t xml:space="preserve"> Постановлением Правительства РФ от 13.08.2006 № 491</w:t>
      </w:r>
      <w:r w:rsidR="00620260">
        <w:rPr>
          <w:rFonts w:eastAsiaTheme="minorEastAsia"/>
          <w:color w:val="auto"/>
          <w:szCs w:val="26"/>
        </w:rPr>
        <w:t>,</w:t>
      </w:r>
    </w:p>
    <w:p w:rsidR="008C5C95" w:rsidRDefault="008C5C95" w:rsidP="00895829">
      <w:pPr>
        <w:autoSpaceDE w:val="0"/>
        <w:autoSpaceDN w:val="0"/>
        <w:adjustRightInd w:val="0"/>
        <w:spacing w:line="240" w:lineRule="auto"/>
        <w:ind w:left="0" w:right="0" w:firstLine="851"/>
        <w:rPr>
          <w:rFonts w:eastAsiaTheme="minorEastAsia"/>
          <w:color w:val="auto"/>
          <w:szCs w:val="26"/>
        </w:rPr>
      </w:pPr>
    </w:p>
    <w:p w:rsidR="006C11E4" w:rsidRDefault="00270255" w:rsidP="008C5C95">
      <w:pPr>
        <w:autoSpaceDE w:val="0"/>
        <w:autoSpaceDN w:val="0"/>
        <w:adjustRightInd w:val="0"/>
        <w:spacing w:line="240" w:lineRule="auto"/>
        <w:ind w:left="0" w:right="0" w:firstLine="0"/>
      </w:pPr>
      <w:r>
        <w:t>П</w:t>
      </w:r>
      <w:r w:rsidR="0054241D">
        <w:t>ОСТАНОВЛЯЮ</w:t>
      </w:r>
      <w:r w:rsidR="006C11E4" w:rsidRPr="002558D1">
        <w:t>:</w:t>
      </w:r>
    </w:p>
    <w:p w:rsidR="008C5C95" w:rsidRDefault="008C5C95" w:rsidP="008C5C95">
      <w:pPr>
        <w:autoSpaceDE w:val="0"/>
        <w:autoSpaceDN w:val="0"/>
        <w:adjustRightInd w:val="0"/>
        <w:spacing w:line="240" w:lineRule="auto"/>
        <w:ind w:left="0" w:right="0" w:firstLine="0"/>
      </w:pPr>
    </w:p>
    <w:p w:rsidR="008C5C95" w:rsidRPr="008C5C95" w:rsidRDefault="003F56E7" w:rsidP="002A4D3F">
      <w:pPr>
        <w:ind w:left="0" w:right="-2" w:hanging="150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ab/>
      </w:r>
      <w:r w:rsidR="002A4D3F">
        <w:rPr>
          <w:rFonts w:eastAsiaTheme="minorEastAsia"/>
          <w:color w:val="auto"/>
          <w:szCs w:val="26"/>
        </w:rPr>
        <w:tab/>
      </w:r>
      <w:r w:rsidR="006C11E4">
        <w:rPr>
          <w:rFonts w:eastAsiaTheme="minorEastAsia"/>
          <w:color w:val="auto"/>
          <w:szCs w:val="26"/>
        </w:rPr>
        <w:t>1</w:t>
      </w:r>
      <w:r w:rsidR="000642B9">
        <w:rPr>
          <w:rFonts w:eastAsiaTheme="minorEastAsia"/>
          <w:color w:val="auto"/>
          <w:szCs w:val="26"/>
        </w:rPr>
        <w:t xml:space="preserve">. </w:t>
      </w:r>
      <w:r w:rsidR="008C5C95">
        <w:rPr>
          <w:rFonts w:eastAsiaTheme="minorEastAsia"/>
          <w:color w:val="auto"/>
          <w:szCs w:val="26"/>
        </w:rPr>
        <w:t>Внести в</w:t>
      </w:r>
      <w:r w:rsidR="002A4D3F" w:rsidRPr="008C5C95">
        <w:rPr>
          <w:rFonts w:eastAsiaTheme="minorEastAsia"/>
          <w:color w:val="auto"/>
          <w:szCs w:val="26"/>
        </w:rPr>
        <w:t xml:space="preserve"> постановлени</w:t>
      </w:r>
      <w:r w:rsidR="008C5C95" w:rsidRPr="008C5C95">
        <w:rPr>
          <w:rFonts w:eastAsiaTheme="minorEastAsia"/>
          <w:color w:val="auto"/>
          <w:szCs w:val="26"/>
        </w:rPr>
        <w:t>е</w:t>
      </w:r>
      <w:r w:rsidR="002A4D3F" w:rsidRPr="008C5C95">
        <w:rPr>
          <w:rFonts w:eastAsiaTheme="minorEastAsia"/>
          <w:color w:val="auto"/>
          <w:szCs w:val="26"/>
        </w:rPr>
        <w:t xml:space="preserve"> Администрации города Норильска </w:t>
      </w:r>
      <w:r w:rsidR="002558D1" w:rsidRPr="008C5C95">
        <w:rPr>
          <w:rFonts w:eastAsiaTheme="minorEastAsia"/>
          <w:color w:val="auto"/>
          <w:szCs w:val="26"/>
        </w:rPr>
        <w:br/>
      </w:r>
      <w:r w:rsidR="002A4D3F" w:rsidRPr="008C5C95">
        <w:rPr>
          <w:rFonts w:eastAsiaTheme="minorEastAsia"/>
          <w:color w:val="auto"/>
          <w:szCs w:val="26"/>
        </w:rPr>
        <w:t xml:space="preserve">от 28.04.2023 № 154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находящихся </w:t>
      </w:r>
      <w:r w:rsidR="0054241D" w:rsidRPr="008C5C95">
        <w:rPr>
          <w:rFonts w:eastAsiaTheme="minorEastAsia"/>
          <w:color w:val="auto"/>
          <w:szCs w:val="26"/>
        </w:rPr>
        <w:br/>
      </w:r>
      <w:r w:rsidR="002A4D3F" w:rsidRPr="008C5C95">
        <w:rPr>
          <w:rFonts w:eastAsiaTheme="minorEastAsia"/>
          <w:color w:val="auto"/>
          <w:szCs w:val="26"/>
        </w:rPr>
        <w:t>в управлении ООО «У</w:t>
      </w:r>
      <w:r w:rsidR="00117604" w:rsidRPr="008C5C95">
        <w:rPr>
          <w:rFonts w:eastAsiaTheme="minorEastAsia"/>
          <w:color w:val="auto"/>
          <w:szCs w:val="26"/>
        </w:rPr>
        <w:t>правляющая компания</w:t>
      </w:r>
      <w:r w:rsidR="00021F4C" w:rsidRPr="008C5C95">
        <w:rPr>
          <w:rFonts w:eastAsiaTheme="minorEastAsia"/>
          <w:color w:val="auto"/>
          <w:szCs w:val="26"/>
        </w:rPr>
        <w:t xml:space="preserve"> «</w:t>
      </w:r>
      <w:r w:rsidR="002A4D3F" w:rsidRPr="008C5C95">
        <w:rPr>
          <w:rFonts w:eastAsiaTheme="minorEastAsia"/>
          <w:color w:val="auto"/>
          <w:szCs w:val="26"/>
        </w:rPr>
        <w:t>Город»</w:t>
      </w:r>
      <w:r w:rsidR="008C5C95" w:rsidRPr="008C5C95">
        <w:rPr>
          <w:rFonts w:eastAsiaTheme="minorEastAsia"/>
          <w:color w:val="auto"/>
          <w:szCs w:val="26"/>
        </w:rPr>
        <w:t>» (далее – Постановление) следующие изменения:</w:t>
      </w:r>
    </w:p>
    <w:p w:rsidR="002A4D3F" w:rsidRDefault="008C5C95" w:rsidP="008C5C95">
      <w:pPr>
        <w:ind w:left="0" w:right="-2" w:firstLine="709"/>
        <w:rPr>
          <w:szCs w:val="26"/>
        </w:rPr>
      </w:pPr>
      <w:r>
        <w:rPr>
          <w:rFonts w:eastAsiaTheme="minorEastAsia"/>
          <w:color w:val="auto"/>
          <w:szCs w:val="26"/>
        </w:rPr>
        <w:t>1.1.</w:t>
      </w:r>
      <w:r w:rsidR="002A4D3F">
        <w:rPr>
          <w:szCs w:val="26"/>
        </w:rPr>
        <w:t xml:space="preserve"> </w:t>
      </w:r>
      <w:r>
        <w:rPr>
          <w:szCs w:val="26"/>
        </w:rPr>
        <w:t xml:space="preserve">Приложение к Постановлению </w:t>
      </w:r>
      <w:r w:rsidR="002A4D3F" w:rsidRPr="00322F33">
        <w:rPr>
          <w:szCs w:val="26"/>
        </w:rPr>
        <w:t>изложить в редакции согласно приложению к настоящему постановлению.</w:t>
      </w:r>
    </w:p>
    <w:p w:rsidR="00F26887" w:rsidRDefault="00387872" w:rsidP="00480042">
      <w:pPr>
        <w:ind w:left="0" w:right="-2" w:firstLine="709"/>
        <w:rPr>
          <w:szCs w:val="26"/>
        </w:rPr>
      </w:pPr>
      <w:r>
        <w:rPr>
          <w:szCs w:val="26"/>
        </w:rPr>
        <w:t xml:space="preserve">2. </w:t>
      </w:r>
      <w:r w:rsidR="001E43C3">
        <w:rPr>
          <w:szCs w:val="26"/>
        </w:rPr>
        <w:t>Рекомендовать у</w:t>
      </w:r>
      <w:r w:rsidR="00F26887">
        <w:rPr>
          <w:szCs w:val="26"/>
        </w:rPr>
        <w:t>правляющей организации:</w:t>
      </w:r>
    </w:p>
    <w:p w:rsidR="00F26887" w:rsidRDefault="00F26887" w:rsidP="00480042">
      <w:pPr>
        <w:ind w:left="0" w:right="-2" w:firstLine="709"/>
        <w:rPr>
          <w:szCs w:val="26"/>
        </w:rPr>
      </w:pPr>
      <w:r>
        <w:rPr>
          <w:szCs w:val="26"/>
        </w:rPr>
        <w:lastRenderedPageBreak/>
        <w:t xml:space="preserve">2.1. Осуществлять начисление платы </w:t>
      </w:r>
      <w:r>
        <w:rPr>
          <w:rFonts w:eastAsiaTheme="minorEastAsia"/>
          <w:color w:val="auto"/>
          <w:szCs w:val="26"/>
        </w:rPr>
        <w:t xml:space="preserve">за содержание </w:t>
      </w:r>
      <w:r w:rsidR="006E45D8">
        <w:rPr>
          <w:rFonts w:eastAsiaTheme="minorEastAsia"/>
          <w:color w:val="auto"/>
          <w:szCs w:val="26"/>
        </w:rPr>
        <w:t>жилого помещения</w:t>
      </w:r>
      <w:r>
        <w:rPr>
          <w:rFonts w:eastAsiaTheme="minorEastAsia"/>
          <w:color w:val="auto"/>
          <w:szCs w:val="26"/>
        </w:rPr>
        <w:t xml:space="preserve"> </w:t>
      </w:r>
      <w:r w:rsidRPr="004415F0">
        <w:rPr>
          <w:rFonts w:eastAsiaTheme="minorEastAsia"/>
          <w:color w:val="auto"/>
          <w:szCs w:val="26"/>
        </w:rPr>
        <w:t>для нанимателей жилых помещений</w:t>
      </w:r>
      <w:r>
        <w:rPr>
          <w:rFonts w:eastAsiaTheme="minorEastAsia"/>
          <w:color w:val="auto"/>
          <w:szCs w:val="26"/>
        </w:rPr>
        <w:t xml:space="preserve"> в размере, установленном постановлением Администрации города Норильска от 11.01.2022 № 22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признании утратившими силу отдельных правовых актов»</w:t>
      </w:r>
      <w:r w:rsidR="00277C1D">
        <w:rPr>
          <w:rFonts w:eastAsiaTheme="minorEastAsia"/>
          <w:color w:val="auto"/>
          <w:szCs w:val="26"/>
        </w:rPr>
        <w:t xml:space="preserve"> (далее – Постановление № 22)</w:t>
      </w:r>
      <w:r>
        <w:rPr>
          <w:rFonts w:eastAsiaTheme="minorEastAsia"/>
          <w:color w:val="auto"/>
          <w:szCs w:val="26"/>
        </w:rPr>
        <w:t>.</w:t>
      </w:r>
    </w:p>
    <w:p w:rsidR="00387872" w:rsidRPr="00322F33" w:rsidRDefault="00F26887" w:rsidP="00480042">
      <w:pPr>
        <w:ind w:left="0" w:right="-2" w:firstLine="709"/>
        <w:rPr>
          <w:szCs w:val="26"/>
        </w:rPr>
      </w:pPr>
      <w:r>
        <w:rPr>
          <w:szCs w:val="26"/>
        </w:rPr>
        <w:t>2.2. П</w:t>
      </w:r>
      <w:r w:rsidR="00387872">
        <w:rPr>
          <w:szCs w:val="26"/>
        </w:rPr>
        <w:t xml:space="preserve">роизвести перерасчет размера платы за содержание </w:t>
      </w:r>
      <w:r w:rsidR="006E45D8">
        <w:rPr>
          <w:szCs w:val="26"/>
        </w:rPr>
        <w:t>жилого помещения</w:t>
      </w:r>
      <w:r w:rsidR="00387872">
        <w:rPr>
          <w:szCs w:val="26"/>
        </w:rPr>
        <w:t xml:space="preserve"> для нанимателей жилых помещений</w:t>
      </w:r>
      <w:r w:rsidR="00480042">
        <w:rPr>
          <w:szCs w:val="26"/>
        </w:rPr>
        <w:t xml:space="preserve"> </w:t>
      </w:r>
      <w:r>
        <w:rPr>
          <w:szCs w:val="26"/>
        </w:rPr>
        <w:t>м</w:t>
      </w:r>
      <w:r w:rsidR="00480042">
        <w:rPr>
          <w:szCs w:val="26"/>
        </w:rPr>
        <w:t xml:space="preserve">ногоквартирных домов, начисленной в период </w:t>
      </w:r>
      <w:r w:rsidR="00387872">
        <w:rPr>
          <w:szCs w:val="26"/>
        </w:rPr>
        <w:t>с 01.05.2023</w:t>
      </w:r>
      <w:r w:rsidR="00277C1D">
        <w:rPr>
          <w:szCs w:val="26"/>
        </w:rPr>
        <w:t>,</w:t>
      </w:r>
      <w:r>
        <w:rPr>
          <w:szCs w:val="26"/>
        </w:rPr>
        <w:t xml:space="preserve"> в соответствии с Постановлением</w:t>
      </w:r>
      <w:r w:rsidR="00277C1D">
        <w:rPr>
          <w:szCs w:val="26"/>
        </w:rPr>
        <w:t xml:space="preserve"> № 22</w:t>
      </w:r>
      <w:r w:rsidR="00387872">
        <w:rPr>
          <w:szCs w:val="26"/>
        </w:rPr>
        <w:t xml:space="preserve">. </w:t>
      </w:r>
    </w:p>
    <w:p w:rsidR="003F56E7" w:rsidRPr="003F56E7" w:rsidRDefault="003F56E7" w:rsidP="003F56E7">
      <w:pPr>
        <w:spacing w:line="240" w:lineRule="auto"/>
        <w:ind w:left="0" w:right="0" w:firstLine="0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ab/>
      </w:r>
      <w:r w:rsidR="00480042">
        <w:rPr>
          <w:rFonts w:eastAsiaTheme="minorEastAsia"/>
          <w:color w:val="auto"/>
          <w:szCs w:val="26"/>
        </w:rPr>
        <w:t>3</w:t>
      </w:r>
      <w:r w:rsidRPr="003F56E7">
        <w:rPr>
          <w:rFonts w:eastAsiaTheme="minorEastAsia"/>
          <w:color w:val="auto"/>
          <w:szCs w:val="26"/>
        </w:rPr>
        <w:t xml:space="preserve">. Опубликовать настоящее постановление в газете «Заполярная правда» </w:t>
      </w:r>
      <w:r w:rsidR="0054241D">
        <w:rPr>
          <w:rFonts w:eastAsiaTheme="minorEastAsia"/>
          <w:color w:val="auto"/>
          <w:szCs w:val="26"/>
        </w:rPr>
        <w:br/>
      </w:r>
      <w:r w:rsidRPr="003F56E7">
        <w:rPr>
          <w:rFonts w:eastAsiaTheme="minorEastAsia"/>
          <w:color w:val="auto"/>
          <w:szCs w:val="26"/>
        </w:rPr>
        <w:t>и разместить на официальном сайте муниципального образования город Норильск.</w:t>
      </w:r>
    </w:p>
    <w:p w:rsidR="003F56E7" w:rsidRDefault="0054241D" w:rsidP="00480042">
      <w:pPr>
        <w:autoSpaceDE w:val="0"/>
        <w:autoSpaceDN w:val="0"/>
        <w:adjustRightInd w:val="0"/>
        <w:spacing w:line="240" w:lineRule="auto"/>
        <w:ind w:left="0" w:right="0" w:firstLine="567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 xml:space="preserve">  </w:t>
      </w:r>
      <w:r w:rsidR="00480042">
        <w:rPr>
          <w:rFonts w:eastAsiaTheme="minorEastAsia"/>
          <w:color w:val="auto"/>
          <w:szCs w:val="26"/>
        </w:rPr>
        <w:t>4</w:t>
      </w:r>
      <w:r w:rsidR="003F56E7" w:rsidRPr="003F56E7">
        <w:rPr>
          <w:rFonts w:eastAsiaTheme="minorEastAsia"/>
          <w:color w:val="auto"/>
          <w:szCs w:val="26"/>
        </w:rPr>
        <w:t>. Настоящее постановление вступает в силу после его официального опубликования в газете «Заполярная правда»</w:t>
      </w:r>
      <w:r w:rsidR="008C5C95">
        <w:rPr>
          <w:rFonts w:eastAsiaTheme="minorEastAsia"/>
          <w:color w:val="auto"/>
          <w:szCs w:val="26"/>
        </w:rPr>
        <w:t xml:space="preserve"> </w:t>
      </w:r>
      <w:r w:rsidR="008C5C95" w:rsidRPr="008C5C95">
        <w:rPr>
          <w:rFonts w:eastAsiaTheme="minorEastAsia"/>
          <w:color w:val="auto"/>
          <w:szCs w:val="26"/>
        </w:rPr>
        <w:t>и распространяет свое действие на правоотношения, возникшие с 01.05.2023</w:t>
      </w:r>
      <w:r w:rsidR="003F56E7" w:rsidRPr="003F56E7">
        <w:rPr>
          <w:rFonts w:eastAsiaTheme="minorEastAsia"/>
          <w:color w:val="auto"/>
          <w:szCs w:val="26"/>
        </w:rPr>
        <w:t>.</w:t>
      </w:r>
    </w:p>
    <w:p w:rsidR="003F56E7" w:rsidRDefault="003F56E7" w:rsidP="003F56E7">
      <w:pPr>
        <w:autoSpaceDE w:val="0"/>
        <w:autoSpaceDN w:val="0"/>
        <w:adjustRightInd w:val="0"/>
        <w:spacing w:line="240" w:lineRule="auto"/>
        <w:ind w:left="0" w:right="0" w:firstLine="540"/>
        <w:rPr>
          <w:rFonts w:eastAsiaTheme="minorEastAsia"/>
          <w:color w:val="auto"/>
          <w:szCs w:val="26"/>
        </w:rPr>
      </w:pPr>
    </w:p>
    <w:p w:rsidR="003F56E7" w:rsidRDefault="003F56E7" w:rsidP="003F56E7">
      <w:pPr>
        <w:autoSpaceDE w:val="0"/>
        <w:autoSpaceDN w:val="0"/>
        <w:adjustRightInd w:val="0"/>
        <w:spacing w:line="240" w:lineRule="auto"/>
        <w:ind w:left="0" w:right="0" w:firstLine="540"/>
        <w:rPr>
          <w:rFonts w:eastAsiaTheme="minorEastAsia"/>
          <w:color w:val="auto"/>
          <w:szCs w:val="26"/>
        </w:rPr>
      </w:pPr>
    </w:p>
    <w:p w:rsidR="003F56E7" w:rsidRDefault="003F56E7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  <w:r w:rsidRPr="003F56E7">
        <w:rPr>
          <w:color w:val="auto"/>
          <w:szCs w:val="26"/>
        </w:rPr>
        <w:t xml:space="preserve">Глава города Норильска                                    </w:t>
      </w:r>
      <w:r w:rsidRPr="003F56E7">
        <w:rPr>
          <w:color w:val="auto"/>
          <w:szCs w:val="26"/>
        </w:rPr>
        <w:tab/>
        <w:t xml:space="preserve">                               </w:t>
      </w:r>
      <w:proofErr w:type="gramStart"/>
      <w:r w:rsidRPr="003F56E7">
        <w:rPr>
          <w:color w:val="auto"/>
          <w:szCs w:val="26"/>
        </w:rPr>
        <w:tab/>
        <w:t xml:space="preserve">  Д.В.</w:t>
      </w:r>
      <w:proofErr w:type="gramEnd"/>
      <w:r w:rsidRPr="003F56E7">
        <w:rPr>
          <w:color w:val="auto"/>
          <w:szCs w:val="26"/>
        </w:rPr>
        <w:t xml:space="preserve"> Карасев</w:t>
      </w:r>
    </w:p>
    <w:p w:rsidR="003F56E7" w:rsidRDefault="003F56E7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</w:p>
    <w:p w:rsidR="003F56E7" w:rsidRDefault="003F56E7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</w:p>
    <w:p w:rsidR="003F56E7" w:rsidRDefault="003F56E7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</w:p>
    <w:p w:rsidR="00270255" w:rsidRDefault="00270255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</w:p>
    <w:p w:rsidR="004415F0" w:rsidRDefault="004415F0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</w:p>
    <w:p w:rsidR="004415F0" w:rsidRDefault="004415F0" w:rsidP="003F56E7">
      <w:pPr>
        <w:spacing w:line="240" w:lineRule="auto"/>
        <w:ind w:left="0" w:right="0" w:firstLine="0"/>
        <w:jc w:val="left"/>
        <w:rPr>
          <w:color w:val="auto"/>
          <w:szCs w:val="26"/>
        </w:rPr>
      </w:pPr>
      <w:bookmarkStart w:id="0" w:name="_GoBack"/>
      <w:bookmarkEnd w:id="0"/>
    </w:p>
    <w:sectPr w:rsidR="004415F0" w:rsidSect="004415F0">
      <w:pgSz w:w="11906" w:h="16838"/>
      <w:pgMar w:top="992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242F"/>
    <w:rsid w:val="00021F4C"/>
    <w:rsid w:val="000642B9"/>
    <w:rsid w:val="00117604"/>
    <w:rsid w:val="001541BF"/>
    <w:rsid w:val="0019565F"/>
    <w:rsid w:val="001E43C3"/>
    <w:rsid w:val="002131DD"/>
    <w:rsid w:val="002558D1"/>
    <w:rsid w:val="00270255"/>
    <w:rsid w:val="00277C1D"/>
    <w:rsid w:val="002A4D3F"/>
    <w:rsid w:val="00330738"/>
    <w:rsid w:val="00353681"/>
    <w:rsid w:val="00387872"/>
    <w:rsid w:val="003F56E7"/>
    <w:rsid w:val="004415F0"/>
    <w:rsid w:val="00465E01"/>
    <w:rsid w:val="00480042"/>
    <w:rsid w:val="004D3DC8"/>
    <w:rsid w:val="00535438"/>
    <w:rsid w:val="0054241D"/>
    <w:rsid w:val="005A7FE5"/>
    <w:rsid w:val="00620260"/>
    <w:rsid w:val="006224B7"/>
    <w:rsid w:val="00625156"/>
    <w:rsid w:val="006C11E4"/>
    <w:rsid w:val="006D0AA2"/>
    <w:rsid w:val="006D3358"/>
    <w:rsid w:val="006E45D8"/>
    <w:rsid w:val="00742CA5"/>
    <w:rsid w:val="007552BB"/>
    <w:rsid w:val="0077165D"/>
    <w:rsid w:val="007B55EA"/>
    <w:rsid w:val="00895829"/>
    <w:rsid w:val="008B1076"/>
    <w:rsid w:val="008C5C95"/>
    <w:rsid w:val="00912A3D"/>
    <w:rsid w:val="00A06ECF"/>
    <w:rsid w:val="00A67931"/>
    <w:rsid w:val="00B16B3F"/>
    <w:rsid w:val="00B403F1"/>
    <w:rsid w:val="00B61CC9"/>
    <w:rsid w:val="00BE65E0"/>
    <w:rsid w:val="00BE76B6"/>
    <w:rsid w:val="00CD068C"/>
    <w:rsid w:val="00D314D5"/>
    <w:rsid w:val="00D60460"/>
    <w:rsid w:val="00EA58A3"/>
    <w:rsid w:val="00EB2096"/>
    <w:rsid w:val="00F26887"/>
    <w:rsid w:val="00F7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07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107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148044137F1ED9D7401022624D02A473FEC2BBF4AB830FF1A15D9291553DC6FB2FE81300E754FA35D5EFD777EBD35CF1F264BBEAA6182Bx1B9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21</cp:revision>
  <cp:lastPrinted>2023-11-22T04:45:00Z</cp:lastPrinted>
  <dcterms:created xsi:type="dcterms:W3CDTF">2023-11-17T07:17:00Z</dcterms:created>
  <dcterms:modified xsi:type="dcterms:W3CDTF">2023-11-27T03:09:00Z</dcterms:modified>
</cp:coreProperties>
</file>