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A13335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</w:t>
      </w:r>
      <w:r w:rsidR="009F68F8" w:rsidRPr="004F68BD">
        <w:rPr>
          <w:b/>
          <w:bCs/>
          <w:color w:val="000000"/>
          <w:sz w:val="28"/>
          <w:szCs w:val="28"/>
        </w:rPr>
        <w:t>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C14CAB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14.05.</w:t>
      </w:r>
      <w:r w:rsidR="00E7172E" w:rsidRPr="004F68BD">
        <w:rPr>
          <w:rFonts w:ascii="Times New Roman" w:hAnsi="Times New Roman"/>
          <w:bCs/>
          <w:sz w:val="26"/>
          <w:szCs w:val="26"/>
        </w:rPr>
        <w:t>201</w:t>
      </w:r>
      <w:r w:rsidR="00C57928">
        <w:rPr>
          <w:rFonts w:ascii="Times New Roman" w:hAnsi="Times New Roman"/>
          <w:bCs/>
          <w:sz w:val="26"/>
          <w:szCs w:val="26"/>
        </w:rPr>
        <w:t>8</w:t>
      </w:r>
      <w:r w:rsidR="006A6338">
        <w:rPr>
          <w:rFonts w:ascii="Times New Roman" w:hAnsi="Times New Roman"/>
          <w:bCs/>
          <w:sz w:val="26"/>
          <w:szCs w:val="26"/>
        </w:rPr>
        <w:tab/>
      </w:r>
      <w:proofErr w:type="spellStart"/>
      <w:r w:rsidR="006A6338"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r w:rsidR="006A6338">
        <w:rPr>
          <w:rFonts w:ascii="Times New Roman" w:hAnsi="Times New Roman"/>
          <w:bCs/>
          <w:sz w:val="26"/>
          <w:szCs w:val="26"/>
        </w:rPr>
        <w:tab/>
        <w:t xml:space="preserve">№ </w:t>
      </w:r>
      <w:r>
        <w:rPr>
          <w:rFonts w:ascii="Times New Roman" w:hAnsi="Times New Roman"/>
          <w:bCs/>
          <w:sz w:val="26"/>
          <w:szCs w:val="26"/>
        </w:rPr>
        <w:t>2379</w:t>
      </w:r>
    </w:p>
    <w:p w:rsidR="00E7172E" w:rsidRPr="00E60A6D" w:rsidRDefault="00E7172E" w:rsidP="00C5792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C5792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0B51A1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2804EC">
        <w:rPr>
          <w:rFonts w:ascii="Times New Roman" w:hAnsi="Times New Roman"/>
          <w:bCs/>
          <w:sz w:val="26"/>
          <w:szCs w:val="26"/>
        </w:rPr>
        <w:t>О внесении изменени</w:t>
      </w:r>
      <w:r w:rsidR="00C57928">
        <w:rPr>
          <w:rFonts w:ascii="Times New Roman" w:hAnsi="Times New Roman"/>
          <w:bCs/>
          <w:sz w:val="26"/>
          <w:szCs w:val="26"/>
        </w:rPr>
        <w:t>я</w:t>
      </w:r>
      <w:r w:rsidR="00D70FCD" w:rsidRPr="002804EC">
        <w:rPr>
          <w:rFonts w:ascii="Times New Roman" w:hAnsi="Times New Roman"/>
          <w:bCs/>
          <w:sz w:val="26"/>
          <w:szCs w:val="26"/>
        </w:rPr>
        <w:t xml:space="preserve"> </w:t>
      </w:r>
      <w:r w:rsidRPr="002804EC">
        <w:rPr>
          <w:rFonts w:ascii="Times New Roman" w:hAnsi="Times New Roman"/>
          <w:bCs/>
          <w:sz w:val="26"/>
          <w:szCs w:val="26"/>
        </w:rPr>
        <w:t xml:space="preserve">в </w:t>
      </w:r>
      <w:r w:rsidR="00A13335" w:rsidRPr="002804EC">
        <w:rPr>
          <w:rFonts w:ascii="Times New Roman" w:hAnsi="Times New Roman"/>
          <w:sz w:val="26"/>
          <w:szCs w:val="26"/>
        </w:rPr>
        <w:t>распоряж</w:t>
      </w:r>
      <w:r w:rsidR="00E84F60" w:rsidRPr="002804EC">
        <w:rPr>
          <w:rFonts w:ascii="Times New Roman" w:hAnsi="Times New Roman"/>
          <w:sz w:val="26"/>
          <w:szCs w:val="26"/>
        </w:rPr>
        <w:t>ение</w:t>
      </w:r>
      <w:r w:rsidR="000B51A1">
        <w:rPr>
          <w:rFonts w:ascii="Times New Roman" w:hAnsi="Times New Roman"/>
          <w:sz w:val="26"/>
          <w:szCs w:val="26"/>
        </w:rPr>
        <w:t xml:space="preserve"> </w:t>
      </w:r>
    </w:p>
    <w:p w:rsidR="00E84F60" w:rsidRPr="002804EC" w:rsidRDefault="00E84F60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2804EC">
        <w:rPr>
          <w:rFonts w:ascii="Times New Roman" w:hAnsi="Times New Roman"/>
          <w:sz w:val="26"/>
          <w:szCs w:val="26"/>
        </w:rPr>
        <w:t>Администрации</w:t>
      </w:r>
      <w:r w:rsidR="00E7172E" w:rsidRPr="002804EC">
        <w:rPr>
          <w:rFonts w:ascii="Times New Roman" w:hAnsi="Times New Roman"/>
          <w:sz w:val="26"/>
          <w:szCs w:val="26"/>
        </w:rPr>
        <w:t xml:space="preserve"> город</w:t>
      </w:r>
      <w:r w:rsidRPr="002804EC">
        <w:rPr>
          <w:rFonts w:ascii="Times New Roman" w:hAnsi="Times New Roman"/>
          <w:sz w:val="26"/>
          <w:szCs w:val="26"/>
        </w:rPr>
        <w:t>а</w:t>
      </w:r>
      <w:r w:rsidR="00E7172E" w:rsidRPr="002804EC">
        <w:rPr>
          <w:rFonts w:ascii="Times New Roman" w:hAnsi="Times New Roman"/>
          <w:sz w:val="26"/>
          <w:szCs w:val="26"/>
        </w:rPr>
        <w:t xml:space="preserve"> Норильск</w:t>
      </w:r>
      <w:r w:rsidRPr="002804EC">
        <w:rPr>
          <w:rFonts w:ascii="Times New Roman" w:hAnsi="Times New Roman"/>
          <w:sz w:val="26"/>
          <w:szCs w:val="26"/>
        </w:rPr>
        <w:t>а</w:t>
      </w:r>
      <w:r w:rsidR="000B51A1">
        <w:rPr>
          <w:rFonts w:ascii="Times New Roman" w:hAnsi="Times New Roman"/>
          <w:sz w:val="26"/>
          <w:szCs w:val="26"/>
        </w:rPr>
        <w:t xml:space="preserve"> </w:t>
      </w:r>
      <w:r w:rsidR="00D26467" w:rsidRPr="002804EC">
        <w:rPr>
          <w:rFonts w:ascii="Times New Roman" w:hAnsi="Times New Roman"/>
          <w:sz w:val="26"/>
          <w:szCs w:val="26"/>
        </w:rPr>
        <w:t xml:space="preserve">от </w:t>
      </w:r>
      <w:r w:rsidR="00C57928">
        <w:rPr>
          <w:rFonts w:ascii="Times New Roman" w:eastAsiaTheme="minorHAnsi" w:hAnsi="Times New Roman"/>
          <w:sz w:val="26"/>
          <w:szCs w:val="26"/>
        </w:rPr>
        <w:t>20.03.2015 № 1716</w:t>
      </w:r>
    </w:p>
    <w:p w:rsidR="00E7172E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C57928" w:rsidRPr="002804EC" w:rsidRDefault="00C57928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2804EC" w:rsidRDefault="00C57928" w:rsidP="00C579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 связи с уточнением функций, осуществля</w:t>
      </w:r>
      <w:r w:rsidR="009629D6">
        <w:rPr>
          <w:rFonts w:ascii="Times New Roman" w:eastAsiaTheme="minorHAnsi" w:hAnsi="Times New Roman"/>
          <w:sz w:val="26"/>
          <w:szCs w:val="26"/>
        </w:rPr>
        <w:t>емых</w:t>
      </w:r>
      <w:r>
        <w:rPr>
          <w:rFonts w:ascii="Times New Roman" w:eastAsiaTheme="minorHAnsi" w:hAnsi="Times New Roman"/>
          <w:sz w:val="26"/>
          <w:szCs w:val="26"/>
        </w:rPr>
        <w:t xml:space="preserve"> Управлением по градостроительству и землепользованию Администрации города Норильска</w:t>
      </w:r>
      <w:r w:rsidR="00E7172E" w:rsidRPr="002804EC">
        <w:rPr>
          <w:rFonts w:ascii="Times New Roman" w:hAnsi="Times New Roman"/>
          <w:sz w:val="26"/>
          <w:szCs w:val="26"/>
        </w:rPr>
        <w:t>,</w:t>
      </w:r>
    </w:p>
    <w:p w:rsidR="00E7172E" w:rsidRPr="002804EC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3335" w:rsidRPr="00C57928" w:rsidRDefault="00C57928" w:rsidP="00C57928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C57928">
        <w:rPr>
          <w:rFonts w:ascii="Times New Roman" w:eastAsiaTheme="minorHAnsi" w:hAnsi="Times New Roman"/>
          <w:sz w:val="26"/>
          <w:szCs w:val="26"/>
        </w:rPr>
        <w:t xml:space="preserve">Внести в </w:t>
      </w:r>
      <w:hyperlink r:id="rId6" w:history="1">
        <w:r w:rsidRPr="00C57928">
          <w:rPr>
            <w:rFonts w:ascii="Times New Roman" w:eastAsiaTheme="minorHAnsi" w:hAnsi="Times New Roman"/>
            <w:sz w:val="26"/>
            <w:szCs w:val="26"/>
          </w:rPr>
          <w:t>Положение</w:t>
        </w:r>
      </w:hyperlink>
      <w:r w:rsidRPr="00C57928">
        <w:rPr>
          <w:rFonts w:ascii="Times New Roman" w:eastAsiaTheme="minorHAnsi" w:hAnsi="Times New Roman"/>
          <w:sz w:val="26"/>
          <w:szCs w:val="26"/>
        </w:rPr>
        <w:t xml:space="preserve"> об Управлении по градостроительству и землепользованию Администрации города Норильска, утвержденное </w:t>
      </w:r>
      <w:r>
        <w:rPr>
          <w:rFonts w:ascii="Times New Roman" w:eastAsiaTheme="minorHAnsi" w:hAnsi="Times New Roman"/>
          <w:sz w:val="26"/>
          <w:szCs w:val="26"/>
        </w:rPr>
        <w:t>р</w:t>
      </w:r>
      <w:r w:rsidRPr="00C57928">
        <w:rPr>
          <w:rFonts w:ascii="Times New Roman" w:eastAsiaTheme="minorHAnsi" w:hAnsi="Times New Roman"/>
          <w:sz w:val="26"/>
          <w:szCs w:val="26"/>
        </w:rPr>
        <w:t xml:space="preserve">аспоряжением Администрации города Норильска от 20.03.2015 </w:t>
      </w:r>
      <w:r>
        <w:rPr>
          <w:rFonts w:ascii="Times New Roman" w:eastAsiaTheme="minorHAnsi" w:hAnsi="Times New Roman"/>
          <w:sz w:val="26"/>
          <w:szCs w:val="26"/>
        </w:rPr>
        <w:t>№</w:t>
      </w:r>
      <w:r w:rsidRPr="00C57928">
        <w:rPr>
          <w:rFonts w:ascii="Times New Roman" w:eastAsiaTheme="minorHAnsi" w:hAnsi="Times New Roman"/>
          <w:sz w:val="26"/>
          <w:szCs w:val="26"/>
        </w:rPr>
        <w:t xml:space="preserve"> 1716 (далее </w:t>
      </w:r>
      <w:r w:rsidR="00A043FB">
        <w:rPr>
          <w:rFonts w:ascii="Times New Roman" w:eastAsiaTheme="minorHAnsi" w:hAnsi="Times New Roman"/>
          <w:sz w:val="26"/>
          <w:szCs w:val="26"/>
        </w:rPr>
        <w:t>–</w:t>
      </w:r>
      <w:r w:rsidRPr="00C57928">
        <w:rPr>
          <w:rFonts w:ascii="Times New Roman" w:eastAsiaTheme="minorHAnsi" w:hAnsi="Times New Roman"/>
          <w:sz w:val="26"/>
          <w:szCs w:val="26"/>
        </w:rPr>
        <w:t xml:space="preserve"> Положение), следующие изменения</w:t>
      </w:r>
      <w:r w:rsidR="00A13335" w:rsidRPr="00C57928">
        <w:rPr>
          <w:rFonts w:ascii="Times New Roman" w:eastAsiaTheme="minorHAnsi" w:hAnsi="Times New Roman"/>
          <w:sz w:val="26"/>
          <w:szCs w:val="26"/>
        </w:rPr>
        <w:t>:</w:t>
      </w:r>
    </w:p>
    <w:p w:rsidR="00A13335" w:rsidRDefault="00A043FB" w:rsidP="00AC707D">
      <w:pPr>
        <w:pStyle w:val="a3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A043FB">
        <w:rPr>
          <w:rFonts w:ascii="Times New Roman" w:hAnsi="Times New Roman"/>
          <w:sz w:val="26"/>
          <w:szCs w:val="26"/>
        </w:rPr>
        <w:t>Дополнить Положение</w:t>
      </w:r>
      <w:r>
        <w:t xml:space="preserve"> </w:t>
      </w:r>
      <w:hyperlink r:id="rId7" w:history="1">
        <w:r>
          <w:rPr>
            <w:rFonts w:ascii="Times New Roman" w:eastAsiaTheme="minorHAnsi" w:hAnsi="Times New Roman"/>
            <w:sz w:val="26"/>
            <w:szCs w:val="26"/>
          </w:rPr>
          <w:t xml:space="preserve">новым пунктом </w:t>
        </w:r>
        <w:r w:rsidR="00C57928" w:rsidRPr="00C57928">
          <w:rPr>
            <w:rFonts w:ascii="Times New Roman" w:eastAsiaTheme="minorHAnsi" w:hAnsi="Times New Roman"/>
            <w:sz w:val="26"/>
            <w:szCs w:val="26"/>
          </w:rPr>
          <w:t>3.</w:t>
        </w:r>
      </w:hyperlink>
      <w:r w:rsidR="00C57928">
        <w:rPr>
          <w:rFonts w:ascii="Times New Roman" w:eastAsiaTheme="minorHAnsi" w:hAnsi="Times New Roman"/>
          <w:sz w:val="26"/>
          <w:szCs w:val="26"/>
        </w:rPr>
        <w:t>36</w:t>
      </w:r>
      <w:r w:rsidR="00C57928" w:rsidRPr="00C57928">
        <w:rPr>
          <w:rFonts w:ascii="Times New Roman" w:eastAsiaTheme="minorHAnsi" w:hAnsi="Times New Roman"/>
          <w:sz w:val="26"/>
          <w:szCs w:val="26"/>
        </w:rPr>
        <w:t xml:space="preserve"> Положения следующе</w:t>
      </w:r>
      <w:r w:rsidR="00272F44">
        <w:rPr>
          <w:rFonts w:ascii="Times New Roman" w:eastAsiaTheme="minorHAnsi" w:hAnsi="Times New Roman"/>
          <w:sz w:val="26"/>
          <w:szCs w:val="26"/>
        </w:rPr>
        <w:t>го</w:t>
      </w:r>
      <w:r w:rsidR="00C57928" w:rsidRPr="00C57928">
        <w:rPr>
          <w:rFonts w:ascii="Times New Roman" w:eastAsiaTheme="minorHAnsi" w:hAnsi="Times New Roman"/>
          <w:sz w:val="26"/>
          <w:szCs w:val="26"/>
        </w:rPr>
        <w:t xml:space="preserve"> </w:t>
      </w:r>
      <w:r w:rsidR="00272F44">
        <w:rPr>
          <w:rFonts w:ascii="Times New Roman" w:eastAsiaTheme="minorHAnsi" w:hAnsi="Times New Roman"/>
          <w:sz w:val="26"/>
          <w:szCs w:val="26"/>
        </w:rPr>
        <w:t>содержания</w:t>
      </w:r>
      <w:r w:rsidR="00C57928">
        <w:rPr>
          <w:rFonts w:ascii="Times New Roman" w:eastAsiaTheme="minorHAnsi" w:hAnsi="Times New Roman"/>
          <w:sz w:val="26"/>
          <w:szCs w:val="26"/>
        </w:rPr>
        <w:t>:</w:t>
      </w:r>
    </w:p>
    <w:p w:rsidR="00C57928" w:rsidRPr="00C57928" w:rsidRDefault="00272F44" w:rsidP="00272F44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C57928">
        <w:rPr>
          <w:rFonts w:ascii="Times New Roman" w:hAnsi="Times New Roman"/>
          <w:sz w:val="26"/>
          <w:szCs w:val="26"/>
        </w:rPr>
        <w:t xml:space="preserve">«3.36. </w:t>
      </w:r>
      <w:r>
        <w:rPr>
          <w:rFonts w:ascii="Times New Roman" w:hAnsi="Times New Roman"/>
          <w:sz w:val="26"/>
          <w:szCs w:val="26"/>
        </w:rPr>
        <w:t>Осуществляет подготовку и выдачу</w:t>
      </w:r>
      <w:r w:rsidR="00C57928" w:rsidRPr="00C57928">
        <w:rPr>
          <w:rFonts w:ascii="Times New Roman" w:hAnsi="Times New Roman"/>
          <w:sz w:val="26"/>
          <w:szCs w:val="26"/>
        </w:rPr>
        <w:t xml:space="preserve"> архитектурно-планировочных заданий в соответствии с требованиями градостроительной документации, обязательных экологических, санитарно-эпидемиологических, противопожарных требований к архитектурному объекту, требованиями по охране памятников истории и культуры, указания</w:t>
      </w:r>
      <w:r w:rsidR="000E317F">
        <w:rPr>
          <w:rFonts w:ascii="Times New Roman" w:hAnsi="Times New Roman"/>
          <w:sz w:val="26"/>
          <w:szCs w:val="26"/>
        </w:rPr>
        <w:t>ми</w:t>
      </w:r>
      <w:r w:rsidR="00C57928" w:rsidRPr="00C57928">
        <w:rPr>
          <w:rFonts w:ascii="Times New Roman" w:hAnsi="Times New Roman"/>
          <w:sz w:val="26"/>
          <w:szCs w:val="26"/>
        </w:rPr>
        <w:t xml:space="preserve"> на строительство</w:t>
      </w:r>
      <w:r w:rsidR="005B41FA">
        <w:rPr>
          <w:rFonts w:ascii="Times New Roman" w:hAnsi="Times New Roman"/>
          <w:sz w:val="26"/>
          <w:szCs w:val="26"/>
        </w:rPr>
        <w:t xml:space="preserve"> в особых условиях (</w:t>
      </w:r>
      <w:r w:rsidR="00C57928" w:rsidRPr="00C57928">
        <w:rPr>
          <w:rFonts w:ascii="Times New Roman" w:hAnsi="Times New Roman"/>
          <w:sz w:val="26"/>
          <w:szCs w:val="26"/>
        </w:rPr>
        <w:t>зона вечной мерзлоты и другие), требованиями по соблюдению прав граждан и юридических лиц, интересы которых затрагиваются в ходе данного строительства</w:t>
      </w:r>
      <w:r w:rsidR="00C57928">
        <w:rPr>
          <w:rFonts w:ascii="Times New Roman" w:hAnsi="Times New Roman"/>
          <w:sz w:val="26"/>
          <w:szCs w:val="26"/>
        </w:rPr>
        <w:t>.».</w:t>
      </w:r>
    </w:p>
    <w:p w:rsidR="00C536BC" w:rsidRPr="00AC707D" w:rsidRDefault="00C14CAB" w:rsidP="00AC707D">
      <w:pPr>
        <w:pStyle w:val="a3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hyperlink r:id="rId8" w:history="1">
        <w:r w:rsidR="00946937" w:rsidRPr="00C57928">
          <w:rPr>
            <w:rFonts w:ascii="Times New Roman" w:eastAsiaTheme="minorHAnsi" w:hAnsi="Times New Roman"/>
            <w:sz w:val="26"/>
            <w:szCs w:val="26"/>
          </w:rPr>
          <w:t>Пункт</w:t>
        </w:r>
        <w:r w:rsidR="00946937">
          <w:rPr>
            <w:rFonts w:ascii="Times New Roman" w:eastAsiaTheme="minorHAnsi" w:hAnsi="Times New Roman"/>
            <w:sz w:val="26"/>
            <w:szCs w:val="26"/>
          </w:rPr>
          <w:t>ы</w:t>
        </w:r>
        <w:r w:rsidR="00946937" w:rsidRPr="00C57928">
          <w:rPr>
            <w:rFonts w:ascii="Times New Roman" w:eastAsiaTheme="minorHAnsi" w:hAnsi="Times New Roman"/>
            <w:sz w:val="26"/>
            <w:szCs w:val="26"/>
          </w:rPr>
          <w:t xml:space="preserve"> 3.</w:t>
        </w:r>
      </w:hyperlink>
      <w:r w:rsidR="00946937">
        <w:rPr>
          <w:rFonts w:ascii="Times New Roman" w:eastAsiaTheme="minorHAnsi" w:hAnsi="Times New Roman"/>
          <w:sz w:val="26"/>
          <w:szCs w:val="26"/>
        </w:rPr>
        <w:t>36</w:t>
      </w:r>
      <w:r w:rsidR="00272F44">
        <w:rPr>
          <w:rFonts w:ascii="Times New Roman" w:eastAsiaTheme="minorHAnsi" w:hAnsi="Times New Roman"/>
          <w:sz w:val="26"/>
          <w:szCs w:val="26"/>
        </w:rPr>
        <w:t xml:space="preserve"> – </w:t>
      </w:r>
      <w:r w:rsidR="00946937">
        <w:rPr>
          <w:rFonts w:ascii="Times New Roman" w:eastAsiaTheme="minorHAnsi" w:hAnsi="Times New Roman"/>
          <w:sz w:val="26"/>
          <w:szCs w:val="26"/>
        </w:rPr>
        <w:t>3.49</w:t>
      </w:r>
      <w:r w:rsidR="00946937" w:rsidRPr="00C57928">
        <w:rPr>
          <w:rFonts w:ascii="Times New Roman" w:eastAsiaTheme="minorHAnsi" w:hAnsi="Times New Roman"/>
          <w:sz w:val="26"/>
          <w:szCs w:val="26"/>
        </w:rPr>
        <w:t xml:space="preserve"> Положения </w:t>
      </w:r>
      <w:r w:rsidR="00946937">
        <w:rPr>
          <w:rFonts w:ascii="Times New Roman" w:eastAsiaTheme="minorHAnsi" w:hAnsi="Times New Roman"/>
          <w:sz w:val="26"/>
          <w:szCs w:val="26"/>
        </w:rPr>
        <w:t xml:space="preserve">считать </w:t>
      </w:r>
      <w:hyperlink r:id="rId9" w:history="1">
        <w:r w:rsidR="00946937">
          <w:rPr>
            <w:rFonts w:ascii="Times New Roman" w:eastAsiaTheme="minorHAnsi" w:hAnsi="Times New Roman"/>
            <w:sz w:val="26"/>
            <w:szCs w:val="26"/>
          </w:rPr>
          <w:t>п</w:t>
        </w:r>
        <w:r w:rsidR="00946937" w:rsidRPr="00C57928">
          <w:rPr>
            <w:rFonts w:ascii="Times New Roman" w:eastAsiaTheme="minorHAnsi" w:hAnsi="Times New Roman"/>
            <w:sz w:val="26"/>
            <w:szCs w:val="26"/>
          </w:rPr>
          <w:t>ункт</w:t>
        </w:r>
        <w:r w:rsidR="00946937">
          <w:rPr>
            <w:rFonts w:ascii="Times New Roman" w:eastAsiaTheme="minorHAnsi" w:hAnsi="Times New Roman"/>
            <w:sz w:val="26"/>
            <w:szCs w:val="26"/>
          </w:rPr>
          <w:t>ами</w:t>
        </w:r>
        <w:r w:rsidR="00946937" w:rsidRPr="00C57928">
          <w:rPr>
            <w:rFonts w:ascii="Times New Roman" w:eastAsiaTheme="minorHAnsi" w:hAnsi="Times New Roman"/>
            <w:sz w:val="26"/>
            <w:szCs w:val="26"/>
          </w:rPr>
          <w:t xml:space="preserve"> 3.</w:t>
        </w:r>
      </w:hyperlink>
      <w:r w:rsidR="00946937">
        <w:rPr>
          <w:rFonts w:ascii="Times New Roman" w:eastAsiaTheme="minorHAnsi" w:hAnsi="Times New Roman"/>
          <w:sz w:val="26"/>
          <w:szCs w:val="26"/>
        </w:rPr>
        <w:t>37</w:t>
      </w:r>
      <w:r w:rsidR="00272F44">
        <w:rPr>
          <w:rFonts w:ascii="Times New Roman" w:eastAsiaTheme="minorHAnsi" w:hAnsi="Times New Roman"/>
          <w:sz w:val="26"/>
          <w:szCs w:val="26"/>
        </w:rPr>
        <w:t xml:space="preserve"> – </w:t>
      </w:r>
      <w:r w:rsidR="00946937">
        <w:rPr>
          <w:rFonts w:ascii="Times New Roman" w:eastAsiaTheme="minorHAnsi" w:hAnsi="Times New Roman"/>
          <w:sz w:val="26"/>
          <w:szCs w:val="26"/>
        </w:rPr>
        <w:t>3.50</w:t>
      </w:r>
      <w:r w:rsidR="00C87147">
        <w:rPr>
          <w:rFonts w:ascii="Times New Roman" w:eastAsiaTheme="minorHAnsi" w:hAnsi="Times New Roman"/>
          <w:sz w:val="26"/>
          <w:szCs w:val="26"/>
        </w:rPr>
        <w:t xml:space="preserve"> </w:t>
      </w:r>
      <w:r w:rsidR="00C87147" w:rsidRPr="00C57928">
        <w:rPr>
          <w:rFonts w:ascii="Times New Roman" w:eastAsiaTheme="minorHAnsi" w:hAnsi="Times New Roman"/>
          <w:sz w:val="26"/>
          <w:szCs w:val="26"/>
        </w:rPr>
        <w:t>Положения</w:t>
      </w:r>
      <w:r w:rsidR="00272F44" w:rsidRPr="00272F44">
        <w:rPr>
          <w:rFonts w:ascii="Times New Roman" w:eastAsiaTheme="minorHAnsi" w:hAnsi="Times New Roman"/>
          <w:sz w:val="26"/>
          <w:szCs w:val="26"/>
        </w:rPr>
        <w:t xml:space="preserve"> </w:t>
      </w:r>
      <w:r w:rsidR="00272F44">
        <w:rPr>
          <w:rFonts w:ascii="Times New Roman" w:eastAsiaTheme="minorHAnsi" w:hAnsi="Times New Roman"/>
          <w:sz w:val="26"/>
          <w:szCs w:val="26"/>
        </w:rPr>
        <w:t>соответственно.</w:t>
      </w:r>
    </w:p>
    <w:p w:rsidR="00E7172E" w:rsidRDefault="00895410" w:rsidP="0009610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2804EC">
        <w:rPr>
          <w:rFonts w:ascii="Times New Roman" w:hAnsi="Times New Roman"/>
          <w:sz w:val="26"/>
          <w:szCs w:val="26"/>
        </w:rPr>
        <w:t>2</w:t>
      </w:r>
      <w:r w:rsidR="00E7172E" w:rsidRPr="002804EC">
        <w:rPr>
          <w:rFonts w:ascii="Times New Roman" w:hAnsi="Times New Roman"/>
          <w:sz w:val="26"/>
          <w:szCs w:val="26"/>
        </w:rPr>
        <w:t>.</w:t>
      </w:r>
      <w:r w:rsidR="007B4032" w:rsidRPr="002804EC">
        <w:rPr>
          <w:rFonts w:ascii="Times New Roman" w:hAnsi="Times New Roman"/>
          <w:sz w:val="26"/>
          <w:szCs w:val="26"/>
        </w:rPr>
        <w:tab/>
      </w:r>
      <w:r w:rsidR="00946937">
        <w:rPr>
          <w:rFonts w:ascii="Times New Roman" w:hAnsi="Times New Roman"/>
          <w:sz w:val="26"/>
          <w:szCs w:val="26"/>
        </w:rPr>
        <w:t>Разместить</w:t>
      </w:r>
      <w:r w:rsidR="003F0192" w:rsidRPr="002804EC">
        <w:rPr>
          <w:rFonts w:ascii="Times New Roman" w:hAnsi="Times New Roman"/>
          <w:sz w:val="26"/>
          <w:szCs w:val="26"/>
        </w:rPr>
        <w:t xml:space="preserve"> настоящее </w:t>
      </w:r>
      <w:r w:rsidR="00183B99" w:rsidRPr="002804EC">
        <w:rPr>
          <w:rFonts w:ascii="Times New Roman" w:hAnsi="Times New Roman"/>
          <w:sz w:val="26"/>
          <w:szCs w:val="26"/>
        </w:rPr>
        <w:t>распоряж</w:t>
      </w:r>
      <w:r w:rsidR="00E7172E" w:rsidRPr="002804EC">
        <w:rPr>
          <w:rFonts w:ascii="Times New Roman" w:hAnsi="Times New Roman"/>
          <w:sz w:val="26"/>
          <w:szCs w:val="26"/>
        </w:rPr>
        <w:t>ение на официальном сайте муниципального образования город Норильск.</w:t>
      </w:r>
    </w:p>
    <w:p w:rsidR="00183B99" w:rsidRDefault="00183B99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AC707D" w:rsidRPr="002804EC" w:rsidRDefault="00AC707D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2804EC" w:rsidRDefault="00946937" w:rsidP="00183B99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</w:t>
      </w:r>
      <w:r w:rsidR="00C924C2" w:rsidRPr="002804EC">
        <w:rPr>
          <w:rFonts w:ascii="Times New Roman" w:hAnsi="Times New Roman"/>
          <w:sz w:val="26"/>
          <w:szCs w:val="26"/>
        </w:rPr>
        <w:t xml:space="preserve"> города Норильска</w:t>
      </w:r>
      <w:r w:rsidR="00C924C2" w:rsidRPr="002804EC">
        <w:rPr>
          <w:rFonts w:ascii="Times New Roman" w:hAnsi="Times New Roman"/>
          <w:sz w:val="26"/>
          <w:szCs w:val="26"/>
        </w:rPr>
        <w:tab/>
      </w:r>
      <w:r w:rsidR="00C924C2" w:rsidRPr="002804EC">
        <w:rPr>
          <w:rFonts w:ascii="Times New Roman" w:hAnsi="Times New Roman"/>
          <w:sz w:val="26"/>
          <w:szCs w:val="26"/>
        </w:rPr>
        <w:tab/>
      </w:r>
      <w:r w:rsidR="009D49D8" w:rsidRPr="002804EC">
        <w:rPr>
          <w:rFonts w:ascii="Times New Roman" w:hAnsi="Times New Roman"/>
          <w:sz w:val="26"/>
          <w:szCs w:val="26"/>
        </w:rPr>
        <w:tab/>
      </w:r>
      <w:r w:rsidR="009D49D8" w:rsidRPr="002804EC">
        <w:rPr>
          <w:rFonts w:ascii="Times New Roman" w:hAnsi="Times New Roman"/>
          <w:sz w:val="26"/>
          <w:szCs w:val="26"/>
        </w:rPr>
        <w:tab/>
      </w:r>
      <w:r w:rsidR="00272F44">
        <w:rPr>
          <w:rFonts w:ascii="Times New Roman" w:hAnsi="Times New Roman"/>
          <w:sz w:val="26"/>
          <w:szCs w:val="26"/>
        </w:rPr>
        <w:tab/>
      </w:r>
      <w:r w:rsidR="00272F44">
        <w:rPr>
          <w:rFonts w:ascii="Times New Roman" w:hAnsi="Times New Roman"/>
          <w:sz w:val="26"/>
          <w:szCs w:val="26"/>
        </w:rPr>
        <w:tab/>
      </w:r>
      <w:proofErr w:type="gramStart"/>
      <w:r w:rsidR="00272F44">
        <w:rPr>
          <w:rFonts w:ascii="Times New Roman" w:hAnsi="Times New Roman"/>
          <w:sz w:val="26"/>
          <w:szCs w:val="26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>А.В.</w:t>
      </w:r>
      <w:proofErr w:type="gramEnd"/>
      <w:r>
        <w:rPr>
          <w:rFonts w:ascii="Times New Roman" w:hAnsi="Times New Roman"/>
          <w:sz w:val="26"/>
          <w:szCs w:val="26"/>
        </w:rPr>
        <w:t xml:space="preserve"> Малков</w:t>
      </w:r>
    </w:p>
    <w:p w:rsidR="005E3A8B" w:rsidRDefault="005E3A8B" w:rsidP="006A3812">
      <w:pPr>
        <w:jc w:val="both"/>
        <w:rPr>
          <w:rFonts w:ascii="Times New Roman" w:hAnsi="Times New Roman"/>
          <w:sz w:val="26"/>
          <w:szCs w:val="26"/>
        </w:rPr>
      </w:pPr>
    </w:p>
    <w:p w:rsidR="002804EC" w:rsidRDefault="002804EC" w:rsidP="006A3812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2804EC" w:rsidSect="00272F4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21EF2"/>
    <w:rsid w:val="00026E70"/>
    <w:rsid w:val="00036030"/>
    <w:rsid w:val="00044646"/>
    <w:rsid w:val="00054526"/>
    <w:rsid w:val="00061BC4"/>
    <w:rsid w:val="0006435B"/>
    <w:rsid w:val="00075C0E"/>
    <w:rsid w:val="00090025"/>
    <w:rsid w:val="0009610F"/>
    <w:rsid w:val="000A1D2A"/>
    <w:rsid w:val="000A4CED"/>
    <w:rsid w:val="000A51ED"/>
    <w:rsid w:val="000B51A1"/>
    <w:rsid w:val="000D34AC"/>
    <w:rsid w:val="000D5BE1"/>
    <w:rsid w:val="000E317F"/>
    <w:rsid w:val="000F68AB"/>
    <w:rsid w:val="00134DC3"/>
    <w:rsid w:val="0013785E"/>
    <w:rsid w:val="001430DC"/>
    <w:rsid w:val="00155C24"/>
    <w:rsid w:val="00183B99"/>
    <w:rsid w:val="0019504E"/>
    <w:rsid w:val="00195D78"/>
    <w:rsid w:val="001A26D8"/>
    <w:rsid w:val="001C4F08"/>
    <w:rsid w:val="001E2C0C"/>
    <w:rsid w:val="001E4461"/>
    <w:rsid w:val="0021113D"/>
    <w:rsid w:val="00220AB5"/>
    <w:rsid w:val="00224033"/>
    <w:rsid w:val="0023707A"/>
    <w:rsid w:val="002711CC"/>
    <w:rsid w:val="00272F44"/>
    <w:rsid w:val="0027428F"/>
    <w:rsid w:val="00277E0B"/>
    <w:rsid w:val="002804EC"/>
    <w:rsid w:val="00287AA4"/>
    <w:rsid w:val="002D4D61"/>
    <w:rsid w:val="002F68A6"/>
    <w:rsid w:val="003156B9"/>
    <w:rsid w:val="00315BBC"/>
    <w:rsid w:val="00326CE9"/>
    <w:rsid w:val="003564A9"/>
    <w:rsid w:val="003766C9"/>
    <w:rsid w:val="00380A59"/>
    <w:rsid w:val="00386402"/>
    <w:rsid w:val="003B2535"/>
    <w:rsid w:val="003B3C55"/>
    <w:rsid w:val="003D08D3"/>
    <w:rsid w:val="003D57CB"/>
    <w:rsid w:val="003F0192"/>
    <w:rsid w:val="003F1D1C"/>
    <w:rsid w:val="003F6EFA"/>
    <w:rsid w:val="003F7CF8"/>
    <w:rsid w:val="00404FBC"/>
    <w:rsid w:val="00405C62"/>
    <w:rsid w:val="0041242C"/>
    <w:rsid w:val="004265E9"/>
    <w:rsid w:val="00444BDF"/>
    <w:rsid w:val="00446D0B"/>
    <w:rsid w:val="0044710A"/>
    <w:rsid w:val="004720AF"/>
    <w:rsid w:val="00475134"/>
    <w:rsid w:val="00483DE5"/>
    <w:rsid w:val="0048642D"/>
    <w:rsid w:val="004918BE"/>
    <w:rsid w:val="00491FF9"/>
    <w:rsid w:val="00492B69"/>
    <w:rsid w:val="004D0C2D"/>
    <w:rsid w:val="004D582D"/>
    <w:rsid w:val="004F1FED"/>
    <w:rsid w:val="004F4604"/>
    <w:rsid w:val="004F68BD"/>
    <w:rsid w:val="00515BF5"/>
    <w:rsid w:val="00524A8D"/>
    <w:rsid w:val="005516EE"/>
    <w:rsid w:val="005609FE"/>
    <w:rsid w:val="00565B36"/>
    <w:rsid w:val="00571B51"/>
    <w:rsid w:val="005832FB"/>
    <w:rsid w:val="005A3758"/>
    <w:rsid w:val="005A4106"/>
    <w:rsid w:val="005B41FA"/>
    <w:rsid w:val="005B4BB8"/>
    <w:rsid w:val="005C6FBD"/>
    <w:rsid w:val="005E3A8B"/>
    <w:rsid w:val="005E78F4"/>
    <w:rsid w:val="00600948"/>
    <w:rsid w:val="00602B5D"/>
    <w:rsid w:val="0061634F"/>
    <w:rsid w:val="00616C1A"/>
    <w:rsid w:val="00625C88"/>
    <w:rsid w:val="006328EB"/>
    <w:rsid w:val="00643E3C"/>
    <w:rsid w:val="00650CD4"/>
    <w:rsid w:val="00662605"/>
    <w:rsid w:val="00673CC8"/>
    <w:rsid w:val="00674601"/>
    <w:rsid w:val="006A13C5"/>
    <w:rsid w:val="006A2A59"/>
    <w:rsid w:val="006A3812"/>
    <w:rsid w:val="006A6338"/>
    <w:rsid w:val="006B6CEC"/>
    <w:rsid w:val="006C35F6"/>
    <w:rsid w:val="006F2E88"/>
    <w:rsid w:val="00716B42"/>
    <w:rsid w:val="007274A4"/>
    <w:rsid w:val="007332C1"/>
    <w:rsid w:val="00761B52"/>
    <w:rsid w:val="007A4690"/>
    <w:rsid w:val="007B4032"/>
    <w:rsid w:val="007E2E48"/>
    <w:rsid w:val="007E57E1"/>
    <w:rsid w:val="008026E0"/>
    <w:rsid w:val="00803D55"/>
    <w:rsid w:val="008042E5"/>
    <w:rsid w:val="00826A0B"/>
    <w:rsid w:val="00830E8B"/>
    <w:rsid w:val="0083776E"/>
    <w:rsid w:val="00840164"/>
    <w:rsid w:val="00844812"/>
    <w:rsid w:val="00846931"/>
    <w:rsid w:val="00847B30"/>
    <w:rsid w:val="0086287C"/>
    <w:rsid w:val="00863671"/>
    <w:rsid w:val="00865346"/>
    <w:rsid w:val="00895410"/>
    <w:rsid w:val="008D3392"/>
    <w:rsid w:val="008F166E"/>
    <w:rsid w:val="00920D42"/>
    <w:rsid w:val="00922A27"/>
    <w:rsid w:val="00946937"/>
    <w:rsid w:val="00956317"/>
    <w:rsid w:val="009629D6"/>
    <w:rsid w:val="00963FB9"/>
    <w:rsid w:val="009A48CA"/>
    <w:rsid w:val="009D012E"/>
    <w:rsid w:val="009D49D8"/>
    <w:rsid w:val="009F68F8"/>
    <w:rsid w:val="00A0140B"/>
    <w:rsid w:val="00A043FB"/>
    <w:rsid w:val="00A13335"/>
    <w:rsid w:val="00A13E1B"/>
    <w:rsid w:val="00A2159F"/>
    <w:rsid w:val="00A56960"/>
    <w:rsid w:val="00A84BD8"/>
    <w:rsid w:val="00A9184C"/>
    <w:rsid w:val="00AC707D"/>
    <w:rsid w:val="00B2378A"/>
    <w:rsid w:val="00B27C96"/>
    <w:rsid w:val="00B546DB"/>
    <w:rsid w:val="00B57F1D"/>
    <w:rsid w:val="00B638FD"/>
    <w:rsid w:val="00B676B8"/>
    <w:rsid w:val="00BE3C20"/>
    <w:rsid w:val="00BE42DD"/>
    <w:rsid w:val="00C034DC"/>
    <w:rsid w:val="00C14CAB"/>
    <w:rsid w:val="00C240DE"/>
    <w:rsid w:val="00C36B8E"/>
    <w:rsid w:val="00C42B69"/>
    <w:rsid w:val="00C50808"/>
    <w:rsid w:val="00C536BC"/>
    <w:rsid w:val="00C57928"/>
    <w:rsid w:val="00C63CCE"/>
    <w:rsid w:val="00C65B5E"/>
    <w:rsid w:val="00C77C0E"/>
    <w:rsid w:val="00C807DE"/>
    <w:rsid w:val="00C81945"/>
    <w:rsid w:val="00C870B4"/>
    <w:rsid w:val="00C87147"/>
    <w:rsid w:val="00C87B52"/>
    <w:rsid w:val="00C924C2"/>
    <w:rsid w:val="00C9645E"/>
    <w:rsid w:val="00CA500B"/>
    <w:rsid w:val="00CA70CD"/>
    <w:rsid w:val="00CB149D"/>
    <w:rsid w:val="00CB2C28"/>
    <w:rsid w:val="00CE5ADF"/>
    <w:rsid w:val="00CE6BE8"/>
    <w:rsid w:val="00D05B9F"/>
    <w:rsid w:val="00D26467"/>
    <w:rsid w:val="00D54CA4"/>
    <w:rsid w:val="00D65D7C"/>
    <w:rsid w:val="00D70FCD"/>
    <w:rsid w:val="00D77044"/>
    <w:rsid w:val="00D87136"/>
    <w:rsid w:val="00DA2E2F"/>
    <w:rsid w:val="00DA6C6E"/>
    <w:rsid w:val="00DA7546"/>
    <w:rsid w:val="00DD4374"/>
    <w:rsid w:val="00DE6556"/>
    <w:rsid w:val="00DF5F17"/>
    <w:rsid w:val="00DF7FEB"/>
    <w:rsid w:val="00E0139B"/>
    <w:rsid w:val="00E11771"/>
    <w:rsid w:val="00E21596"/>
    <w:rsid w:val="00E216BE"/>
    <w:rsid w:val="00E41488"/>
    <w:rsid w:val="00E5112A"/>
    <w:rsid w:val="00E57051"/>
    <w:rsid w:val="00E60A6D"/>
    <w:rsid w:val="00E7172E"/>
    <w:rsid w:val="00E7724C"/>
    <w:rsid w:val="00E8223B"/>
    <w:rsid w:val="00E84F60"/>
    <w:rsid w:val="00E920BC"/>
    <w:rsid w:val="00E935D8"/>
    <w:rsid w:val="00EA4CF6"/>
    <w:rsid w:val="00ED0F87"/>
    <w:rsid w:val="00EE087D"/>
    <w:rsid w:val="00EF5D26"/>
    <w:rsid w:val="00F07F12"/>
    <w:rsid w:val="00F2463D"/>
    <w:rsid w:val="00F31277"/>
    <w:rsid w:val="00F54A70"/>
    <w:rsid w:val="00F64933"/>
    <w:rsid w:val="00F74A40"/>
    <w:rsid w:val="00F77946"/>
    <w:rsid w:val="00FD5C3B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185A6400EFA469905EBD2E801EF4269BDDE6D471B9FA98BA42F48DF878C918378BC7556FAC58C8FD4F02DDi0y5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185A6400EFA469905EBD2E801EF4269BDDE6D471B9FA98BA42F48DF878C918378BC7556FAC58C8FD4F02DDi0y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1EBFDF55DB621570A4152ACC928EC4CFED5A77F3A7A4888F9BC9316FE6910B30D19CC0C6877625329D18368YCu8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185A6400EFA469905EBD2E801EF4269BDDE6D471B9FA98BA42F48DF878C918378BC7556FAC58C8FD4F02DDi0y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Мандрикова Лариса Юрьевна</cp:lastModifiedBy>
  <cp:revision>5</cp:revision>
  <cp:lastPrinted>2018-05-10T08:51:00Z</cp:lastPrinted>
  <dcterms:created xsi:type="dcterms:W3CDTF">2018-05-10T08:52:00Z</dcterms:created>
  <dcterms:modified xsi:type="dcterms:W3CDTF">2018-05-14T05:01:00Z</dcterms:modified>
</cp:coreProperties>
</file>