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bCs/>
          <w:sz w:val="26"/>
          <w:szCs w:val="26"/>
        </w:rPr>
      </w:pPr>
      <w:bookmarkStart w:id="0" w:name="Par110"/>
      <w:bookmarkEnd w:id="0"/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0C28CA" w:rsidRPr="00431ACB">
        <w:rPr>
          <w:rFonts w:ascii="Times New Roman" w:hAnsi="Times New Roman"/>
          <w:bCs/>
          <w:sz w:val="26"/>
          <w:szCs w:val="26"/>
        </w:rPr>
        <w:t xml:space="preserve">Приложение </w:t>
      </w:r>
    </w:p>
    <w:p w:rsidR="000C28CA" w:rsidRPr="00431ACB" w:rsidRDefault="00BD7D8D" w:rsidP="00BD7D8D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</w:t>
      </w:r>
      <w:r w:rsidR="000C28CA" w:rsidRPr="00431ACB">
        <w:rPr>
          <w:rFonts w:ascii="Times New Roman" w:hAnsi="Times New Roman"/>
          <w:bCs/>
          <w:sz w:val="26"/>
          <w:szCs w:val="26"/>
        </w:rPr>
        <w:t xml:space="preserve">к постановлению Администрации </w:t>
      </w:r>
    </w:p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ind w:left="9923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</w:t>
      </w:r>
      <w:r w:rsidR="000C28CA" w:rsidRPr="00431ACB">
        <w:rPr>
          <w:rFonts w:ascii="Times New Roman" w:hAnsi="Times New Roman"/>
          <w:bCs/>
          <w:sz w:val="26"/>
          <w:szCs w:val="26"/>
        </w:rPr>
        <w:t>города Норильска</w:t>
      </w:r>
    </w:p>
    <w:p w:rsidR="000C28CA" w:rsidRPr="00431ACB" w:rsidRDefault="00DB2A4C" w:rsidP="00DB2A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</w:t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</w:t>
      </w:r>
      <w:r w:rsidR="000C28CA">
        <w:rPr>
          <w:rFonts w:ascii="Times New Roman" w:hAnsi="Times New Roman"/>
          <w:bCs/>
          <w:sz w:val="26"/>
          <w:szCs w:val="26"/>
        </w:rPr>
        <w:t xml:space="preserve">от </w:t>
      </w:r>
      <w:r w:rsidR="00C21E28">
        <w:rPr>
          <w:rFonts w:ascii="Times New Roman" w:hAnsi="Times New Roman"/>
          <w:bCs/>
          <w:sz w:val="26"/>
          <w:szCs w:val="26"/>
        </w:rPr>
        <w:t>26.02.2015 №72</w:t>
      </w:r>
    </w:p>
    <w:p w:rsidR="000C28CA" w:rsidRPr="00431ACB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Style w:val="aa"/>
        <w:tblW w:w="15276" w:type="dxa"/>
        <w:tblLayout w:type="fixed"/>
        <w:tblLook w:val="04A0"/>
      </w:tblPr>
      <w:tblGrid>
        <w:gridCol w:w="2943"/>
        <w:gridCol w:w="3402"/>
        <w:gridCol w:w="4536"/>
        <w:gridCol w:w="4395"/>
      </w:tblGrid>
      <w:tr w:rsidR="0073147F" w:rsidRPr="00431ACB" w:rsidTr="00D02A2B">
        <w:tc>
          <w:tcPr>
            <w:tcW w:w="15276" w:type="dxa"/>
            <w:gridSpan w:val="4"/>
            <w:hideMark/>
          </w:tcPr>
          <w:p w:rsidR="0073147F" w:rsidRDefault="00D02A2B" w:rsidP="00D02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Наименование направления деятельности УП</w:t>
            </w:r>
          </w:p>
        </w:tc>
      </w:tr>
      <w:tr w:rsidR="000C28CA" w:rsidRPr="00431ACB" w:rsidTr="00D02A2B">
        <w:tc>
          <w:tcPr>
            <w:tcW w:w="2943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3402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Требования к высшему профессиональному образованию по соответствующ</w:t>
            </w:r>
            <w:r>
              <w:rPr>
                <w:rFonts w:ascii="Times New Roman" w:hAnsi="Times New Roman"/>
                <w:sz w:val="26"/>
                <w:szCs w:val="26"/>
              </w:rPr>
              <w:t>им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специальност</w:t>
            </w:r>
            <w:r>
              <w:rPr>
                <w:rFonts w:ascii="Times New Roman" w:hAnsi="Times New Roman"/>
                <w:sz w:val="26"/>
                <w:szCs w:val="26"/>
              </w:rPr>
              <w:t>ям, направлениям подготовки</w:t>
            </w:r>
          </w:p>
        </w:tc>
        <w:tc>
          <w:tcPr>
            <w:tcW w:w="4536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 xml:space="preserve">Требования 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уровню 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>знани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</w:p>
        </w:tc>
        <w:tc>
          <w:tcPr>
            <w:tcW w:w="4395" w:type="dxa"/>
            <w:hideMark/>
          </w:tcPr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>Требования к умениям</w:t>
            </w:r>
            <w:r>
              <w:rPr>
                <w:rFonts w:ascii="Times New Roman" w:hAnsi="Times New Roman"/>
                <w:sz w:val="26"/>
                <w:szCs w:val="26"/>
              </w:rPr>
              <w:t>, навыкам и компетенции</w:t>
            </w:r>
          </w:p>
        </w:tc>
      </w:tr>
      <w:tr w:rsidR="00D02A2B" w:rsidRPr="00431ACB" w:rsidTr="00D02A2B">
        <w:trPr>
          <w:trHeight w:val="70"/>
        </w:trPr>
        <w:tc>
          <w:tcPr>
            <w:tcW w:w="15276" w:type="dxa"/>
            <w:gridSpan w:val="4"/>
          </w:tcPr>
          <w:p w:rsidR="00D02A2B" w:rsidRDefault="00D02A2B" w:rsidP="00D02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 по персоналу</w:t>
            </w:r>
          </w:p>
        </w:tc>
      </w:tr>
      <w:tr w:rsidR="001448B1" w:rsidRPr="00431ACB" w:rsidTr="00D02A2B">
        <w:trPr>
          <w:trHeight w:val="70"/>
        </w:trPr>
        <w:tc>
          <w:tcPr>
            <w:tcW w:w="2943" w:type="dxa"/>
          </w:tcPr>
          <w:p w:rsidR="001448B1" w:rsidRPr="00B84E29" w:rsidRDefault="001448B1" w:rsidP="0066428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Руководители (начальник УП)</w:t>
            </w:r>
          </w:p>
        </w:tc>
        <w:tc>
          <w:tcPr>
            <w:tcW w:w="3402" w:type="dxa"/>
          </w:tcPr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E055B">
              <w:rPr>
                <w:rFonts w:ascii="Times New Roman" w:hAnsi="Times New Roman"/>
                <w:sz w:val="26"/>
                <w:szCs w:val="26"/>
              </w:rPr>
              <w:t>-</w:t>
            </w:r>
            <w:r w:rsidR="001019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4E055B">
              <w:rPr>
                <w:rFonts w:ascii="Times New Roman" w:hAnsi="Times New Roman"/>
                <w:sz w:val="26"/>
                <w:szCs w:val="26"/>
              </w:rPr>
              <w:t>Юриспруденция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4E055B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E055B">
              <w:rPr>
                <w:rFonts w:ascii="Times New Roman" w:hAnsi="Times New Roman"/>
                <w:sz w:val="26"/>
                <w:szCs w:val="26"/>
              </w:rPr>
              <w:t xml:space="preserve">(по специальности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4E055B">
              <w:rPr>
                <w:rFonts w:ascii="Times New Roman" w:hAnsi="Times New Roman"/>
                <w:sz w:val="26"/>
                <w:szCs w:val="26"/>
              </w:rPr>
              <w:t>Юриспруденция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4E055B">
              <w:rPr>
                <w:rFonts w:ascii="Times New Roman" w:hAnsi="Times New Roman"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</w:rPr>
              <w:t>Менеджмент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(по специальности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Экономика и управление на предприятии (по отраслям)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536" w:type="dxa"/>
          </w:tcPr>
          <w:p w:rsidR="001448B1" w:rsidRPr="00431ACB" w:rsidRDefault="001448B1" w:rsidP="001448B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 xml:space="preserve">знание </w:t>
            </w:r>
            <w:hyperlink r:id="rId4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Конституции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нормативных правовых актов Губернатора Красноярского края, Правительства Красноярского края,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иных нормативных правовых актов, регулирующих данное направление деятельности </w:t>
            </w:r>
            <w:r>
              <w:rPr>
                <w:rFonts w:ascii="Times New Roman" w:hAnsi="Times New Roman"/>
                <w:sz w:val="26"/>
                <w:szCs w:val="26"/>
              </w:rPr>
              <w:t>УП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Регламента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</w:t>
            </w:r>
            <w:r w:rsidRPr="00431AC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составляющие охраняемую законом </w:t>
            </w:r>
            <w:hyperlink r:id="rId6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тайну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395" w:type="dxa"/>
            <w:hideMark/>
          </w:tcPr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навыки и умения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 руководящей работы; </w:t>
            </w:r>
            <w:r>
              <w:rPr>
                <w:rFonts w:ascii="Times New Roman" w:hAnsi="Times New Roman"/>
                <w:sz w:val="26"/>
                <w:szCs w:val="26"/>
              </w:rPr>
              <w:t>оперативного принятия и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реализации управленческих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решений; организации бюджетного процесса бюджетов бюджетной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системы РФ; взаимодействия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 другими ведомствами, органами власти и управления; </w:t>
            </w: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ормотворческой деятельности; планирования работы; контроля, анализа и прогнозирования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последствий принимаемых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стимулирования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достижения результатов; требовательности; ведения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деловых переговоров;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публичного выступления; владения конструктивной критикой; учета мнения коллег и подчиненных; подбора и расстановки кадров;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пользования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современной оргтехникой; систематического повышения </w:t>
            </w:r>
          </w:p>
          <w:p w:rsidR="001448B1" w:rsidRPr="00765A52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профессиональных знаний; редактирования документации на высоком стилистическом уровне; своевременного выявления и разрешения проблемных ситуаций, </w:t>
            </w:r>
          </w:p>
          <w:p w:rsidR="001448B1" w:rsidRPr="008013AC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приводящих к конфликту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интересов; в области информационных </w:t>
            </w:r>
          </w:p>
          <w:p w:rsidR="001448B1" w:rsidRDefault="001448B1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технологий и государственного языка Российской Федерации</w:t>
            </w:r>
          </w:p>
        </w:tc>
      </w:tr>
      <w:tr w:rsidR="000C28CA" w:rsidRPr="00431ACB" w:rsidTr="00D02A2B">
        <w:trPr>
          <w:trHeight w:val="70"/>
        </w:trPr>
        <w:tc>
          <w:tcPr>
            <w:tcW w:w="2943" w:type="dxa"/>
          </w:tcPr>
          <w:p w:rsidR="008C1E3A" w:rsidRPr="00B84E29" w:rsidRDefault="00664284" w:rsidP="0066428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B84E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Руководители (заместитель начальника УП, в должностные обязанности которого входит организация труда, оплата труда</w:t>
            </w:r>
            <w:r w:rsidR="001C642D" w:rsidRPr="00B84E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и мотивация персонала)</w:t>
            </w: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0C28CA" w:rsidRPr="00431ACB" w:rsidRDefault="000C28CA" w:rsidP="00F325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8B5892" w:rsidRPr="008013AC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Экономика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 (по специальностям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Экономическая теория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Мировая экономика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Национальная экономика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Экономика труда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Финансы и кредит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Налоги и налогообложение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Бухгалтерский учет, анализ и аудит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Математические методы в экономике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:rsidR="008B5892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Менеджмент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C28CA" w:rsidRPr="00431ACB" w:rsidRDefault="008B5892" w:rsidP="008B5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(по специаль</w:t>
            </w:r>
            <w:bookmarkStart w:id="1" w:name="_GoBack"/>
            <w:bookmarkEnd w:id="1"/>
            <w:r w:rsidRPr="008013AC">
              <w:rPr>
                <w:rFonts w:ascii="Times New Roman" w:hAnsi="Times New Roman"/>
                <w:sz w:val="26"/>
                <w:szCs w:val="26"/>
              </w:rPr>
              <w:t xml:space="preserve">ностям 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«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>Экономика и управление на предприятии (по отраслям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="00B73E12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536" w:type="dxa"/>
          </w:tcPr>
          <w:p w:rsidR="000C28CA" w:rsidRPr="00431ACB" w:rsidRDefault="000C28CA" w:rsidP="005361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1ACB">
              <w:rPr>
                <w:rFonts w:ascii="Times New Roman" w:hAnsi="Times New Roman"/>
                <w:sz w:val="26"/>
                <w:szCs w:val="26"/>
              </w:rPr>
              <w:t xml:space="preserve">знание </w:t>
            </w:r>
            <w:hyperlink r:id="rId7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Конституции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нормативных правовых актов Губернатора Красноярского края, Правительства Красноярского края,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иных нормативных правовых актов, регулирующих данное направление деятельности </w:t>
            </w:r>
            <w:r w:rsidR="0053615E">
              <w:rPr>
                <w:rFonts w:ascii="Times New Roman" w:hAnsi="Times New Roman"/>
                <w:sz w:val="26"/>
                <w:szCs w:val="26"/>
              </w:rPr>
              <w:t>УП</w:t>
            </w:r>
            <w:r w:rsidRPr="00431ACB">
              <w:rPr>
                <w:rFonts w:ascii="Times New Roman" w:hAnsi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8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Регламента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9" w:history="1">
              <w:r w:rsidRPr="00431AC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тайну</w:t>
              </w:r>
            </w:hyperlink>
            <w:r w:rsidRPr="00431ACB">
              <w:rPr>
                <w:rFonts w:ascii="Times New Roman" w:hAnsi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</w:t>
            </w:r>
          </w:p>
        </w:tc>
        <w:tc>
          <w:tcPr>
            <w:tcW w:w="4395" w:type="dxa"/>
            <w:hideMark/>
          </w:tcPr>
          <w:p w:rsidR="008C1E3A" w:rsidRPr="00765A52" w:rsidRDefault="00664284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навыки и умения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C1E3A" w:rsidRPr="00765A52">
              <w:rPr>
                <w:rFonts w:ascii="Times New Roman" w:hAnsi="Times New Roman"/>
                <w:sz w:val="26"/>
                <w:szCs w:val="26"/>
              </w:rPr>
              <w:t xml:space="preserve">руководящей работы; оперативного принятия и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реализации управленческих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организации бюджетного процесса бюджетов бюджетной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системы РФ; взаимодействия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с другими ведомствами, органами власти и управления; </w:t>
            </w:r>
            <w:r w:rsidR="005822DE">
              <w:rPr>
                <w:rFonts w:ascii="Times New Roman" w:hAnsi="Times New Roman"/>
                <w:sz w:val="26"/>
                <w:szCs w:val="26"/>
              </w:rPr>
              <w:t>н</w:t>
            </w: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ормотворческой деятельности; планирования работы; контроля, анализа и прогнозирования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последствий принимаемых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решений; стимулирования </w:t>
            </w:r>
          </w:p>
          <w:p w:rsidR="008C1E3A" w:rsidRPr="00765A52" w:rsidRDefault="008C1E3A" w:rsidP="00A278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достижения результатов; требовательности; ведения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деловых переговоров; публичного выступления; владения конструктивной критикой; учета мнения коллег и подчиненных;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подбора и расстановки кадров; пользования современной </w:t>
            </w:r>
            <w:r w:rsidRPr="00765A5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оргтехникой; систематического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повышения профессиональных знаний; редактирования </w:t>
            </w:r>
          </w:p>
          <w:p w:rsidR="008C1E3A" w:rsidRPr="00765A52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документации на высоком стилистическом уровне; своевременного выявления и разрешения проблемных ситуаций, </w:t>
            </w:r>
          </w:p>
          <w:p w:rsidR="008C1E3A" w:rsidRPr="008013AC" w:rsidRDefault="008C1E3A" w:rsidP="008C1E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765A52">
              <w:rPr>
                <w:rFonts w:ascii="Times New Roman" w:hAnsi="Times New Roman"/>
                <w:sz w:val="26"/>
                <w:szCs w:val="26"/>
              </w:rPr>
              <w:t xml:space="preserve">приводящих к конфликту </w:t>
            </w:r>
            <w:r w:rsidRPr="008013AC">
              <w:rPr>
                <w:rFonts w:ascii="Times New Roman" w:hAnsi="Times New Roman"/>
                <w:sz w:val="26"/>
                <w:szCs w:val="26"/>
              </w:rPr>
              <w:t xml:space="preserve">интересов; в области информационных </w:t>
            </w:r>
          </w:p>
          <w:p w:rsidR="000C28CA" w:rsidRPr="00431ACB" w:rsidRDefault="008C1E3A" w:rsidP="001448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8013AC">
              <w:rPr>
                <w:rFonts w:ascii="Times New Roman" w:hAnsi="Times New Roman"/>
                <w:sz w:val="26"/>
                <w:szCs w:val="26"/>
              </w:rPr>
              <w:t>технологий и государственного языка Российской Федерации</w:t>
            </w:r>
          </w:p>
        </w:tc>
      </w:tr>
    </w:tbl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bookmarkStart w:id="2" w:name="Par182"/>
      <w:bookmarkStart w:id="3" w:name="Par188"/>
      <w:bookmarkEnd w:id="2"/>
      <w:bookmarkEnd w:id="3"/>
    </w:p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0C28CA" w:rsidRDefault="000C28CA" w:rsidP="000C28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5C21D2" w:rsidRDefault="00C21E28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p w:rsidR="00DB2A4C" w:rsidRDefault="00DB2A4C"/>
    <w:sectPr w:rsidR="00DB2A4C" w:rsidSect="00D02A2B">
      <w:pgSz w:w="16838" w:h="11906" w:orient="landscape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8CA"/>
    <w:rsid w:val="00011F87"/>
    <w:rsid w:val="00015A6A"/>
    <w:rsid w:val="00044A97"/>
    <w:rsid w:val="0004604C"/>
    <w:rsid w:val="000C28CA"/>
    <w:rsid w:val="000C44E1"/>
    <w:rsid w:val="000F6BA0"/>
    <w:rsid w:val="00101984"/>
    <w:rsid w:val="00106026"/>
    <w:rsid w:val="00113447"/>
    <w:rsid w:val="001448B1"/>
    <w:rsid w:val="00156D94"/>
    <w:rsid w:val="00156E0F"/>
    <w:rsid w:val="001A449F"/>
    <w:rsid w:val="001A7EAD"/>
    <w:rsid w:val="001B4B4C"/>
    <w:rsid w:val="001C642D"/>
    <w:rsid w:val="001D2EBA"/>
    <w:rsid w:val="001E0249"/>
    <w:rsid w:val="002548AE"/>
    <w:rsid w:val="002910A2"/>
    <w:rsid w:val="002A580F"/>
    <w:rsid w:val="003005A3"/>
    <w:rsid w:val="00305FFB"/>
    <w:rsid w:val="00321DA8"/>
    <w:rsid w:val="00344754"/>
    <w:rsid w:val="0042573E"/>
    <w:rsid w:val="004569DB"/>
    <w:rsid w:val="004E055B"/>
    <w:rsid w:val="004F1CB8"/>
    <w:rsid w:val="004F1ED1"/>
    <w:rsid w:val="00532E10"/>
    <w:rsid w:val="0053615E"/>
    <w:rsid w:val="005822DE"/>
    <w:rsid w:val="005B6923"/>
    <w:rsid w:val="005C278E"/>
    <w:rsid w:val="00641956"/>
    <w:rsid w:val="006505B8"/>
    <w:rsid w:val="00664284"/>
    <w:rsid w:val="00680999"/>
    <w:rsid w:val="006A2F8A"/>
    <w:rsid w:val="0073147F"/>
    <w:rsid w:val="00745DB1"/>
    <w:rsid w:val="00787360"/>
    <w:rsid w:val="007E4BF5"/>
    <w:rsid w:val="007F0729"/>
    <w:rsid w:val="00840CA8"/>
    <w:rsid w:val="00857216"/>
    <w:rsid w:val="00897A09"/>
    <w:rsid w:val="008A73CE"/>
    <w:rsid w:val="008B5892"/>
    <w:rsid w:val="008C1E3A"/>
    <w:rsid w:val="0091171D"/>
    <w:rsid w:val="0093551B"/>
    <w:rsid w:val="009F7D35"/>
    <w:rsid w:val="00A278F5"/>
    <w:rsid w:val="00A678BA"/>
    <w:rsid w:val="00A727F5"/>
    <w:rsid w:val="00A83130"/>
    <w:rsid w:val="00A84F2D"/>
    <w:rsid w:val="00AE05CA"/>
    <w:rsid w:val="00AE4A8D"/>
    <w:rsid w:val="00B529A1"/>
    <w:rsid w:val="00B73E12"/>
    <w:rsid w:val="00B84E29"/>
    <w:rsid w:val="00B92440"/>
    <w:rsid w:val="00BD7D8D"/>
    <w:rsid w:val="00BE45F5"/>
    <w:rsid w:val="00C21E28"/>
    <w:rsid w:val="00C34FA8"/>
    <w:rsid w:val="00C37461"/>
    <w:rsid w:val="00C8624E"/>
    <w:rsid w:val="00CA2D25"/>
    <w:rsid w:val="00CB2891"/>
    <w:rsid w:val="00D02A2B"/>
    <w:rsid w:val="00D16E53"/>
    <w:rsid w:val="00DB2A4C"/>
    <w:rsid w:val="00DF656D"/>
    <w:rsid w:val="00E83FED"/>
    <w:rsid w:val="00EB6DA7"/>
    <w:rsid w:val="00ED23AF"/>
    <w:rsid w:val="00ED3025"/>
    <w:rsid w:val="00ED561E"/>
    <w:rsid w:val="00F04EA6"/>
    <w:rsid w:val="00F21964"/>
    <w:rsid w:val="00F70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2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C28CA"/>
    <w:rPr>
      <w:color w:val="0000FF"/>
      <w:u w:val="single"/>
    </w:rPr>
  </w:style>
  <w:style w:type="paragraph" w:styleId="a4">
    <w:name w:val="header"/>
    <w:basedOn w:val="a"/>
    <w:link w:val="a5"/>
    <w:rsid w:val="000C28C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rsid w:val="000C28C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0C28CA"/>
    <w:pPr>
      <w:spacing w:after="120"/>
      <w:ind w:left="283"/>
    </w:pPr>
    <w:rPr>
      <w:rFonts w:eastAsia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0C28C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C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8C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C1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C4ADBF0BD7B64A9E2EBF077191B9F2A519698548687F097175918E403F2381E03236682B11C1C6EF1862Q7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C4ADBF0BD7B64A9E2EA10A67FDE6FBA01A308D4436205A7722CE6DQ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4ADBF0BD7B64A9E2EA10A67FDE6FBAB113E804F6B2A522E2ECCD964Q9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CC4ADBF0BD7B64A9E2EBF077191B9F2A519698548687F097175918E403F2381E03236682B11C1C6EF1862Q7E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CC4ADBF0BD7B64A9E2EA10A67FDE6FBA01A308D4436205A7722CE6DQEE" TargetMode="External"/><Relationship Id="rId9" Type="http://schemas.openxmlformats.org/officeDocument/2006/relationships/hyperlink" Target="consultantplus://offline/ref=CCC4ADBF0BD7B64A9E2EA10A67FDE6FBAB113E804F6B2A522E2ECCD964Q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BezyazikovaEV</dc:creator>
  <cp:keywords/>
  <dc:description/>
  <cp:lastModifiedBy>adm114</cp:lastModifiedBy>
  <cp:revision>7</cp:revision>
  <cp:lastPrinted>2015-02-21T09:37:00Z</cp:lastPrinted>
  <dcterms:created xsi:type="dcterms:W3CDTF">2015-02-21T09:23:00Z</dcterms:created>
  <dcterms:modified xsi:type="dcterms:W3CDTF">2015-02-26T03:43:00Z</dcterms:modified>
</cp:coreProperties>
</file>