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B2443F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31.05.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1E3772">
        <w:rPr>
          <w:rFonts w:ascii="Times New Roman" w:hAnsi="Times New Roman"/>
          <w:bCs/>
          <w:sz w:val="26"/>
          <w:szCs w:val="26"/>
        </w:rPr>
        <w:t xml:space="preserve">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proofErr w:type="gramStart"/>
      <w:r>
        <w:rPr>
          <w:rFonts w:ascii="Times New Roman" w:hAnsi="Times New Roman"/>
          <w:bCs/>
          <w:sz w:val="26"/>
          <w:szCs w:val="26"/>
        </w:rPr>
        <w:t>№  246</w:t>
      </w:r>
      <w:proofErr w:type="gramEnd"/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2F55DF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085F2B">
        <w:rPr>
          <w:rFonts w:ascii="Times New Roman" w:hAnsi="Times New Roman"/>
          <w:sz w:val="26"/>
          <w:szCs w:val="26"/>
        </w:rPr>
        <w:br/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085F2B">
        <w:rPr>
          <w:rFonts w:ascii="Times New Roman" w:hAnsi="Times New Roman"/>
          <w:sz w:val="26"/>
          <w:szCs w:val="26"/>
        </w:rPr>
        <w:t>03.05.2006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085F2B">
        <w:rPr>
          <w:rFonts w:ascii="Times New Roman" w:hAnsi="Times New Roman"/>
          <w:sz w:val="26"/>
          <w:szCs w:val="26"/>
        </w:rPr>
        <w:t>831</w:t>
      </w: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85F2B" w:rsidRDefault="00085F2B" w:rsidP="00085F2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2173">
        <w:rPr>
          <w:rFonts w:ascii="Times New Roman" w:eastAsiaTheme="minorHAnsi" w:hAnsi="Times New Roman"/>
          <w:sz w:val="26"/>
          <w:szCs w:val="26"/>
        </w:rPr>
        <w:t>В</w:t>
      </w:r>
      <w:r>
        <w:rPr>
          <w:rFonts w:ascii="Times New Roman" w:eastAsiaTheme="minorHAnsi" w:hAnsi="Times New Roman"/>
          <w:sz w:val="26"/>
          <w:szCs w:val="26"/>
        </w:rPr>
        <w:t xml:space="preserve"> целях приведения правового акта Администрации города Норильска в соответствие с </w:t>
      </w:r>
      <w:r w:rsidR="00E51CB9">
        <w:rPr>
          <w:rFonts w:ascii="Times New Roman" w:eastAsiaTheme="minorHAnsi" w:hAnsi="Times New Roman"/>
          <w:sz w:val="26"/>
          <w:szCs w:val="26"/>
        </w:rPr>
        <w:t>действующим законодательством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</w:p>
    <w:p w:rsidR="00E7172E" w:rsidRPr="00E60A6D" w:rsidRDefault="00085F2B" w:rsidP="00085F2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1A8C" w:rsidRDefault="000821CF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085F2B" w:rsidRPr="00085F2B">
        <w:rPr>
          <w:szCs w:val="26"/>
        </w:rPr>
        <w:t>Внести в Положение о порядке оформления разрешительных документов по переводу жилого помещения в нежилое помещение и нежилого помещения в жилое помещение на территории муниципального образования город Норильск</w:t>
      </w:r>
      <w:r w:rsidR="00085F2B" w:rsidRPr="00085F2B">
        <w:rPr>
          <w:rFonts w:eastAsiaTheme="minorHAnsi"/>
          <w:szCs w:val="26"/>
        </w:rPr>
        <w:t>,</w:t>
      </w:r>
      <w:r w:rsidR="00085F2B" w:rsidRPr="00B36B87">
        <w:rPr>
          <w:rFonts w:eastAsiaTheme="minorHAnsi"/>
          <w:szCs w:val="26"/>
        </w:rPr>
        <w:t xml:space="preserve"> утвержденн</w:t>
      </w:r>
      <w:r w:rsidR="0083219B">
        <w:rPr>
          <w:rFonts w:eastAsiaTheme="minorHAnsi"/>
          <w:szCs w:val="26"/>
        </w:rPr>
        <w:t>ое</w:t>
      </w:r>
      <w:r w:rsidR="00085F2B" w:rsidRPr="00B36B87">
        <w:rPr>
          <w:rFonts w:eastAsiaTheme="minorHAnsi"/>
          <w:szCs w:val="26"/>
        </w:rPr>
        <w:t xml:space="preserve"> </w:t>
      </w:r>
      <w:r w:rsidR="00085F2B">
        <w:rPr>
          <w:rFonts w:eastAsiaTheme="minorHAnsi"/>
          <w:szCs w:val="26"/>
        </w:rPr>
        <w:t>п</w:t>
      </w:r>
      <w:r w:rsidR="00085F2B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085F2B">
        <w:rPr>
          <w:szCs w:val="26"/>
        </w:rPr>
        <w:t>03.05.2006</w:t>
      </w:r>
      <w:r w:rsidR="00085F2B">
        <w:rPr>
          <w:szCs w:val="26"/>
        </w:rPr>
        <w:br/>
        <w:t>№ 831</w:t>
      </w:r>
      <w:r w:rsidR="00085F2B" w:rsidRPr="00571B51">
        <w:rPr>
          <w:bCs/>
          <w:szCs w:val="26"/>
        </w:rPr>
        <w:t xml:space="preserve"> (далее – </w:t>
      </w:r>
      <w:r w:rsidR="00085F2B">
        <w:rPr>
          <w:bCs/>
          <w:szCs w:val="26"/>
        </w:rPr>
        <w:t>Положение</w:t>
      </w:r>
      <w:r w:rsidR="00085F2B" w:rsidRPr="004E3FC2">
        <w:rPr>
          <w:rFonts w:eastAsiaTheme="minorHAnsi"/>
          <w:szCs w:val="26"/>
        </w:rPr>
        <w:t>), следующие изменения:</w:t>
      </w:r>
    </w:p>
    <w:p w:rsidR="00C022DD" w:rsidRDefault="00C022DD" w:rsidP="00871A8C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1.1.</w:t>
      </w:r>
      <w:r w:rsidRPr="00C022DD">
        <w:rPr>
          <w:szCs w:val="26"/>
        </w:rPr>
        <w:t xml:space="preserve"> </w:t>
      </w:r>
      <w:r>
        <w:rPr>
          <w:szCs w:val="26"/>
        </w:rPr>
        <w:t>В п</w:t>
      </w:r>
      <w:r>
        <w:rPr>
          <w:rFonts w:eastAsiaTheme="minorHAnsi"/>
          <w:szCs w:val="26"/>
        </w:rPr>
        <w:t>ункте 1.3 Положения:</w:t>
      </w:r>
    </w:p>
    <w:p w:rsidR="00E56950" w:rsidRDefault="00C022DD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1.1.1. </w:t>
      </w:r>
      <w:r w:rsidR="00085F2B">
        <w:rPr>
          <w:szCs w:val="26"/>
        </w:rPr>
        <w:t xml:space="preserve">Абзац третий </w:t>
      </w:r>
      <w:r w:rsidR="002F55DF">
        <w:rPr>
          <w:rFonts w:eastAsiaTheme="minorHAnsi"/>
          <w:szCs w:val="26"/>
        </w:rPr>
        <w:t>изложить в следующей редакции:</w:t>
      </w:r>
    </w:p>
    <w:p w:rsidR="002F55DF" w:rsidRDefault="002F55DF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C6616C">
        <w:rPr>
          <w:rFonts w:eastAsiaTheme="minorHAnsi"/>
          <w:szCs w:val="26"/>
        </w:rPr>
        <w:t>«</w:t>
      </w:r>
      <w:r w:rsidR="00085F2B">
        <w:rPr>
          <w:rFonts w:eastAsiaTheme="minorHAnsi"/>
          <w:szCs w:val="26"/>
        </w:rPr>
        <w:t>- п</w:t>
      </w:r>
      <w:r w:rsidR="00C6616C" w:rsidRPr="00C6616C">
        <w:rPr>
          <w:iCs/>
          <w:szCs w:val="26"/>
        </w:rPr>
        <w:t xml:space="preserve">ерепланировка помещения </w:t>
      </w:r>
      <w:r w:rsidR="00085F2B">
        <w:rPr>
          <w:iCs/>
          <w:szCs w:val="26"/>
        </w:rPr>
        <w:t>-</w:t>
      </w:r>
      <w:r w:rsidR="00C6616C" w:rsidRPr="00C6616C">
        <w:rPr>
          <w:iCs/>
          <w:szCs w:val="26"/>
        </w:rPr>
        <w:t xml:space="preserve"> изменение границ и (или) площади такого помещения, и (или) образование новых помещений, в том числе в случаях, предусмотренных статьей 40 </w:t>
      </w:r>
      <w:r w:rsidR="00C6616C">
        <w:rPr>
          <w:iCs/>
          <w:szCs w:val="26"/>
        </w:rPr>
        <w:t>Жилищного</w:t>
      </w:r>
      <w:r w:rsidR="00C6616C" w:rsidRPr="00C6616C">
        <w:rPr>
          <w:iCs/>
          <w:szCs w:val="26"/>
        </w:rPr>
        <w:t xml:space="preserve"> </w:t>
      </w:r>
      <w:r w:rsidR="00C6616C">
        <w:rPr>
          <w:iCs/>
          <w:szCs w:val="26"/>
        </w:rPr>
        <w:t>к</w:t>
      </w:r>
      <w:r w:rsidR="00C6616C" w:rsidRPr="00C6616C">
        <w:rPr>
          <w:iCs/>
          <w:szCs w:val="26"/>
        </w:rPr>
        <w:t>одекса</w:t>
      </w:r>
      <w:r w:rsidR="00C6616C">
        <w:rPr>
          <w:iCs/>
          <w:szCs w:val="26"/>
        </w:rPr>
        <w:t xml:space="preserve"> Российской Федерации</w:t>
      </w:r>
      <w:r w:rsidR="00C6616C" w:rsidRPr="00C6616C">
        <w:rPr>
          <w:iCs/>
          <w:szCs w:val="26"/>
        </w:rPr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</w:t>
      </w:r>
      <w:r w:rsidR="00C6616C">
        <w:rPr>
          <w:iCs/>
          <w:szCs w:val="26"/>
        </w:rPr>
        <w:t>щения</w:t>
      </w:r>
      <w:r w:rsidR="00085F2B">
        <w:rPr>
          <w:rFonts w:eastAsiaTheme="minorHAnsi"/>
          <w:szCs w:val="26"/>
        </w:rPr>
        <w:t>;</w:t>
      </w:r>
      <w:r w:rsidRPr="00C6616C">
        <w:rPr>
          <w:rFonts w:eastAsiaTheme="minorHAnsi"/>
          <w:szCs w:val="26"/>
        </w:rPr>
        <w:t>».</w:t>
      </w:r>
    </w:p>
    <w:p w:rsidR="00C022DD" w:rsidRPr="00F143C5" w:rsidRDefault="00C022DD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1.1.</w:t>
      </w:r>
      <w:r w:rsidRPr="00F143C5">
        <w:rPr>
          <w:rFonts w:eastAsiaTheme="minorHAnsi"/>
          <w:szCs w:val="26"/>
        </w:rPr>
        <w:t>2. Дополнить абзац</w:t>
      </w:r>
      <w:r w:rsidR="00991476" w:rsidRPr="00F143C5">
        <w:rPr>
          <w:rFonts w:eastAsiaTheme="minorHAnsi"/>
          <w:szCs w:val="26"/>
        </w:rPr>
        <w:t>ами</w:t>
      </w:r>
      <w:r w:rsidRPr="00F143C5">
        <w:rPr>
          <w:rFonts w:eastAsiaTheme="minorHAnsi"/>
          <w:szCs w:val="26"/>
        </w:rPr>
        <w:t xml:space="preserve"> следующего содержания:</w:t>
      </w:r>
    </w:p>
    <w:p w:rsidR="00991476" w:rsidRPr="00F143C5" w:rsidRDefault="00C022DD" w:rsidP="00F143C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F143C5">
        <w:rPr>
          <w:rFonts w:ascii="Times New Roman" w:eastAsiaTheme="minorHAnsi" w:hAnsi="Times New Roman"/>
          <w:sz w:val="26"/>
          <w:szCs w:val="26"/>
        </w:rPr>
        <w:t xml:space="preserve">«- </w:t>
      </w:r>
      <w:r w:rsidR="00F143C5" w:rsidRPr="00F143C5">
        <w:rPr>
          <w:rFonts w:ascii="Times New Roman" w:eastAsiaTheme="minorHAnsi" w:hAnsi="Times New Roman"/>
          <w:sz w:val="26"/>
          <w:szCs w:val="26"/>
        </w:rPr>
        <w:t>п</w:t>
      </w:r>
      <w:r w:rsidRPr="00F143C5">
        <w:rPr>
          <w:rFonts w:ascii="Times New Roman" w:eastAsiaTheme="minorHAnsi" w:hAnsi="Times New Roman"/>
          <w:sz w:val="26"/>
          <w:szCs w:val="26"/>
        </w:rPr>
        <w:t xml:space="preserve">риемочная комиссия </w:t>
      </w:r>
      <w:r w:rsidR="00F143C5">
        <w:rPr>
          <w:rFonts w:ascii="Times New Roman" w:eastAsiaTheme="minorHAnsi" w:hAnsi="Times New Roman"/>
          <w:sz w:val="26"/>
          <w:szCs w:val="26"/>
        </w:rPr>
        <w:t>-</w:t>
      </w:r>
      <w:r w:rsidRPr="00F143C5">
        <w:rPr>
          <w:rFonts w:ascii="Times New Roman" w:eastAsiaTheme="minorHAnsi" w:hAnsi="Times New Roman"/>
          <w:sz w:val="26"/>
          <w:szCs w:val="26"/>
        </w:rPr>
        <w:t xml:space="preserve"> </w:t>
      </w:r>
      <w:r w:rsidR="00F143C5" w:rsidRPr="00F143C5">
        <w:rPr>
          <w:rFonts w:ascii="Times New Roman" w:eastAsiaTheme="minorHAnsi" w:hAnsi="Times New Roman"/>
          <w:sz w:val="26"/>
          <w:szCs w:val="26"/>
        </w:rPr>
        <w:t>п</w:t>
      </w:r>
      <w:r w:rsidRPr="00F143C5">
        <w:rPr>
          <w:rFonts w:ascii="Times New Roman" w:eastAsiaTheme="minorHAnsi" w:hAnsi="Times New Roman"/>
          <w:sz w:val="26"/>
          <w:szCs w:val="26"/>
        </w:rPr>
        <w:t>риемочная комиссия по приемке в эксплуатацию переводимого помещения после завершения переустройства и (или) перепланировки, и (или) иных работ</w:t>
      </w:r>
      <w:r w:rsidR="00F143C5" w:rsidRPr="00F143C5">
        <w:rPr>
          <w:rFonts w:ascii="Times New Roman" w:eastAsiaTheme="minorHAnsi" w:hAnsi="Times New Roman"/>
          <w:sz w:val="26"/>
          <w:szCs w:val="26"/>
        </w:rPr>
        <w:t>, представительный состав которой утверждается распоряжением Администрации города Норильска, издаваемым Главой города Норильска</w:t>
      </w:r>
      <w:r w:rsidR="00991476" w:rsidRPr="00F143C5">
        <w:rPr>
          <w:rFonts w:ascii="Times New Roman" w:eastAsiaTheme="minorHAnsi" w:hAnsi="Times New Roman"/>
          <w:sz w:val="26"/>
          <w:szCs w:val="26"/>
        </w:rPr>
        <w:t>;</w:t>
      </w:r>
    </w:p>
    <w:p w:rsidR="00C022DD" w:rsidRPr="00991476" w:rsidRDefault="00991476" w:rsidP="009914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1476">
        <w:rPr>
          <w:rFonts w:ascii="Times New Roman" w:eastAsiaTheme="minorHAnsi" w:hAnsi="Times New Roman"/>
          <w:sz w:val="26"/>
          <w:szCs w:val="26"/>
        </w:rPr>
        <w:t>- уведомление о завершении работ - уведомление о завершении переустройства, и (или) перепланировки, и (или) иных рабо</w:t>
      </w:r>
      <w:r>
        <w:rPr>
          <w:rFonts w:ascii="Times New Roman" w:eastAsiaTheme="minorHAnsi" w:hAnsi="Times New Roman"/>
          <w:sz w:val="26"/>
          <w:szCs w:val="26"/>
        </w:rPr>
        <w:t>т</w:t>
      </w:r>
      <w:r w:rsidR="00F143C5">
        <w:rPr>
          <w:rFonts w:ascii="Times New Roman" w:eastAsiaTheme="minorHAnsi" w:hAnsi="Times New Roman"/>
          <w:sz w:val="26"/>
          <w:szCs w:val="26"/>
        </w:rPr>
        <w:t>, указанных в Уведомлении.</w:t>
      </w:r>
      <w:r w:rsidR="00C022DD" w:rsidRPr="00991476">
        <w:rPr>
          <w:rFonts w:ascii="Times New Roman" w:eastAsiaTheme="minorHAnsi" w:hAnsi="Times New Roman"/>
          <w:sz w:val="26"/>
          <w:szCs w:val="26"/>
        </w:rPr>
        <w:t>».</w:t>
      </w:r>
    </w:p>
    <w:p w:rsidR="004C36FD" w:rsidRDefault="00FF46DA" w:rsidP="00FF46DA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1.2. Абзацы третий и пятый пункта 4.7 Положения исключить.</w:t>
      </w:r>
    </w:p>
    <w:p w:rsidR="00085F2B" w:rsidRDefault="004C36FD" w:rsidP="004C36F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1.3. </w:t>
      </w:r>
      <w:r w:rsidR="005F453A">
        <w:rPr>
          <w:rFonts w:eastAsiaTheme="minorHAnsi"/>
          <w:szCs w:val="26"/>
        </w:rPr>
        <w:t>Абзац первый пункта 4.8 Положения изложить в следующей редакции:</w:t>
      </w:r>
    </w:p>
    <w:p w:rsidR="0009380D" w:rsidRDefault="005F453A" w:rsidP="0009380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C0B80">
        <w:rPr>
          <w:rFonts w:ascii="Times New Roman" w:eastAsiaTheme="minorHAnsi" w:hAnsi="Times New Roman"/>
          <w:sz w:val="26"/>
          <w:szCs w:val="26"/>
        </w:rPr>
        <w:t>«</w:t>
      </w:r>
      <w:r w:rsidR="0009380D">
        <w:rPr>
          <w:rFonts w:ascii="Times New Roman" w:eastAsiaTheme="minorHAnsi" w:hAnsi="Times New Roman"/>
          <w:sz w:val="26"/>
          <w:szCs w:val="26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</w:t>
      </w:r>
      <w:r w:rsidR="003B3981">
        <w:rPr>
          <w:rFonts w:ascii="Times New Roman" w:eastAsiaTheme="minorHAnsi" w:hAnsi="Times New Roman"/>
          <w:sz w:val="26"/>
          <w:szCs w:val="26"/>
        </w:rPr>
        <w:t xml:space="preserve">х работ, Уведомление </w:t>
      </w:r>
      <w:r w:rsidR="0009380D">
        <w:rPr>
          <w:rFonts w:ascii="Times New Roman" w:eastAsiaTheme="minorHAnsi" w:hAnsi="Times New Roman"/>
          <w:sz w:val="26"/>
          <w:szCs w:val="26"/>
        </w:rPr>
        <w:t xml:space="preserve">является основанием для внесения </w:t>
      </w:r>
      <w:r w:rsidR="0009380D">
        <w:rPr>
          <w:rFonts w:ascii="Times New Roman" w:eastAsiaTheme="minorHAnsi" w:hAnsi="Times New Roman"/>
          <w:sz w:val="26"/>
          <w:szCs w:val="26"/>
        </w:rPr>
        <w:lastRenderedPageBreak/>
        <w:t>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помещения».</w:t>
      </w:r>
    </w:p>
    <w:p w:rsidR="004E20F0" w:rsidRDefault="00B56FF4" w:rsidP="004E20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4C36FD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 xml:space="preserve">. Пункт 4.10 </w:t>
      </w:r>
      <w:r w:rsidRPr="00B56FF4">
        <w:rPr>
          <w:rFonts w:ascii="Times New Roman" w:eastAsiaTheme="minorHAnsi" w:hAnsi="Times New Roman"/>
          <w:sz w:val="26"/>
          <w:szCs w:val="26"/>
        </w:rPr>
        <w:t>Положения изложить в следующей редакции:</w:t>
      </w:r>
    </w:p>
    <w:p w:rsidR="0083219B" w:rsidRDefault="00B56FF4" w:rsidP="008321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«4.10. </w:t>
      </w:r>
      <w:r w:rsidR="0083219B">
        <w:rPr>
          <w:rFonts w:ascii="Times New Roman" w:eastAsiaTheme="minorHAnsi" w:hAnsi="Times New Roman"/>
          <w:sz w:val="26"/>
          <w:szCs w:val="26"/>
        </w:rPr>
        <w:t xml:space="preserve">По окончании указанных в </w:t>
      </w:r>
      <w:r w:rsidR="0083219B" w:rsidRPr="00081EE6">
        <w:rPr>
          <w:rFonts w:ascii="Times New Roman" w:eastAsiaTheme="minorHAnsi" w:hAnsi="Times New Roman"/>
          <w:sz w:val="26"/>
          <w:szCs w:val="26"/>
        </w:rPr>
        <w:t xml:space="preserve">пункте 4.9 </w:t>
      </w:r>
      <w:r w:rsidR="0083219B">
        <w:rPr>
          <w:rFonts w:ascii="Times New Roman" w:eastAsiaTheme="minorHAnsi" w:hAnsi="Times New Roman"/>
          <w:sz w:val="26"/>
          <w:szCs w:val="26"/>
        </w:rPr>
        <w:t xml:space="preserve">настоящего Положения переустройства, и (или) перепланировки, и (или) иных работ заявитель направляет уведомление о завершении </w:t>
      </w:r>
      <w:r w:rsidR="00991476">
        <w:rPr>
          <w:rFonts w:ascii="Times New Roman" w:eastAsiaTheme="minorHAnsi" w:hAnsi="Times New Roman"/>
          <w:sz w:val="26"/>
          <w:szCs w:val="26"/>
        </w:rPr>
        <w:t>работ</w:t>
      </w:r>
      <w:r w:rsidR="0083219B">
        <w:rPr>
          <w:rFonts w:ascii="Times New Roman" w:eastAsiaTheme="minorHAnsi" w:hAnsi="Times New Roman"/>
          <w:sz w:val="26"/>
          <w:szCs w:val="26"/>
        </w:rPr>
        <w:t xml:space="preserve"> в Комиссию.</w:t>
      </w:r>
    </w:p>
    <w:p w:rsidR="00741350" w:rsidRDefault="00B56FF4" w:rsidP="004E20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56FF4">
        <w:rPr>
          <w:rFonts w:ascii="Times New Roman" w:eastAsiaTheme="minorHAnsi" w:hAnsi="Times New Roman"/>
          <w:sz w:val="26"/>
          <w:szCs w:val="26"/>
        </w:rPr>
        <w:t xml:space="preserve">Приемку в эксплуатацию переводимого помещения после завершения переустройства и (или) перепланировки, и (или) иных работ осуществляет </w:t>
      </w:r>
      <w:r w:rsidR="00F143C5">
        <w:rPr>
          <w:rFonts w:ascii="Times New Roman" w:eastAsiaTheme="minorHAnsi" w:hAnsi="Times New Roman"/>
          <w:sz w:val="26"/>
          <w:szCs w:val="26"/>
        </w:rPr>
        <w:t>п</w:t>
      </w:r>
      <w:r w:rsidRPr="00B56FF4">
        <w:rPr>
          <w:rFonts w:ascii="Times New Roman" w:eastAsiaTheme="minorHAnsi" w:hAnsi="Times New Roman"/>
          <w:sz w:val="26"/>
          <w:szCs w:val="26"/>
        </w:rPr>
        <w:t>риемочная комиссия</w:t>
      </w:r>
      <w:r w:rsidR="003B3981">
        <w:rPr>
          <w:rFonts w:ascii="Times New Roman" w:eastAsiaTheme="minorHAnsi" w:hAnsi="Times New Roman"/>
          <w:sz w:val="26"/>
          <w:szCs w:val="26"/>
        </w:rPr>
        <w:t>.</w:t>
      </w:r>
    </w:p>
    <w:p w:rsidR="00081EE6" w:rsidRDefault="00081EE6" w:rsidP="004E20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случае перепланировки помещения к уведомлению </w:t>
      </w:r>
      <w:r w:rsidR="003B3981">
        <w:rPr>
          <w:rFonts w:ascii="Times New Roman" w:eastAsiaTheme="minorHAnsi" w:hAnsi="Times New Roman"/>
          <w:sz w:val="26"/>
          <w:szCs w:val="26"/>
        </w:rPr>
        <w:t xml:space="preserve">о завершении работ </w:t>
      </w:r>
      <w:r>
        <w:rPr>
          <w:rFonts w:ascii="Times New Roman" w:eastAsiaTheme="minorHAnsi" w:hAnsi="Times New Roman"/>
          <w:sz w:val="26"/>
          <w:szCs w:val="26"/>
        </w:rPr>
        <w:t xml:space="preserve">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r w:rsidRPr="00081EE6">
        <w:rPr>
          <w:rFonts w:ascii="Times New Roman" w:eastAsiaTheme="minorHAnsi" w:hAnsi="Times New Roman"/>
          <w:sz w:val="26"/>
          <w:szCs w:val="26"/>
        </w:rPr>
        <w:t xml:space="preserve">законом </w:t>
      </w:r>
      <w:r w:rsidR="004E20F0">
        <w:rPr>
          <w:rFonts w:ascii="Times New Roman" w:eastAsiaTheme="minorHAnsi" w:hAnsi="Times New Roman"/>
          <w:sz w:val="26"/>
          <w:szCs w:val="26"/>
        </w:rPr>
        <w:t>от 13 июля 2015 года</w:t>
      </w:r>
      <w:r w:rsidR="002D67A1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№ 218-ФЗ «О государственной регистрации недвижимости»</w:t>
      </w:r>
      <w:r w:rsidR="004C36FD">
        <w:rPr>
          <w:rFonts w:ascii="Times New Roman" w:eastAsiaTheme="minorHAnsi" w:hAnsi="Times New Roman"/>
          <w:sz w:val="26"/>
          <w:szCs w:val="26"/>
        </w:rPr>
        <w:t xml:space="preserve"> (далее - Федеральный закон</w:t>
      </w:r>
      <w:r w:rsidR="003B3981">
        <w:rPr>
          <w:rFonts w:ascii="Times New Roman" w:eastAsiaTheme="minorHAnsi" w:hAnsi="Times New Roman"/>
          <w:sz w:val="26"/>
          <w:szCs w:val="26"/>
        </w:rPr>
        <w:t xml:space="preserve"> </w:t>
      </w:r>
      <w:r w:rsidR="004C36FD">
        <w:rPr>
          <w:rFonts w:ascii="Times New Roman" w:eastAsiaTheme="minorHAnsi" w:hAnsi="Times New Roman"/>
          <w:sz w:val="26"/>
          <w:szCs w:val="26"/>
        </w:rPr>
        <w:t>№ 218-ФЗ)</w:t>
      </w:r>
      <w:r w:rsidR="002D67A1">
        <w:rPr>
          <w:rFonts w:ascii="Times New Roman" w:eastAsiaTheme="minorHAnsi" w:hAnsi="Times New Roman"/>
          <w:sz w:val="26"/>
          <w:szCs w:val="26"/>
        </w:rPr>
        <w:t>.</w:t>
      </w:r>
      <w:r w:rsidR="004E20F0">
        <w:rPr>
          <w:rFonts w:ascii="Times New Roman" w:eastAsiaTheme="minorHAnsi" w:hAnsi="Times New Roman"/>
          <w:sz w:val="26"/>
          <w:szCs w:val="26"/>
        </w:rPr>
        <w:t xml:space="preserve"> В случае образования в результате перепланировки помещения новых помещений в уведомлении о завершении </w:t>
      </w:r>
      <w:r w:rsidR="003B3981">
        <w:rPr>
          <w:rFonts w:ascii="Times New Roman" w:eastAsiaTheme="minorHAnsi" w:hAnsi="Times New Roman"/>
          <w:sz w:val="26"/>
          <w:szCs w:val="26"/>
        </w:rPr>
        <w:t xml:space="preserve">работ </w:t>
      </w:r>
      <w:r w:rsidR="004E20F0">
        <w:rPr>
          <w:rFonts w:ascii="Times New Roman" w:eastAsiaTheme="minorHAnsi" w:hAnsi="Times New Roman"/>
          <w:sz w:val="26"/>
          <w:szCs w:val="26"/>
        </w:rPr>
        <w:t>указываются сведения об уплате заявителем государственной пошлины за осуществление государственной регистрации прав на недвижимое имущество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741350" w:rsidRDefault="00741350" w:rsidP="004E20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Завершение работ, указанных в уведомлении о з</w:t>
      </w:r>
      <w:r w:rsidR="00FF46DA">
        <w:rPr>
          <w:rFonts w:ascii="Times New Roman" w:eastAsiaTheme="minorHAnsi" w:hAnsi="Times New Roman"/>
          <w:sz w:val="26"/>
          <w:szCs w:val="26"/>
        </w:rPr>
        <w:t>авершении работ</w:t>
      </w:r>
      <w:r w:rsidR="003B3981">
        <w:rPr>
          <w:rFonts w:ascii="Times New Roman" w:eastAsiaTheme="minorHAnsi" w:hAnsi="Times New Roman"/>
          <w:sz w:val="26"/>
          <w:szCs w:val="26"/>
        </w:rPr>
        <w:t>,</w:t>
      </w:r>
      <w:r w:rsidR="00FF46DA">
        <w:rPr>
          <w:rFonts w:ascii="Times New Roman" w:eastAsiaTheme="minorHAnsi" w:hAnsi="Times New Roman"/>
          <w:sz w:val="26"/>
          <w:szCs w:val="26"/>
        </w:rPr>
        <w:t xml:space="preserve"> подтверждается </w:t>
      </w:r>
      <w:r w:rsidR="00991476">
        <w:rPr>
          <w:rFonts w:ascii="Times New Roman" w:eastAsiaTheme="minorHAnsi" w:hAnsi="Times New Roman"/>
          <w:sz w:val="26"/>
          <w:szCs w:val="26"/>
        </w:rPr>
        <w:t>а</w:t>
      </w:r>
      <w:r w:rsidR="00FF46DA">
        <w:rPr>
          <w:rFonts w:ascii="Times New Roman" w:eastAsiaTheme="minorHAnsi" w:hAnsi="Times New Roman"/>
          <w:sz w:val="26"/>
          <w:szCs w:val="26"/>
        </w:rPr>
        <w:t>ктом</w:t>
      </w:r>
      <w:r w:rsidR="00991476">
        <w:rPr>
          <w:rFonts w:ascii="Times New Roman" w:eastAsiaTheme="minorHAnsi" w:hAnsi="Times New Roman"/>
          <w:sz w:val="26"/>
          <w:szCs w:val="26"/>
        </w:rPr>
        <w:t xml:space="preserve"> приемочной комиссии</w:t>
      </w:r>
      <w:r w:rsidR="00E51CB9"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4E20F0" w:rsidRDefault="00081EE6" w:rsidP="00081E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Утверждение </w:t>
      </w:r>
      <w:r w:rsidR="00991476">
        <w:rPr>
          <w:rFonts w:ascii="Times New Roman" w:eastAsiaTheme="minorHAnsi" w:hAnsi="Times New Roman"/>
          <w:sz w:val="26"/>
          <w:szCs w:val="26"/>
        </w:rPr>
        <w:t>а</w:t>
      </w:r>
      <w:r w:rsidR="00741350">
        <w:rPr>
          <w:rFonts w:ascii="Times New Roman" w:eastAsiaTheme="minorHAnsi" w:hAnsi="Times New Roman"/>
          <w:sz w:val="26"/>
          <w:szCs w:val="26"/>
        </w:rPr>
        <w:t xml:space="preserve">кта </w:t>
      </w:r>
      <w:r w:rsidR="00991476">
        <w:rPr>
          <w:rFonts w:ascii="Times New Roman" w:eastAsiaTheme="minorHAnsi" w:hAnsi="Times New Roman"/>
          <w:sz w:val="26"/>
          <w:szCs w:val="26"/>
        </w:rPr>
        <w:t xml:space="preserve">приемочной комиссии </w:t>
      </w:r>
      <w:r>
        <w:rPr>
          <w:rFonts w:ascii="Times New Roman" w:eastAsiaTheme="minorHAnsi" w:hAnsi="Times New Roman"/>
          <w:sz w:val="26"/>
          <w:szCs w:val="26"/>
        </w:rPr>
        <w:t xml:space="preserve">осуществляется в срок, не превышающий тридцати дней со дня получения </w:t>
      </w:r>
      <w:r w:rsidR="0083219B" w:rsidRPr="00991476">
        <w:rPr>
          <w:rFonts w:ascii="Times New Roman" w:eastAsiaTheme="minorHAnsi" w:hAnsi="Times New Roman"/>
          <w:sz w:val="26"/>
          <w:szCs w:val="26"/>
        </w:rPr>
        <w:t>отделом АСН</w:t>
      </w:r>
      <w:r w:rsidR="0083219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уведомления о завершении</w:t>
      </w:r>
      <w:r w:rsidR="00CA2B55">
        <w:rPr>
          <w:rFonts w:ascii="Times New Roman" w:eastAsiaTheme="minorHAnsi" w:hAnsi="Times New Roman"/>
          <w:sz w:val="26"/>
          <w:szCs w:val="26"/>
        </w:rPr>
        <w:t xml:space="preserve"> работ</w:t>
      </w:r>
      <w:r w:rsidR="004E20F0">
        <w:rPr>
          <w:rFonts w:ascii="Times New Roman" w:eastAsiaTheme="minorHAnsi" w:hAnsi="Times New Roman"/>
          <w:sz w:val="26"/>
          <w:szCs w:val="26"/>
        </w:rPr>
        <w:t>.</w:t>
      </w:r>
    </w:p>
    <w:p w:rsidR="00E018B4" w:rsidRDefault="00E018B4" w:rsidP="00E018B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56FF4">
        <w:rPr>
          <w:rFonts w:ascii="Times New Roman" w:eastAsiaTheme="minorHAnsi" w:hAnsi="Times New Roman"/>
          <w:sz w:val="26"/>
          <w:szCs w:val="26"/>
        </w:rPr>
        <w:t>Акт</w:t>
      </w:r>
      <w:r w:rsidR="00991476">
        <w:rPr>
          <w:rFonts w:ascii="Times New Roman" w:eastAsiaTheme="minorHAnsi" w:hAnsi="Times New Roman"/>
          <w:sz w:val="26"/>
          <w:szCs w:val="26"/>
        </w:rPr>
        <w:t xml:space="preserve"> приемочной комиссии</w:t>
      </w:r>
      <w:r w:rsidRPr="00B56FF4">
        <w:rPr>
          <w:rFonts w:ascii="Times New Roman" w:eastAsiaTheme="minorHAnsi" w:hAnsi="Times New Roman"/>
          <w:sz w:val="26"/>
          <w:szCs w:val="26"/>
        </w:rPr>
        <w:t xml:space="preserve"> составляется в </w:t>
      </w:r>
      <w:r w:rsidR="00FF46DA">
        <w:rPr>
          <w:rFonts w:ascii="Times New Roman" w:eastAsiaTheme="minorHAnsi" w:hAnsi="Times New Roman"/>
          <w:sz w:val="26"/>
          <w:szCs w:val="26"/>
        </w:rPr>
        <w:t>двух</w:t>
      </w:r>
      <w:r w:rsidRPr="00B56FF4">
        <w:rPr>
          <w:rFonts w:ascii="Times New Roman" w:eastAsiaTheme="minorHAnsi" w:hAnsi="Times New Roman"/>
          <w:sz w:val="26"/>
          <w:szCs w:val="26"/>
        </w:rPr>
        <w:t xml:space="preserve"> экземплярах, один из которых после утверждения выдается заявителю, </w:t>
      </w:r>
      <w:r>
        <w:rPr>
          <w:rFonts w:ascii="Times New Roman" w:eastAsiaTheme="minorHAnsi" w:hAnsi="Times New Roman"/>
          <w:sz w:val="26"/>
          <w:szCs w:val="26"/>
        </w:rPr>
        <w:t>второй</w:t>
      </w:r>
      <w:r w:rsidRPr="00B56FF4">
        <w:rPr>
          <w:rFonts w:ascii="Times New Roman" w:eastAsiaTheme="minorHAnsi" w:hAnsi="Times New Roman"/>
          <w:sz w:val="26"/>
          <w:szCs w:val="26"/>
        </w:rPr>
        <w:t xml:space="preserve"> направляется в Комиссию и вместе с документами, представленными в Комиссию заявителем, подшивается в</w:t>
      </w:r>
      <w:r w:rsidR="00FF46DA">
        <w:rPr>
          <w:rFonts w:ascii="Times New Roman" w:eastAsiaTheme="minorHAnsi" w:hAnsi="Times New Roman"/>
          <w:sz w:val="26"/>
          <w:szCs w:val="26"/>
        </w:rPr>
        <w:t xml:space="preserve"> дело для дальнейшего хранения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E018B4" w:rsidRDefault="00E018B4" w:rsidP="00E018B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срок не позднее пяти р</w:t>
      </w:r>
      <w:r w:rsidR="00991476">
        <w:rPr>
          <w:rFonts w:ascii="Times New Roman" w:eastAsiaTheme="minorHAnsi" w:hAnsi="Times New Roman"/>
          <w:sz w:val="26"/>
          <w:szCs w:val="26"/>
        </w:rPr>
        <w:t>абочих дней с даты утверждения а</w:t>
      </w:r>
      <w:r>
        <w:rPr>
          <w:rFonts w:ascii="Times New Roman" w:eastAsiaTheme="minorHAnsi" w:hAnsi="Times New Roman"/>
          <w:sz w:val="26"/>
          <w:szCs w:val="26"/>
        </w:rPr>
        <w:t>кта</w:t>
      </w:r>
      <w:r w:rsidR="00991476" w:rsidRPr="00991476">
        <w:rPr>
          <w:rFonts w:ascii="Times New Roman" w:eastAsiaTheme="minorHAnsi" w:hAnsi="Times New Roman"/>
          <w:sz w:val="26"/>
          <w:szCs w:val="26"/>
        </w:rPr>
        <w:t xml:space="preserve"> </w:t>
      </w:r>
      <w:r w:rsidR="00991476">
        <w:rPr>
          <w:rFonts w:ascii="Times New Roman" w:eastAsiaTheme="minorHAnsi" w:hAnsi="Times New Roman"/>
          <w:sz w:val="26"/>
          <w:szCs w:val="26"/>
        </w:rPr>
        <w:t>приемочной комиссии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="00FF46DA">
        <w:rPr>
          <w:rFonts w:ascii="Times New Roman" w:eastAsiaTheme="minorHAnsi" w:hAnsi="Times New Roman"/>
          <w:sz w:val="26"/>
          <w:szCs w:val="26"/>
        </w:rPr>
        <w:t>отдел АСН</w:t>
      </w:r>
      <w:r w:rsidRPr="00B56FF4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</w:t>
      </w:r>
      <w:r w:rsidR="00991476">
        <w:rPr>
          <w:rFonts w:ascii="Times New Roman" w:eastAsiaTheme="minorHAnsi" w:hAnsi="Times New Roman"/>
          <w:sz w:val="26"/>
          <w:szCs w:val="26"/>
        </w:rPr>
        <w:t>а</w:t>
      </w:r>
      <w:r>
        <w:rPr>
          <w:rFonts w:ascii="Times New Roman" w:eastAsiaTheme="minorHAnsi" w:hAnsi="Times New Roman"/>
          <w:sz w:val="26"/>
          <w:szCs w:val="26"/>
        </w:rPr>
        <w:t>кта</w:t>
      </w:r>
      <w:r w:rsidR="00991476">
        <w:rPr>
          <w:rFonts w:ascii="Times New Roman" w:eastAsiaTheme="minorHAnsi" w:hAnsi="Times New Roman"/>
          <w:sz w:val="26"/>
          <w:szCs w:val="26"/>
        </w:rPr>
        <w:t xml:space="preserve"> приемочной комиссии</w:t>
      </w:r>
      <w:r>
        <w:rPr>
          <w:rFonts w:ascii="Times New Roman" w:eastAsiaTheme="minorHAnsi" w:hAnsi="Times New Roman"/>
          <w:sz w:val="26"/>
          <w:szCs w:val="26"/>
        </w:rPr>
        <w:t xml:space="preserve">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</w:t>
      </w:r>
    </w:p>
    <w:p w:rsidR="00741350" w:rsidRDefault="00E018B4" w:rsidP="00E018B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случае возврата прилагаемых к такому заявлению документов, приостановления </w:t>
      </w:r>
      <w:r w:rsidRPr="009A445B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осуществления государственного кадастрового учета и (или) государственной регистрации прав по основаниям, предусмотренным статьей 25, частью 1 статьи 26 Федерального </w:t>
      </w:r>
      <w:hyperlink r:id="rId9" w:history="1">
        <w:r w:rsidRPr="009A445B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закона</w:t>
        </w:r>
      </w:hyperlink>
      <w:r w:rsidRPr="009A445B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№ 21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8-ФЗ</w:t>
      </w:r>
      <w:r w:rsidRPr="009A445B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</w:t>
      </w:r>
      <w:r w:rsidR="00AE002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отдел АСН </w:t>
      </w:r>
      <w:r w:rsidRPr="009A445B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запрашивает документы, необходимые для устранения причин возврата документов без </w:t>
      </w:r>
      <w:r w:rsidRPr="009A445B">
        <w:rPr>
          <w:rFonts w:ascii="Times New Roman" w:eastAsiaTheme="minorHAnsi" w:hAnsi="Times New Roman"/>
          <w:color w:val="000000" w:themeColor="text1"/>
          <w:sz w:val="26"/>
          <w:szCs w:val="26"/>
        </w:rPr>
        <w:lastRenderedPageBreak/>
        <w:t>рассмотрения или приостановления осуществления государственного кадастрового учета и (или) государственной регистрации прав, в том числе запрашивает у заявителя (уполномоченного им лица) технический план переводимого и (или) перепланируемого помещения для представления в орган регистрации прав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741350" w:rsidRDefault="00081EE6" w:rsidP="009A445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</w:t>
      </w:r>
      <w:r w:rsidR="002D67A1">
        <w:rPr>
          <w:rFonts w:ascii="Times New Roman" w:eastAsiaTheme="minorHAnsi" w:hAnsi="Times New Roman"/>
          <w:sz w:val="26"/>
          <w:szCs w:val="26"/>
        </w:rPr>
        <w:t>Уведомлением</w:t>
      </w:r>
      <w:r>
        <w:rPr>
          <w:rFonts w:ascii="Times New Roman" w:eastAsiaTheme="minorHAnsi" w:hAnsi="Times New Roman"/>
          <w:sz w:val="26"/>
          <w:szCs w:val="26"/>
        </w:rPr>
        <w:t xml:space="preserve">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9A445B" w:rsidRDefault="00081EE6" w:rsidP="00E018B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</w:t>
      </w:r>
      <w:r w:rsidR="002D67A1">
        <w:rPr>
          <w:rFonts w:ascii="Times New Roman" w:eastAsiaTheme="minorHAnsi" w:hAnsi="Times New Roman"/>
          <w:sz w:val="26"/>
          <w:szCs w:val="26"/>
        </w:rPr>
        <w:t>Уведомлением</w:t>
      </w:r>
      <w:r>
        <w:rPr>
          <w:rFonts w:ascii="Times New Roman" w:eastAsiaTheme="minorHAnsi" w:hAnsi="Times New Roman"/>
          <w:sz w:val="26"/>
          <w:szCs w:val="26"/>
        </w:rPr>
        <w:t xml:space="preserve">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</w:t>
      </w:r>
      <w:r w:rsidR="00E018B4">
        <w:rPr>
          <w:rFonts w:ascii="Times New Roman" w:eastAsiaTheme="minorHAnsi" w:hAnsi="Times New Roman"/>
          <w:sz w:val="26"/>
          <w:szCs w:val="26"/>
        </w:rPr>
        <w:t>права на образованные помещения</w:t>
      </w:r>
      <w:r w:rsidR="00C1741B">
        <w:rPr>
          <w:rFonts w:ascii="Times New Roman" w:eastAsiaTheme="minorHAnsi" w:hAnsi="Times New Roman"/>
          <w:sz w:val="26"/>
          <w:szCs w:val="26"/>
        </w:rPr>
        <w:t>.</w:t>
      </w:r>
      <w:r w:rsidR="009A445B" w:rsidRPr="009A445B">
        <w:rPr>
          <w:rFonts w:ascii="Times New Roman" w:eastAsiaTheme="minorHAnsi" w:hAnsi="Times New Roman"/>
          <w:color w:val="000000" w:themeColor="text1"/>
          <w:sz w:val="26"/>
          <w:szCs w:val="26"/>
        </w:rPr>
        <w:t>».</w:t>
      </w:r>
    </w:p>
    <w:p w:rsidR="009A445B" w:rsidRDefault="00871A8C" w:rsidP="009A445B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9A445B">
        <w:rPr>
          <w:rFonts w:eastAsiaTheme="minorHAnsi"/>
          <w:szCs w:val="26"/>
          <w:lang w:eastAsia="en-US"/>
        </w:rPr>
        <w:t xml:space="preserve">2. </w:t>
      </w:r>
      <w:r w:rsidR="008C5C82" w:rsidRPr="009A445B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E3772" w:rsidRPr="009A445B" w:rsidRDefault="008C5C82" w:rsidP="009A445B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9A445B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</w:t>
      </w:r>
      <w:r w:rsidR="00413BEB" w:rsidRPr="009A445B">
        <w:rPr>
          <w:rFonts w:eastAsiaTheme="minorHAnsi"/>
          <w:szCs w:val="26"/>
          <w:lang w:eastAsia="en-US"/>
        </w:rPr>
        <w:t xml:space="preserve"> и распространяет свое действие на правоотношения</w:t>
      </w:r>
      <w:r w:rsidR="00DA6D46">
        <w:rPr>
          <w:rFonts w:eastAsiaTheme="minorHAnsi"/>
          <w:szCs w:val="26"/>
        </w:rPr>
        <w:t>, возникшие с 01.04.2024</w:t>
      </w:r>
      <w:r w:rsidR="009A445B" w:rsidRPr="009A445B">
        <w:rPr>
          <w:rFonts w:eastAsiaTheme="minorHAnsi"/>
          <w:szCs w:val="26"/>
        </w:rPr>
        <w:t>.</w:t>
      </w: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2F55DF" w:rsidRPr="008C5C82" w:rsidRDefault="002F55DF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936B0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proofErr w:type="spellStart"/>
      <w:r>
        <w:rPr>
          <w:rFonts w:eastAsiaTheme="minorHAnsi"/>
          <w:szCs w:val="26"/>
          <w:lang w:eastAsia="en-US"/>
        </w:rPr>
        <w:t>И.о</w:t>
      </w:r>
      <w:proofErr w:type="spellEnd"/>
      <w:r>
        <w:rPr>
          <w:rFonts w:eastAsiaTheme="minorHAnsi"/>
          <w:szCs w:val="26"/>
          <w:lang w:eastAsia="en-US"/>
        </w:rPr>
        <w:t>. Главы города Норильска</w:t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  <w:t xml:space="preserve">        Н.А. Тимофеев</w:t>
      </w: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bookmarkStart w:id="0" w:name="_GoBack"/>
      <w:bookmarkEnd w:id="0"/>
    </w:p>
    <w:sectPr w:rsidR="008C5C82" w:rsidSect="0092617B">
      <w:headerReference w:type="default" r:id="rId10"/>
      <w:pgSz w:w="11906" w:h="16838"/>
      <w:pgMar w:top="993" w:right="707" w:bottom="1135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3A" w:rsidRDefault="00CD203A" w:rsidP="00706E67">
      <w:r>
        <w:separator/>
      </w:r>
    </w:p>
  </w:endnote>
  <w:endnote w:type="continuationSeparator" w:id="0">
    <w:p w:rsidR="00CD203A" w:rsidRDefault="00CD203A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3A" w:rsidRDefault="00CD203A" w:rsidP="00706E67">
      <w:r>
        <w:separator/>
      </w:r>
    </w:p>
  </w:footnote>
  <w:footnote w:type="continuationSeparator" w:id="0">
    <w:p w:rsidR="00CD203A" w:rsidRDefault="00CD203A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1EE6"/>
    <w:rsid w:val="000821CF"/>
    <w:rsid w:val="00085F2B"/>
    <w:rsid w:val="00090025"/>
    <w:rsid w:val="0009380D"/>
    <w:rsid w:val="0009610F"/>
    <w:rsid w:val="000A1D2A"/>
    <w:rsid w:val="000A4CED"/>
    <w:rsid w:val="000A4F08"/>
    <w:rsid w:val="000A51ED"/>
    <w:rsid w:val="000D34AC"/>
    <w:rsid w:val="000D5BE1"/>
    <w:rsid w:val="000F68AB"/>
    <w:rsid w:val="00117B86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E2C0C"/>
    <w:rsid w:val="001E3772"/>
    <w:rsid w:val="001F79AD"/>
    <w:rsid w:val="0021113D"/>
    <w:rsid w:val="002129B8"/>
    <w:rsid w:val="00220AB5"/>
    <w:rsid w:val="00220B54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0B80"/>
    <w:rsid w:val="002C71D0"/>
    <w:rsid w:val="002D4D61"/>
    <w:rsid w:val="002D67A1"/>
    <w:rsid w:val="002F55DF"/>
    <w:rsid w:val="003044FA"/>
    <w:rsid w:val="003156B9"/>
    <w:rsid w:val="00315BBC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3981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13BEB"/>
    <w:rsid w:val="004265E9"/>
    <w:rsid w:val="004320B2"/>
    <w:rsid w:val="00433485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C36FD"/>
    <w:rsid w:val="004D0C2D"/>
    <w:rsid w:val="004D582D"/>
    <w:rsid w:val="004E20F0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0E96"/>
    <w:rsid w:val="005832FB"/>
    <w:rsid w:val="00583EF0"/>
    <w:rsid w:val="005A3758"/>
    <w:rsid w:val="005B4BB8"/>
    <w:rsid w:val="005C6FBD"/>
    <w:rsid w:val="005E3A8B"/>
    <w:rsid w:val="005E78F4"/>
    <w:rsid w:val="005F453A"/>
    <w:rsid w:val="00600948"/>
    <w:rsid w:val="00602B5D"/>
    <w:rsid w:val="0061634F"/>
    <w:rsid w:val="00616C1A"/>
    <w:rsid w:val="00620F8F"/>
    <w:rsid w:val="006225BB"/>
    <w:rsid w:val="00625C88"/>
    <w:rsid w:val="006328EB"/>
    <w:rsid w:val="00642987"/>
    <w:rsid w:val="00643E3C"/>
    <w:rsid w:val="00650CD4"/>
    <w:rsid w:val="00655C9C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706E67"/>
    <w:rsid w:val="00716B42"/>
    <w:rsid w:val="00717ED3"/>
    <w:rsid w:val="007274A4"/>
    <w:rsid w:val="007332C1"/>
    <w:rsid w:val="00741350"/>
    <w:rsid w:val="00752064"/>
    <w:rsid w:val="00761B52"/>
    <w:rsid w:val="007645B5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219B"/>
    <w:rsid w:val="0083776E"/>
    <w:rsid w:val="00840164"/>
    <w:rsid w:val="00844812"/>
    <w:rsid w:val="00846931"/>
    <w:rsid w:val="0086287C"/>
    <w:rsid w:val="00863671"/>
    <w:rsid w:val="00865346"/>
    <w:rsid w:val="00871A8C"/>
    <w:rsid w:val="00874386"/>
    <w:rsid w:val="00876A0D"/>
    <w:rsid w:val="00895410"/>
    <w:rsid w:val="0089732C"/>
    <w:rsid w:val="008C4A5E"/>
    <w:rsid w:val="008C5C82"/>
    <w:rsid w:val="008D3392"/>
    <w:rsid w:val="008F11A8"/>
    <w:rsid w:val="008F166E"/>
    <w:rsid w:val="00920D42"/>
    <w:rsid w:val="00922A27"/>
    <w:rsid w:val="00922B86"/>
    <w:rsid w:val="0092617B"/>
    <w:rsid w:val="00936B02"/>
    <w:rsid w:val="00956317"/>
    <w:rsid w:val="00963FB9"/>
    <w:rsid w:val="00966AA6"/>
    <w:rsid w:val="009825BE"/>
    <w:rsid w:val="00991476"/>
    <w:rsid w:val="009A445B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B65DA"/>
    <w:rsid w:val="00AC03D5"/>
    <w:rsid w:val="00AE002D"/>
    <w:rsid w:val="00B2378A"/>
    <w:rsid w:val="00B2443F"/>
    <w:rsid w:val="00B27C96"/>
    <w:rsid w:val="00B33DBC"/>
    <w:rsid w:val="00B36B87"/>
    <w:rsid w:val="00B521A9"/>
    <w:rsid w:val="00B546DB"/>
    <w:rsid w:val="00B56FF4"/>
    <w:rsid w:val="00B57F1D"/>
    <w:rsid w:val="00B638FD"/>
    <w:rsid w:val="00B676B8"/>
    <w:rsid w:val="00BB5B0B"/>
    <w:rsid w:val="00BE3C20"/>
    <w:rsid w:val="00BE42DD"/>
    <w:rsid w:val="00BE5190"/>
    <w:rsid w:val="00BF403C"/>
    <w:rsid w:val="00C022DD"/>
    <w:rsid w:val="00C034DC"/>
    <w:rsid w:val="00C1741B"/>
    <w:rsid w:val="00C240DE"/>
    <w:rsid w:val="00C30174"/>
    <w:rsid w:val="00C35A17"/>
    <w:rsid w:val="00C36B8E"/>
    <w:rsid w:val="00C42B69"/>
    <w:rsid w:val="00C50808"/>
    <w:rsid w:val="00C51B53"/>
    <w:rsid w:val="00C57547"/>
    <w:rsid w:val="00C63CCE"/>
    <w:rsid w:val="00C65B5E"/>
    <w:rsid w:val="00C6616C"/>
    <w:rsid w:val="00C77C0E"/>
    <w:rsid w:val="00C807DE"/>
    <w:rsid w:val="00C81945"/>
    <w:rsid w:val="00C870B4"/>
    <w:rsid w:val="00C87B52"/>
    <w:rsid w:val="00C924C2"/>
    <w:rsid w:val="00C9645E"/>
    <w:rsid w:val="00CA2B55"/>
    <w:rsid w:val="00CA500B"/>
    <w:rsid w:val="00CB149D"/>
    <w:rsid w:val="00CB2C28"/>
    <w:rsid w:val="00CB3A0F"/>
    <w:rsid w:val="00CD203A"/>
    <w:rsid w:val="00CE5ADF"/>
    <w:rsid w:val="00CE6BE8"/>
    <w:rsid w:val="00CE6E62"/>
    <w:rsid w:val="00D05B9F"/>
    <w:rsid w:val="00D06471"/>
    <w:rsid w:val="00D24358"/>
    <w:rsid w:val="00D26467"/>
    <w:rsid w:val="00D31AED"/>
    <w:rsid w:val="00D54CA4"/>
    <w:rsid w:val="00D65D7C"/>
    <w:rsid w:val="00D67CC3"/>
    <w:rsid w:val="00D70FCD"/>
    <w:rsid w:val="00D77044"/>
    <w:rsid w:val="00DA2E2F"/>
    <w:rsid w:val="00DA6C6E"/>
    <w:rsid w:val="00DA6D46"/>
    <w:rsid w:val="00DA7546"/>
    <w:rsid w:val="00DB4682"/>
    <w:rsid w:val="00DB7A99"/>
    <w:rsid w:val="00DD4374"/>
    <w:rsid w:val="00DE6556"/>
    <w:rsid w:val="00DF5F17"/>
    <w:rsid w:val="00DF7FEB"/>
    <w:rsid w:val="00E0139B"/>
    <w:rsid w:val="00E018B4"/>
    <w:rsid w:val="00E11771"/>
    <w:rsid w:val="00E171E9"/>
    <w:rsid w:val="00E21596"/>
    <w:rsid w:val="00E216BE"/>
    <w:rsid w:val="00E23953"/>
    <w:rsid w:val="00E31F1D"/>
    <w:rsid w:val="00E41488"/>
    <w:rsid w:val="00E5112A"/>
    <w:rsid w:val="00E51CB9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143C5"/>
    <w:rsid w:val="00F2463D"/>
    <w:rsid w:val="00F24BC0"/>
    <w:rsid w:val="00F31277"/>
    <w:rsid w:val="00F54A70"/>
    <w:rsid w:val="00F64933"/>
    <w:rsid w:val="00F74A40"/>
    <w:rsid w:val="00F77946"/>
    <w:rsid w:val="00FB24D9"/>
    <w:rsid w:val="00FD5C3B"/>
    <w:rsid w:val="00FE1976"/>
    <w:rsid w:val="00FE37F6"/>
    <w:rsid w:val="00FE4ECF"/>
    <w:rsid w:val="00FF46DA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022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83D7-4358-43F4-93D0-0F08346A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2024-04-09T09:28:00Z</cp:lastPrinted>
  <dcterms:created xsi:type="dcterms:W3CDTF">2024-05-06T02:45:00Z</dcterms:created>
  <dcterms:modified xsi:type="dcterms:W3CDTF">2024-05-31T06:37:00Z</dcterms:modified>
</cp:coreProperties>
</file>