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65" w:rsidRPr="003F18E7" w:rsidRDefault="00056565" w:rsidP="00056565">
      <w:pPr>
        <w:pStyle w:val="a3"/>
        <w:tabs>
          <w:tab w:val="left" w:pos="5529"/>
        </w:tabs>
        <w:spacing w:line="228" w:lineRule="auto"/>
        <w:ind w:firstLine="5954"/>
        <w:rPr>
          <w:sz w:val="26"/>
        </w:rPr>
      </w:pPr>
      <w:r w:rsidRPr="003F18E7">
        <w:rPr>
          <w:sz w:val="26"/>
          <w:szCs w:val="26"/>
        </w:rPr>
        <w:t>УТВЕРЖДЕНО</w:t>
      </w:r>
    </w:p>
    <w:p w:rsidR="00056565" w:rsidRPr="003F18E7" w:rsidRDefault="00056565" w:rsidP="00056565">
      <w:pPr>
        <w:tabs>
          <w:tab w:val="left" w:pos="1418"/>
        </w:tabs>
        <w:ind w:left="5954"/>
        <w:rPr>
          <w:sz w:val="26"/>
          <w:szCs w:val="26"/>
        </w:rPr>
      </w:pPr>
      <w:r w:rsidRPr="003F18E7">
        <w:rPr>
          <w:sz w:val="26"/>
          <w:szCs w:val="26"/>
        </w:rPr>
        <w:t>распоряжением Администрации</w:t>
      </w:r>
    </w:p>
    <w:p w:rsidR="00FA641F" w:rsidRDefault="0086549C" w:rsidP="0086549C">
      <w:pPr>
        <w:tabs>
          <w:tab w:val="left" w:pos="1418"/>
        </w:tabs>
        <w:ind w:left="5954"/>
        <w:rPr>
          <w:sz w:val="26"/>
          <w:szCs w:val="26"/>
        </w:rPr>
      </w:pPr>
      <w:r>
        <w:rPr>
          <w:sz w:val="26"/>
          <w:szCs w:val="26"/>
        </w:rPr>
        <w:t>города Норильска</w:t>
      </w:r>
    </w:p>
    <w:p w:rsidR="00C81EA8" w:rsidRPr="00C81EA8" w:rsidRDefault="00C81EA8" w:rsidP="00C81EA8">
      <w:pPr>
        <w:ind w:left="5529"/>
        <w:rPr>
          <w:sz w:val="26"/>
          <w:szCs w:val="26"/>
        </w:rPr>
      </w:pPr>
      <w:r>
        <w:rPr>
          <w:sz w:val="26"/>
          <w:szCs w:val="26"/>
        </w:rPr>
        <w:t xml:space="preserve">       </w:t>
      </w:r>
      <w:bookmarkStart w:id="0" w:name="_GoBack"/>
      <w:bookmarkEnd w:id="0"/>
      <w:r w:rsidRPr="00C81EA8">
        <w:rPr>
          <w:sz w:val="26"/>
          <w:szCs w:val="26"/>
        </w:rPr>
        <w:t>от 16.05.2018 № 2467</w:t>
      </w:r>
    </w:p>
    <w:p w:rsidR="00056565" w:rsidRPr="003F18E7" w:rsidRDefault="00056565" w:rsidP="00056565">
      <w:pPr>
        <w:pStyle w:val="a8"/>
        <w:ind w:firstLine="0"/>
        <w:rPr>
          <w:b/>
          <w:sz w:val="26"/>
          <w:szCs w:val="26"/>
        </w:rPr>
      </w:pPr>
    </w:p>
    <w:p w:rsidR="00730C02" w:rsidRPr="003F18E7" w:rsidRDefault="00730C02" w:rsidP="00056565">
      <w:pPr>
        <w:pStyle w:val="a8"/>
        <w:jc w:val="center"/>
        <w:rPr>
          <w:sz w:val="26"/>
          <w:szCs w:val="26"/>
        </w:rPr>
      </w:pPr>
    </w:p>
    <w:p w:rsidR="00056565" w:rsidRPr="003F18E7" w:rsidRDefault="00056565" w:rsidP="00056565">
      <w:pPr>
        <w:pStyle w:val="a8"/>
        <w:jc w:val="center"/>
        <w:rPr>
          <w:sz w:val="26"/>
          <w:szCs w:val="26"/>
        </w:rPr>
      </w:pPr>
      <w:r w:rsidRPr="003F18E7">
        <w:rPr>
          <w:sz w:val="26"/>
          <w:szCs w:val="26"/>
        </w:rPr>
        <w:t>ИЗВЕЩЕНИЕ</w:t>
      </w:r>
    </w:p>
    <w:p w:rsidR="00056565" w:rsidRPr="003F18E7" w:rsidRDefault="00056565" w:rsidP="00056565">
      <w:pPr>
        <w:pStyle w:val="a8"/>
        <w:jc w:val="center"/>
        <w:rPr>
          <w:sz w:val="26"/>
          <w:szCs w:val="26"/>
        </w:rPr>
      </w:pPr>
      <w:r w:rsidRPr="003F18E7">
        <w:rPr>
          <w:sz w:val="26"/>
          <w:szCs w:val="26"/>
        </w:rPr>
        <w:t xml:space="preserve">о проведении торгов на право заключения </w:t>
      </w:r>
    </w:p>
    <w:p w:rsidR="00056565" w:rsidRPr="003F18E7" w:rsidRDefault="00056565" w:rsidP="00056565">
      <w:pPr>
        <w:pStyle w:val="a8"/>
        <w:jc w:val="center"/>
        <w:rPr>
          <w:sz w:val="26"/>
          <w:szCs w:val="26"/>
        </w:rPr>
      </w:pPr>
      <w:r w:rsidRPr="003F18E7">
        <w:rPr>
          <w:sz w:val="26"/>
          <w:szCs w:val="26"/>
        </w:rPr>
        <w:t>договоров аренды земельных участков</w:t>
      </w:r>
    </w:p>
    <w:p w:rsidR="00056565" w:rsidRPr="003F18E7" w:rsidRDefault="00056565" w:rsidP="00056565">
      <w:pPr>
        <w:pStyle w:val="a8"/>
        <w:jc w:val="center"/>
        <w:rPr>
          <w:sz w:val="26"/>
          <w:szCs w:val="26"/>
        </w:rPr>
      </w:pPr>
    </w:p>
    <w:p w:rsidR="004B2695" w:rsidRPr="003F18E7" w:rsidRDefault="004B2695" w:rsidP="004B2695">
      <w:pPr>
        <w:autoSpaceDE w:val="0"/>
        <w:autoSpaceDN w:val="0"/>
        <w:adjustRightInd w:val="0"/>
        <w:ind w:firstLine="709"/>
        <w:jc w:val="both"/>
        <w:rPr>
          <w:sz w:val="26"/>
          <w:szCs w:val="26"/>
        </w:rPr>
      </w:pPr>
      <w:r w:rsidRPr="003F18E7">
        <w:rPr>
          <w:sz w:val="26"/>
          <w:szCs w:val="26"/>
        </w:rPr>
        <w:t>Администрация города Норильска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торгов (открытая форма подачи предложений о цене договора).</w:t>
      </w:r>
      <w:r>
        <w:rPr>
          <w:sz w:val="26"/>
          <w:szCs w:val="26"/>
        </w:rPr>
        <w:t xml:space="preserve"> </w:t>
      </w:r>
    </w:p>
    <w:p w:rsidR="004B2695" w:rsidRPr="003F18E7" w:rsidRDefault="004B2695" w:rsidP="004B2695">
      <w:pPr>
        <w:widowControl w:val="0"/>
        <w:autoSpaceDE w:val="0"/>
        <w:autoSpaceDN w:val="0"/>
        <w:adjustRightInd w:val="0"/>
        <w:ind w:firstLine="709"/>
        <w:jc w:val="both"/>
        <w:rPr>
          <w:sz w:val="26"/>
          <w:szCs w:val="26"/>
        </w:rPr>
      </w:pPr>
      <w:r w:rsidRPr="003F18E7">
        <w:rPr>
          <w:b/>
          <w:sz w:val="26"/>
          <w:szCs w:val="26"/>
        </w:rPr>
        <w:t xml:space="preserve">Наименование органа местного самоуправления, принявшего решение о проведении аукциона: </w:t>
      </w:r>
      <w:r>
        <w:rPr>
          <w:sz w:val="26"/>
          <w:szCs w:val="26"/>
        </w:rPr>
        <w:t>Администрация города Норильска</w:t>
      </w:r>
      <w:r w:rsidRPr="003F18E7">
        <w:rPr>
          <w:sz w:val="26"/>
          <w:szCs w:val="26"/>
        </w:rPr>
        <w:t>.</w:t>
      </w:r>
    </w:p>
    <w:p w:rsidR="004B2695" w:rsidRPr="003F18E7" w:rsidRDefault="004B2695" w:rsidP="004B2695">
      <w:pPr>
        <w:ind w:firstLine="709"/>
        <w:jc w:val="both"/>
        <w:rPr>
          <w:i/>
          <w:sz w:val="26"/>
          <w:szCs w:val="26"/>
        </w:rPr>
      </w:pPr>
      <w:r w:rsidRPr="003F18E7">
        <w:rPr>
          <w:b/>
          <w:sz w:val="26"/>
          <w:szCs w:val="26"/>
        </w:rPr>
        <w:t xml:space="preserve">Наименование организатора аукциона: </w:t>
      </w:r>
      <w:r w:rsidRPr="003F18E7">
        <w:rPr>
          <w:sz w:val="26"/>
          <w:szCs w:val="26"/>
        </w:rPr>
        <w:t>Управление имущества Администр</w:t>
      </w:r>
      <w:r>
        <w:rPr>
          <w:sz w:val="26"/>
          <w:szCs w:val="26"/>
        </w:rPr>
        <w:t>ации города Норильска (</w:t>
      </w:r>
      <w:r w:rsidR="005156F0" w:rsidRPr="0051713D">
        <w:rPr>
          <w:sz w:val="26"/>
          <w:szCs w:val="26"/>
        </w:rPr>
        <w:t>далее – организатор торгов</w:t>
      </w:r>
      <w:r w:rsidR="005156F0">
        <w:rPr>
          <w:sz w:val="26"/>
          <w:szCs w:val="26"/>
        </w:rPr>
        <w:t xml:space="preserve"> и/или уполномоченный орган</w:t>
      </w:r>
      <w:r w:rsidRPr="003F18E7">
        <w:rPr>
          <w:sz w:val="26"/>
          <w:szCs w:val="26"/>
        </w:rPr>
        <w:t>). Место нахождения, почтовый адрес, те</w:t>
      </w:r>
      <w:r>
        <w:rPr>
          <w:sz w:val="26"/>
          <w:szCs w:val="26"/>
        </w:rPr>
        <w:t>лефон, адрес электронной почты О</w:t>
      </w:r>
      <w:r w:rsidRPr="003F18E7">
        <w:rPr>
          <w:sz w:val="26"/>
          <w:szCs w:val="26"/>
        </w:rPr>
        <w:t xml:space="preserve">рганизатора </w:t>
      </w:r>
      <w:r>
        <w:rPr>
          <w:sz w:val="26"/>
          <w:szCs w:val="26"/>
        </w:rPr>
        <w:t>аукциона</w:t>
      </w:r>
      <w:r w:rsidRPr="003F18E7">
        <w:rPr>
          <w:sz w:val="26"/>
          <w:szCs w:val="26"/>
        </w:rPr>
        <w:t xml:space="preserve">: 663302, Красноярский край, </w:t>
      </w:r>
      <w:r>
        <w:rPr>
          <w:sz w:val="26"/>
          <w:szCs w:val="26"/>
        </w:rPr>
        <w:t>город</w:t>
      </w:r>
      <w:r w:rsidRPr="003F18E7">
        <w:rPr>
          <w:sz w:val="26"/>
          <w:szCs w:val="26"/>
        </w:rPr>
        <w:t> Норильск, район Центральный</w:t>
      </w:r>
      <w:r w:rsidRPr="003F18E7">
        <w:rPr>
          <w:szCs w:val="26"/>
        </w:rPr>
        <w:t xml:space="preserve"> </w:t>
      </w:r>
      <w:r w:rsidRPr="003F18E7">
        <w:rPr>
          <w:sz w:val="26"/>
          <w:szCs w:val="26"/>
        </w:rPr>
        <w:t>пр. Ленинский, 23А,</w:t>
      </w:r>
      <w:r>
        <w:rPr>
          <w:sz w:val="26"/>
          <w:szCs w:val="26"/>
        </w:rPr>
        <w:t xml:space="preserve"> </w:t>
      </w:r>
      <w:r w:rsidRPr="003F18E7">
        <w:rPr>
          <w:sz w:val="26"/>
          <w:szCs w:val="26"/>
        </w:rPr>
        <w:t xml:space="preserve">(3919) 43-71-80, </w:t>
      </w:r>
      <w:r w:rsidRPr="003F18E7">
        <w:rPr>
          <w:sz w:val="26"/>
          <w:szCs w:val="26"/>
          <w:lang w:val="en-US"/>
        </w:rPr>
        <w:t>e</w:t>
      </w:r>
      <w:r w:rsidRPr="003F18E7">
        <w:rPr>
          <w:sz w:val="26"/>
          <w:szCs w:val="26"/>
        </w:rPr>
        <w:t>-</w:t>
      </w:r>
      <w:r w:rsidRPr="003F18E7">
        <w:rPr>
          <w:sz w:val="26"/>
          <w:szCs w:val="26"/>
          <w:lang w:val="en-US"/>
        </w:rPr>
        <w:t>mail</w:t>
      </w:r>
      <w:r w:rsidRPr="003F18E7">
        <w:rPr>
          <w:sz w:val="26"/>
          <w:szCs w:val="26"/>
        </w:rPr>
        <w:t xml:space="preserve">: </w:t>
      </w:r>
      <w:hyperlink r:id="rId8" w:history="1">
        <w:r w:rsidRPr="003F18E7">
          <w:rPr>
            <w:rStyle w:val="a7"/>
            <w:color w:val="auto"/>
            <w:sz w:val="26"/>
            <w:szCs w:val="26"/>
            <w:lang w:val="en-US"/>
          </w:rPr>
          <w:t>imushestvo</w:t>
        </w:r>
        <w:r w:rsidRPr="003F18E7">
          <w:rPr>
            <w:rStyle w:val="a7"/>
            <w:color w:val="auto"/>
            <w:sz w:val="26"/>
            <w:szCs w:val="26"/>
          </w:rPr>
          <w:t>@</w:t>
        </w:r>
        <w:r w:rsidRPr="003F18E7">
          <w:rPr>
            <w:rStyle w:val="a7"/>
            <w:color w:val="auto"/>
            <w:sz w:val="26"/>
            <w:szCs w:val="26"/>
            <w:lang w:val="en-US"/>
          </w:rPr>
          <w:t>norilsk</w:t>
        </w:r>
        <w:r w:rsidRPr="003F18E7">
          <w:rPr>
            <w:rStyle w:val="a7"/>
            <w:color w:val="auto"/>
            <w:sz w:val="26"/>
            <w:szCs w:val="26"/>
          </w:rPr>
          <w:t>-</w:t>
        </w:r>
        <w:r w:rsidRPr="003F18E7">
          <w:rPr>
            <w:rStyle w:val="a7"/>
            <w:color w:val="auto"/>
            <w:sz w:val="26"/>
            <w:szCs w:val="26"/>
            <w:lang w:val="en-US"/>
          </w:rPr>
          <w:t>city</w:t>
        </w:r>
        <w:r w:rsidRPr="003F18E7">
          <w:rPr>
            <w:rStyle w:val="a7"/>
            <w:color w:val="auto"/>
            <w:sz w:val="26"/>
            <w:szCs w:val="26"/>
          </w:rPr>
          <w:t>.</w:t>
        </w:r>
        <w:proofErr w:type="spellStart"/>
        <w:r w:rsidRPr="003F18E7">
          <w:rPr>
            <w:rStyle w:val="a7"/>
            <w:color w:val="auto"/>
            <w:sz w:val="26"/>
            <w:szCs w:val="26"/>
            <w:lang w:val="en-US"/>
          </w:rPr>
          <w:t>ru</w:t>
        </w:r>
        <w:proofErr w:type="spellEnd"/>
      </w:hyperlink>
      <w:r w:rsidRPr="003F18E7">
        <w:rPr>
          <w:sz w:val="26"/>
          <w:szCs w:val="26"/>
        </w:rPr>
        <w:t>.</w:t>
      </w:r>
    </w:p>
    <w:p w:rsidR="004B2695" w:rsidRDefault="004B2695" w:rsidP="004B2695">
      <w:pPr>
        <w:ind w:firstLine="709"/>
        <w:jc w:val="both"/>
        <w:rPr>
          <w:sz w:val="26"/>
          <w:szCs w:val="26"/>
        </w:rPr>
      </w:pPr>
      <w:r w:rsidRPr="003F18E7">
        <w:rPr>
          <w:b/>
          <w:sz w:val="26"/>
          <w:szCs w:val="26"/>
        </w:rPr>
        <w:t xml:space="preserve">Предмет аукциона: </w:t>
      </w:r>
      <w:r w:rsidRPr="003F18E7">
        <w:rPr>
          <w:sz w:val="26"/>
          <w:szCs w:val="26"/>
        </w:rPr>
        <w:t>Право на заключение договоров аренды земельных участков:</w:t>
      </w:r>
    </w:p>
    <w:p w:rsidR="00136227" w:rsidRPr="00380ACD" w:rsidRDefault="00136227" w:rsidP="00136227">
      <w:pPr>
        <w:tabs>
          <w:tab w:val="left" w:pos="993"/>
          <w:tab w:val="left" w:pos="1134"/>
        </w:tabs>
        <w:ind w:firstLine="709"/>
        <w:jc w:val="both"/>
        <w:rPr>
          <w:sz w:val="26"/>
          <w:szCs w:val="26"/>
        </w:rPr>
      </w:pPr>
      <w:r w:rsidRPr="00F24AD2">
        <w:rPr>
          <w:b/>
          <w:sz w:val="26"/>
          <w:szCs w:val="26"/>
        </w:rPr>
        <w:t xml:space="preserve">– Лот № </w:t>
      </w:r>
      <w:r w:rsidR="004B2695">
        <w:rPr>
          <w:b/>
          <w:sz w:val="26"/>
          <w:szCs w:val="26"/>
        </w:rPr>
        <w:t>1</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sidR="00380ACD">
        <w:rPr>
          <w:sz w:val="26"/>
          <w:szCs w:val="26"/>
        </w:rPr>
        <w:t>020100</w:t>
      </w:r>
      <w:r w:rsidR="00A17DD2">
        <w:rPr>
          <w:sz w:val="26"/>
          <w:szCs w:val="26"/>
        </w:rPr>
        <w:t>5</w:t>
      </w:r>
      <w:r w:rsidRPr="00571930">
        <w:rPr>
          <w:sz w:val="26"/>
          <w:szCs w:val="26"/>
        </w:rPr>
        <w:t>:</w:t>
      </w:r>
      <w:r w:rsidR="00A17DD2">
        <w:rPr>
          <w:sz w:val="26"/>
          <w:szCs w:val="26"/>
        </w:rPr>
        <w:t>1392</w:t>
      </w:r>
      <w:r>
        <w:rPr>
          <w:sz w:val="26"/>
          <w:szCs w:val="26"/>
        </w:rPr>
        <w:t xml:space="preserve">, </w:t>
      </w:r>
      <w:r w:rsidRPr="00380ACD">
        <w:rPr>
          <w:sz w:val="26"/>
          <w:szCs w:val="26"/>
        </w:rPr>
        <w:t xml:space="preserve">площадью </w:t>
      </w:r>
      <w:r w:rsidR="00472259" w:rsidRPr="00380ACD">
        <w:rPr>
          <w:sz w:val="26"/>
          <w:szCs w:val="26"/>
        </w:rPr>
        <w:t>7</w:t>
      </w:r>
      <w:r w:rsidR="00A17DD2">
        <w:rPr>
          <w:sz w:val="26"/>
          <w:szCs w:val="26"/>
        </w:rPr>
        <w:t>5</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sidR="00380ACD" w:rsidRPr="00380ACD">
        <w:rPr>
          <w:color w:val="000000"/>
          <w:sz w:val="26"/>
          <w:szCs w:val="26"/>
        </w:rPr>
        <w:t>территория «</w:t>
      </w:r>
      <w:r w:rsidR="00A17DD2">
        <w:rPr>
          <w:color w:val="000000"/>
          <w:sz w:val="26"/>
          <w:szCs w:val="26"/>
        </w:rPr>
        <w:t>Талнахская обогатительная фабрика</w:t>
      </w:r>
      <w:r w:rsidR="00380ACD" w:rsidRPr="00380ACD">
        <w:rPr>
          <w:color w:val="000000"/>
          <w:sz w:val="26"/>
          <w:szCs w:val="26"/>
        </w:rPr>
        <w:t xml:space="preserve">», территория «Гаражно-строительный кооператив </w:t>
      </w:r>
      <w:r w:rsidR="00A17DD2">
        <w:rPr>
          <w:color w:val="000000"/>
          <w:sz w:val="26"/>
          <w:szCs w:val="26"/>
        </w:rPr>
        <w:t>№ 318» № 4</w:t>
      </w:r>
      <w:r w:rsidRPr="00380ACD">
        <w:rPr>
          <w:sz w:val="26"/>
          <w:szCs w:val="26"/>
        </w:rPr>
        <w:t>, для размещения гаража.</w:t>
      </w:r>
    </w:p>
    <w:p w:rsidR="00136227" w:rsidRPr="00507610" w:rsidRDefault="00136227" w:rsidP="00D347F6">
      <w:pPr>
        <w:tabs>
          <w:tab w:val="left" w:pos="993"/>
          <w:tab w:val="left" w:pos="1134"/>
        </w:tabs>
        <w:ind w:firstLine="709"/>
        <w:jc w:val="both"/>
        <w:rPr>
          <w:sz w:val="26"/>
          <w:szCs w:val="26"/>
        </w:rPr>
      </w:pPr>
      <w:r w:rsidRPr="00380ACD">
        <w:rPr>
          <w:sz w:val="26"/>
          <w:szCs w:val="26"/>
        </w:rPr>
        <w:t>Границы з</w:t>
      </w:r>
      <w:r w:rsidR="00487416" w:rsidRPr="00380ACD">
        <w:rPr>
          <w:sz w:val="26"/>
          <w:szCs w:val="26"/>
        </w:rPr>
        <w:t xml:space="preserve">емельного участка определены в </w:t>
      </w:r>
      <w:r w:rsidRPr="00380ACD">
        <w:rPr>
          <w:sz w:val="26"/>
          <w:szCs w:val="26"/>
        </w:rPr>
        <w:t>выписке</w:t>
      </w:r>
      <w:r w:rsidR="00487416" w:rsidRPr="00380ACD">
        <w:rPr>
          <w:sz w:val="26"/>
          <w:szCs w:val="26"/>
        </w:rPr>
        <w:t xml:space="preserve"> из ЕГРН</w:t>
      </w:r>
      <w:r w:rsidR="00472259" w:rsidRPr="00380ACD">
        <w:rPr>
          <w:sz w:val="26"/>
          <w:szCs w:val="26"/>
        </w:rPr>
        <w:t xml:space="preserve"> от </w:t>
      </w:r>
      <w:r w:rsidR="00A17DD2">
        <w:rPr>
          <w:sz w:val="26"/>
          <w:szCs w:val="26"/>
        </w:rPr>
        <w:t>16</w:t>
      </w:r>
      <w:r w:rsidR="00380ACD">
        <w:rPr>
          <w:sz w:val="26"/>
          <w:szCs w:val="26"/>
        </w:rPr>
        <w:t>.08.2017</w:t>
      </w:r>
      <w:r w:rsidRPr="00380ACD">
        <w:rPr>
          <w:sz w:val="26"/>
          <w:szCs w:val="26"/>
        </w:rPr>
        <w:t xml:space="preserve">, категория земли - земли </w:t>
      </w:r>
      <w:r w:rsidR="00472259" w:rsidRPr="00380ACD">
        <w:rPr>
          <w:sz w:val="26"/>
          <w:szCs w:val="26"/>
        </w:rPr>
        <w:t>промышленности, энергетики,</w:t>
      </w:r>
      <w:r w:rsidR="00472259" w:rsidRPr="00DB63E9">
        <w:rPr>
          <w:sz w:val="26"/>
          <w:szCs w:val="26"/>
        </w:rPr>
        <w:t xml:space="preserve"> транспорта, связи, радиовещания, телевидения, информатики, земель для обеспечения космической </w:t>
      </w:r>
      <w:r w:rsidR="00472259" w:rsidRPr="006266D8">
        <w:rPr>
          <w:sz w:val="26"/>
          <w:szCs w:val="26"/>
        </w:rPr>
        <w:t>деятельности, земель обороны, безопасности и земель иного специального назначения</w:t>
      </w:r>
      <w:r w:rsidRPr="006266D8">
        <w:rPr>
          <w:sz w:val="26"/>
          <w:szCs w:val="26"/>
        </w:rPr>
        <w:t xml:space="preserve">, </w:t>
      </w:r>
      <w:r w:rsidR="00A17DD2" w:rsidRPr="00507610">
        <w:rPr>
          <w:sz w:val="26"/>
          <w:szCs w:val="26"/>
        </w:rPr>
        <w:t xml:space="preserve">вид </w:t>
      </w:r>
      <w:r w:rsidRPr="00507610">
        <w:rPr>
          <w:sz w:val="26"/>
          <w:szCs w:val="26"/>
        </w:rPr>
        <w:t>разрешенн</w:t>
      </w:r>
      <w:r w:rsidR="00A17DD2" w:rsidRPr="00507610">
        <w:rPr>
          <w:sz w:val="26"/>
          <w:szCs w:val="26"/>
        </w:rPr>
        <w:t>ого использования</w:t>
      </w:r>
      <w:r w:rsidRPr="00507610">
        <w:rPr>
          <w:sz w:val="26"/>
          <w:szCs w:val="26"/>
        </w:rPr>
        <w:t xml:space="preserve"> </w:t>
      </w:r>
      <w:r w:rsidR="004B120B" w:rsidRPr="00507610">
        <w:rPr>
          <w:sz w:val="26"/>
          <w:szCs w:val="26"/>
        </w:rPr>
        <w:t>«</w:t>
      </w:r>
      <w:r w:rsidRPr="00507610">
        <w:rPr>
          <w:sz w:val="26"/>
          <w:szCs w:val="26"/>
        </w:rPr>
        <w:t>объекты гаражного назначения</w:t>
      </w:r>
      <w:r w:rsidR="004B120B" w:rsidRPr="00507610">
        <w:rPr>
          <w:sz w:val="26"/>
          <w:szCs w:val="26"/>
        </w:rPr>
        <w:t>»</w:t>
      </w:r>
      <w:r w:rsidRPr="00507610">
        <w:rPr>
          <w:sz w:val="26"/>
          <w:szCs w:val="26"/>
        </w:rPr>
        <w:t>. Земельный участок не обременен правами третьих лиц, свободен от объектов капитального строительства</w:t>
      </w:r>
      <w:r w:rsidR="00BB7B42" w:rsidRPr="00507610">
        <w:rPr>
          <w:sz w:val="26"/>
          <w:szCs w:val="26"/>
        </w:rPr>
        <w:t>;</w:t>
      </w:r>
      <w:r w:rsidRPr="00507610">
        <w:rPr>
          <w:sz w:val="26"/>
          <w:szCs w:val="26"/>
        </w:rPr>
        <w:t xml:space="preserve"> </w:t>
      </w:r>
      <w:r w:rsidR="006266D8" w:rsidRPr="00507610">
        <w:rPr>
          <w:sz w:val="26"/>
          <w:szCs w:val="26"/>
        </w:rPr>
        <w:t>на земельном участке распложен</w:t>
      </w:r>
      <w:r w:rsidR="00507610" w:rsidRPr="00507610">
        <w:rPr>
          <w:sz w:val="26"/>
          <w:szCs w:val="26"/>
        </w:rPr>
        <w:t>ы</w:t>
      </w:r>
      <w:r w:rsidR="006266D8" w:rsidRPr="00507610">
        <w:rPr>
          <w:sz w:val="26"/>
          <w:szCs w:val="26"/>
        </w:rPr>
        <w:t xml:space="preserve"> </w:t>
      </w:r>
      <w:r w:rsidR="00507610" w:rsidRPr="00507610">
        <w:rPr>
          <w:sz w:val="26"/>
          <w:szCs w:val="26"/>
        </w:rPr>
        <w:t>строительные конструкции, принадлежащие неустановленным лицам</w:t>
      </w:r>
      <w:r w:rsidR="00507610">
        <w:rPr>
          <w:sz w:val="26"/>
          <w:szCs w:val="26"/>
        </w:rPr>
        <w:t>, под</w:t>
      </w:r>
      <w:r w:rsidR="00507610" w:rsidRPr="00507610">
        <w:rPr>
          <w:sz w:val="26"/>
          <w:szCs w:val="26"/>
        </w:rPr>
        <w:t xml:space="preserve"> скопление</w:t>
      </w:r>
      <w:r w:rsidR="00507610">
        <w:rPr>
          <w:sz w:val="26"/>
          <w:szCs w:val="26"/>
        </w:rPr>
        <w:t>м</w:t>
      </w:r>
      <w:r w:rsidR="00507610" w:rsidRPr="00507610">
        <w:rPr>
          <w:sz w:val="26"/>
          <w:szCs w:val="26"/>
        </w:rPr>
        <w:t xml:space="preserve"> снега</w:t>
      </w:r>
      <w:r w:rsidR="00BB7B42" w:rsidRPr="00507610">
        <w:rPr>
          <w:sz w:val="26"/>
          <w:szCs w:val="26"/>
        </w:rPr>
        <w:t>.</w:t>
      </w:r>
    </w:p>
    <w:p w:rsidR="007075B3" w:rsidRDefault="007075B3" w:rsidP="007075B3">
      <w:pPr>
        <w:tabs>
          <w:tab w:val="left" w:pos="993"/>
          <w:tab w:val="left" w:pos="1134"/>
        </w:tabs>
        <w:ind w:firstLine="709"/>
        <w:jc w:val="both"/>
        <w:rPr>
          <w:sz w:val="26"/>
          <w:szCs w:val="26"/>
        </w:rPr>
      </w:pPr>
      <w:r w:rsidRPr="00507610">
        <w:rPr>
          <w:sz w:val="26"/>
          <w:szCs w:val="26"/>
        </w:rPr>
        <w:t xml:space="preserve">Земельный участок имеет ограничения в использовании, так как находится в: санитарно-защитной зоне </w:t>
      </w:r>
      <w:r w:rsidR="00A17DD2" w:rsidRPr="00507610">
        <w:rPr>
          <w:sz w:val="26"/>
          <w:szCs w:val="26"/>
        </w:rPr>
        <w:t xml:space="preserve">Талнахской обогатительной фабрики </w:t>
      </w:r>
      <w:r w:rsidR="005156F0" w:rsidRPr="00507610">
        <w:rPr>
          <w:sz w:val="26"/>
          <w:szCs w:val="26"/>
        </w:rPr>
        <w:t>ЗФ ПАО «ГМК</w:t>
      </w:r>
      <w:r w:rsidR="005156F0">
        <w:rPr>
          <w:sz w:val="26"/>
          <w:szCs w:val="26"/>
        </w:rPr>
        <w:t xml:space="preserve"> «Норильский никель»;</w:t>
      </w:r>
      <w:r w:rsidR="00A17DD2">
        <w:rPr>
          <w:sz w:val="26"/>
          <w:szCs w:val="26"/>
        </w:rPr>
        <w:t xml:space="preserve"> </w:t>
      </w:r>
      <w:r w:rsidR="00A17DD2" w:rsidRPr="006266D8">
        <w:rPr>
          <w:sz w:val="26"/>
          <w:szCs w:val="26"/>
        </w:rPr>
        <w:t xml:space="preserve">санитарно-защитной зоне </w:t>
      </w:r>
      <w:r w:rsidR="00A17DD2">
        <w:rPr>
          <w:sz w:val="26"/>
          <w:szCs w:val="26"/>
        </w:rPr>
        <w:t xml:space="preserve">шахты «Комсомольская» </w:t>
      </w:r>
      <w:r w:rsidR="00A17DD2" w:rsidRPr="006266D8">
        <w:rPr>
          <w:sz w:val="26"/>
          <w:szCs w:val="26"/>
        </w:rPr>
        <w:t>рудника</w:t>
      </w:r>
      <w:r w:rsidR="00A17DD2">
        <w:rPr>
          <w:sz w:val="26"/>
          <w:szCs w:val="26"/>
        </w:rPr>
        <w:t xml:space="preserve"> «Комсомольский» ЗФ ПАО «ГМК «Норильский никель»</w:t>
      </w:r>
      <w:r w:rsidRPr="005742D3">
        <w:rPr>
          <w:sz w:val="26"/>
          <w:szCs w:val="26"/>
        </w:rPr>
        <w:t>.</w:t>
      </w:r>
    </w:p>
    <w:p w:rsidR="00487416" w:rsidRPr="00AD0B77" w:rsidRDefault="00487416" w:rsidP="00D347F6">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sidR="00D347F6">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D0541A" w:rsidRDefault="00D0541A" w:rsidP="00D0541A">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w:t>
      </w:r>
      <w:r>
        <w:rPr>
          <w:rFonts w:eastAsiaTheme="minorHAnsi"/>
          <w:sz w:val="26"/>
          <w:szCs w:val="26"/>
          <w:lang w:eastAsia="en-US"/>
        </w:rPr>
        <w:lastRenderedPageBreak/>
        <w:t>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C74D25" w:rsidRDefault="00C74D25" w:rsidP="00C74D25">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w:t>
      </w:r>
      <w:r w:rsidR="00A17DD2">
        <w:rPr>
          <w:sz w:val="26"/>
          <w:szCs w:val="26"/>
        </w:rPr>
        <w:t>18</w:t>
      </w:r>
      <w:r>
        <w:rPr>
          <w:sz w:val="26"/>
          <w:szCs w:val="26"/>
        </w:rPr>
        <w:t>.</w:t>
      </w:r>
      <w:r w:rsidR="00A17DD2">
        <w:rPr>
          <w:sz w:val="26"/>
          <w:szCs w:val="26"/>
        </w:rPr>
        <w:t>1</w:t>
      </w:r>
      <w:r>
        <w:rPr>
          <w:sz w:val="26"/>
          <w:szCs w:val="26"/>
        </w:rPr>
        <w:t>0.2017 № ТУ-1</w:t>
      </w:r>
      <w:r w:rsidR="00A17DD2">
        <w:rPr>
          <w:sz w:val="26"/>
          <w:szCs w:val="26"/>
        </w:rPr>
        <w:t>69</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xml:space="preserve">. Возможная точка подключения к централизованной системе водоснабжения </w:t>
      </w:r>
      <w:r w:rsidR="00527DCA">
        <w:rPr>
          <w:rFonts w:eastAsiaTheme="minorHAnsi"/>
          <w:sz w:val="26"/>
          <w:szCs w:val="26"/>
          <w:lang w:eastAsia="en-US"/>
        </w:rPr>
        <w:t>Акционерного общества «</w:t>
      </w:r>
      <w:proofErr w:type="spellStart"/>
      <w:r w:rsidR="00527DCA">
        <w:rPr>
          <w:rFonts w:eastAsiaTheme="minorHAnsi"/>
          <w:sz w:val="26"/>
          <w:szCs w:val="26"/>
          <w:lang w:eastAsia="en-US"/>
        </w:rPr>
        <w:t>Норильско</w:t>
      </w:r>
      <w:proofErr w:type="spellEnd"/>
      <w:r w:rsidR="00527DCA">
        <w:rPr>
          <w:rFonts w:eastAsiaTheme="minorHAnsi"/>
          <w:sz w:val="26"/>
          <w:szCs w:val="26"/>
          <w:lang w:eastAsia="en-US"/>
        </w:rPr>
        <w:t xml:space="preserve">-Таймырская энергетическая компания» (далее - </w:t>
      </w:r>
      <w:r w:rsidRPr="00F603B5">
        <w:rPr>
          <w:sz w:val="26"/>
          <w:szCs w:val="26"/>
        </w:rPr>
        <w:t>АО «НТЭК»</w:t>
      </w:r>
      <w:r w:rsidR="00527DCA">
        <w:rPr>
          <w:sz w:val="26"/>
          <w:szCs w:val="26"/>
        </w:rPr>
        <w:t>)</w:t>
      </w:r>
      <w:r>
        <w:rPr>
          <w:sz w:val="26"/>
          <w:szCs w:val="26"/>
        </w:rPr>
        <w:t xml:space="preserve">: на участке </w:t>
      </w:r>
      <w:r w:rsidR="00A17DD2">
        <w:rPr>
          <w:sz w:val="26"/>
          <w:szCs w:val="26"/>
        </w:rPr>
        <w:t xml:space="preserve">левого </w:t>
      </w:r>
      <w:r>
        <w:rPr>
          <w:sz w:val="26"/>
          <w:szCs w:val="26"/>
        </w:rPr>
        <w:t>водовод</w:t>
      </w:r>
      <w:r w:rsidR="00A17DD2">
        <w:rPr>
          <w:sz w:val="26"/>
          <w:szCs w:val="26"/>
        </w:rPr>
        <w:t>а Ду50</w:t>
      </w:r>
      <w:r>
        <w:rPr>
          <w:sz w:val="26"/>
          <w:szCs w:val="26"/>
        </w:rPr>
        <w:t xml:space="preserve">0 </w:t>
      </w:r>
      <w:r w:rsidRPr="00F603B5">
        <w:rPr>
          <w:sz w:val="26"/>
          <w:szCs w:val="26"/>
        </w:rPr>
        <w:t xml:space="preserve">мм </w:t>
      </w:r>
      <w:r>
        <w:rPr>
          <w:sz w:val="26"/>
          <w:szCs w:val="26"/>
        </w:rPr>
        <w:t xml:space="preserve">в районе задвижки № </w:t>
      </w:r>
      <w:r w:rsidR="00A17DD2">
        <w:rPr>
          <w:sz w:val="26"/>
          <w:szCs w:val="26"/>
        </w:rPr>
        <w:t>124</w:t>
      </w:r>
      <w:r w:rsidRPr="00F603B5">
        <w:rPr>
          <w:sz w:val="26"/>
          <w:szCs w:val="26"/>
        </w:rPr>
        <w:t xml:space="preserve">. Максимальная нагрузка в точке подключения </w:t>
      </w:r>
      <w:r w:rsidR="00A17DD2">
        <w:rPr>
          <w:sz w:val="26"/>
          <w:szCs w:val="26"/>
        </w:rPr>
        <w:t>1,0</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74D25" w:rsidRPr="00F603B5" w:rsidRDefault="00A17DD2" w:rsidP="00C74D25">
      <w:pPr>
        <w:autoSpaceDE w:val="0"/>
        <w:autoSpaceDN w:val="0"/>
        <w:adjustRightInd w:val="0"/>
        <w:ind w:firstLine="709"/>
        <w:jc w:val="both"/>
        <w:rPr>
          <w:sz w:val="26"/>
          <w:szCs w:val="26"/>
        </w:rPr>
      </w:pPr>
      <w:r>
        <w:rPr>
          <w:sz w:val="26"/>
          <w:szCs w:val="26"/>
        </w:rPr>
        <w:t>Согласно письм</w:t>
      </w:r>
      <w:r w:rsidR="00D0541A">
        <w:rPr>
          <w:sz w:val="26"/>
          <w:szCs w:val="26"/>
        </w:rPr>
        <w:t>а</w:t>
      </w:r>
      <w:r w:rsidR="00C74D25" w:rsidRPr="00F603B5">
        <w:rPr>
          <w:sz w:val="26"/>
          <w:szCs w:val="26"/>
        </w:rPr>
        <w:t xml:space="preserve"> от </w:t>
      </w:r>
      <w:r>
        <w:rPr>
          <w:sz w:val="26"/>
          <w:szCs w:val="26"/>
        </w:rPr>
        <w:t>20</w:t>
      </w:r>
      <w:r w:rsidR="00C74D25">
        <w:rPr>
          <w:sz w:val="26"/>
          <w:szCs w:val="26"/>
        </w:rPr>
        <w:t>.</w:t>
      </w:r>
      <w:r>
        <w:rPr>
          <w:sz w:val="26"/>
          <w:szCs w:val="26"/>
        </w:rPr>
        <w:t>1</w:t>
      </w:r>
      <w:r w:rsidR="00C74D25">
        <w:rPr>
          <w:sz w:val="26"/>
          <w:szCs w:val="26"/>
        </w:rPr>
        <w:t>0</w:t>
      </w:r>
      <w:r w:rsidR="00C74D25" w:rsidRPr="00F603B5">
        <w:rPr>
          <w:sz w:val="26"/>
          <w:szCs w:val="26"/>
        </w:rPr>
        <w:t>.2017 № НТЭК-48/</w:t>
      </w:r>
      <w:r w:rsidR="00C74D25">
        <w:rPr>
          <w:sz w:val="26"/>
          <w:szCs w:val="26"/>
        </w:rPr>
        <w:t>7</w:t>
      </w:r>
      <w:r>
        <w:rPr>
          <w:sz w:val="26"/>
          <w:szCs w:val="26"/>
        </w:rPr>
        <w:t>800</w:t>
      </w:r>
      <w:r w:rsidR="00C74D25">
        <w:rPr>
          <w:sz w:val="26"/>
          <w:szCs w:val="26"/>
        </w:rPr>
        <w:t xml:space="preserve"> </w:t>
      </w:r>
      <w:r>
        <w:rPr>
          <w:sz w:val="26"/>
          <w:szCs w:val="26"/>
        </w:rPr>
        <w:t xml:space="preserve">возможность подключения к тепловым сетям </w:t>
      </w:r>
      <w:r w:rsidR="00C74D25">
        <w:rPr>
          <w:sz w:val="26"/>
          <w:szCs w:val="26"/>
        </w:rPr>
        <w:t xml:space="preserve">АО «НТЭК» </w:t>
      </w:r>
      <w:r w:rsidR="00C74D25" w:rsidRPr="00F603B5">
        <w:rPr>
          <w:sz w:val="26"/>
          <w:szCs w:val="26"/>
        </w:rPr>
        <w:t>в районе расположения данного земельного участка отсутствуют.</w:t>
      </w:r>
    </w:p>
    <w:p w:rsidR="00527DCA" w:rsidRDefault="00A17DD2" w:rsidP="00C74D25">
      <w:pPr>
        <w:autoSpaceDE w:val="0"/>
        <w:autoSpaceDN w:val="0"/>
        <w:adjustRightInd w:val="0"/>
        <w:ind w:firstLine="709"/>
        <w:jc w:val="both"/>
        <w:rPr>
          <w:sz w:val="26"/>
          <w:szCs w:val="26"/>
        </w:rPr>
      </w:pPr>
      <w:r>
        <w:rPr>
          <w:sz w:val="26"/>
          <w:szCs w:val="26"/>
        </w:rPr>
        <w:t>Согласно письм</w:t>
      </w:r>
      <w:r w:rsidR="00D0541A">
        <w:rPr>
          <w:sz w:val="26"/>
          <w:szCs w:val="26"/>
        </w:rPr>
        <w:t>а</w:t>
      </w:r>
      <w:r w:rsidRPr="00F603B5">
        <w:rPr>
          <w:sz w:val="26"/>
          <w:szCs w:val="26"/>
        </w:rPr>
        <w:t xml:space="preserve"> от </w:t>
      </w:r>
      <w:r>
        <w:rPr>
          <w:sz w:val="26"/>
          <w:szCs w:val="26"/>
        </w:rPr>
        <w:t>26.10</w:t>
      </w:r>
      <w:r w:rsidRPr="00F603B5">
        <w:rPr>
          <w:sz w:val="26"/>
          <w:szCs w:val="26"/>
        </w:rPr>
        <w:t xml:space="preserve">.2017 № </w:t>
      </w:r>
      <w:r w:rsidR="00527DCA">
        <w:rPr>
          <w:sz w:val="26"/>
          <w:szCs w:val="26"/>
        </w:rPr>
        <w:t>130-5480</w:t>
      </w:r>
      <w:r>
        <w:rPr>
          <w:sz w:val="26"/>
          <w:szCs w:val="26"/>
        </w:rPr>
        <w:t xml:space="preserve"> </w:t>
      </w:r>
      <w:r w:rsidR="00527DCA">
        <w:rPr>
          <w:sz w:val="26"/>
          <w:szCs w:val="26"/>
        </w:rPr>
        <w:t xml:space="preserve">Управления жилищно-коммунального хозяйства Администрации города Норильска (далее – УЖКХ) </w:t>
      </w:r>
      <w:r w:rsidRPr="00F603B5">
        <w:rPr>
          <w:sz w:val="26"/>
          <w:szCs w:val="26"/>
        </w:rPr>
        <w:t>сети водоотведения</w:t>
      </w:r>
      <w:r w:rsidR="00527DCA">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sidR="00527DCA">
        <w:rPr>
          <w:sz w:val="26"/>
          <w:szCs w:val="26"/>
        </w:rPr>
        <w:t>.</w:t>
      </w:r>
    </w:p>
    <w:p w:rsidR="00D0541A" w:rsidRDefault="00D0541A" w:rsidP="00D0541A">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D0541A" w:rsidRDefault="00D0541A" w:rsidP="00D0541A">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 xml:space="preserve">/сутки и (или) осуществляется с использованием создаваемых сетей водоснабжения и (или) водоотведения с наружным </w:t>
      </w:r>
      <w:r>
        <w:rPr>
          <w:sz w:val="26"/>
          <w:szCs w:val="26"/>
        </w:rPr>
        <w:lastRenderedPageBreak/>
        <w:t>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D0541A" w:rsidRPr="00F603B5" w:rsidRDefault="00D0541A" w:rsidP="00D0541A">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167641" w:rsidRPr="00380ACD" w:rsidRDefault="00167641" w:rsidP="00167641">
      <w:pPr>
        <w:tabs>
          <w:tab w:val="left" w:pos="993"/>
          <w:tab w:val="left" w:pos="1134"/>
        </w:tabs>
        <w:ind w:firstLine="709"/>
        <w:jc w:val="both"/>
        <w:rPr>
          <w:sz w:val="26"/>
          <w:szCs w:val="26"/>
        </w:rPr>
      </w:pPr>
      <w:r w:rsidRPr="00F24AD2">
        <w:rPr>
          <w:b/>
          <w:sz w:val="26"/>
          <w:szCs w:val="26"/>
        </w:rPr>
        <w:t xml:space="preserve">– Лот № </w:t>
      </w:r>
      <w:r>
        <w:rPr>
          <w:b/>
          <w:sz w:val="26"/>
          <w:szCs w:val="26"/>
        </w:rPr>
        <w:t>2</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0201005</w:t>
      </w:r>
      <w:r w:rsidRPr="00571930">
        <w:rPr>
          <w:sz w:val="26"/>
          <w:szCs w:val="26"/>
        </w:rPr>
        <w:t>:</w:t>
      </w:r>
      <w:r>
        <w:rPr>
          <w:sz w:val="26"/>
          <w:szCs w:val="26"/>
        </w:rPr>
        <w:t>139</w:t>
      </w:r>
      <w:r w:rsidR="00422D2C">
        <w:rPr>
          <w:sz w:val="26"/>
          <w:szCs w:val="26"/>
        </w:rPr>
        <w:t>3</w:t>
      </w:r>
      <w:r>
        <w:rPr>
          <w:sz w:val="26"/>
          <w:szCs w:val="26"/>
        </w:rPr>
        <w:t xml:space="preserve">, </w:t>
      </w:r>
      <w:r w:rsidRPr="00380ACD">
        <w:rPr>
          <w:sz w:val="26"/>
          <w:szCs w:val="26"/>
        </w:rPr>
        <w:t>площадью 7</w:t>
      </w:r>
      <w:r>
        <w:rPr>
          <w:sz w:val="26"/>
          <w:szCs w:val="26"/>
        </w:rPr>
        <w:t>5</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sidRPr="00380ACD">
        <w:rPr>
          <w:color w:val="000000"/>
          <w:sz w:val="26"/>
          <w:szCs w:val="26"/>
        </w:rPr>
        <w:t>территория «</w:t>
      </w:r>
      <w:r>
        <w:rPr>
          <w:color w:val="000000"/>
          <w:sz w:val="26"/>
          <w:szCs w:val="26"/>
        </w:rPr>
        <w:t>Талнахская обогатительная фабрика</w:t>
      </w:r>
      <w:r w:rsidRPr="00380ACD">
        <w:rPr>
          <w:color w:val="000000"/>
          <w:sz w:val="26"/>
          <w:szCs w:val="26"/>
        </w:rPr>
        <w:t xml:space="preserve">», территория «Гаражно-строительный кооператив </w:t>
      </w:r>
      <w:r>
        <w:rPr>
          <w:color w:val="000000"/>
          <w:sz w:val="26"/>
          <w:szCs w:val="26"/>
        </w:rPr>
        <w:t xml:space="preserve">№ 318» № </w:t>
      </w:r>
      <w:r w:rsidR="00422D2C">
        <w:rPr>
          <w:color w:val="000000"/>
          <w:sz w:val="26"/>
          <w:szCs w:val="26"/>
        </w:rPr>
        <w:t>5</w:t>
      </w:r>
      <w:r w:rsidRPr="00380ACD">
        <w:rPr>
          <w:sz w:val="26"/>
          <w:szCs w:val="26"/>
        </w:rPr>
        <w:t>, для размещения гаража.</w:t>
      </w:r>
    </w:p>
    <w:p w:rsidR="00507610" w:rsidRDefault="00167641" w:rsidP="00167641">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sidR="00422D2C">
        <w:rPr>
          <w:sz w:val="26"/>
          <w:szCs w:val="26"/>
        </w:rPr>
        <w:t>17</w:t>
      </w:r>
      <w:r>
        <w:rPr>
          <w:sz w:val="26"/>
          <w:szCs w:val="26"/>
        </w:rPr>
        <w:t>.08.2017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6266D8">
        <w:rPr>
          <w:sz w:val="26"/>
          <w:szCs w:val="26"/>
        </w:rPr>
        <w:t>деятельности, земель обороны, безопасности и земель иного специального назначения, вид разрешенн</w:t>
      </w:r>
      <w:r>
        <w:rPr>
          <w:sz w:val="26"/>
          <w:szCs w:val="26"/>
        </w:rPr>
        <w:t>ого использования</w:t>
      </w:r>
      <w:r w:rsidRPr="006266D8">
        <w:rPr>
          <w:sz w:val="26"/>
          <w:szCs w:val="26"/>
        </w:rPr>
        <w:t xml:space="preserve"> «объекты гаражного назначения». </w:t>
      </w:r>
      <w:r w:rsidR="00507610" w:rsidRPr="00507610">
        <w:rPr>
          <w:sz w:val="26"/>
          <w:szCs w:val="26"/>
        </w:rPr>
        <w:t>Земельный участок не обременен правами третьих лиц, свободен от объектов капитального строительства; на земельном участке распложены строительные конструкции, принадлежащие неустановленным лицам</w:t>
      </w:r>
      <w:r w:rsidR="00507610">
        <w:rPr>
          <w:sz w:val="26"/>
          <w:szCs w:val="26"/>
        </w:rPr>
        <w:t>, под</w:t>
      </w:r>
      <w:r w:rsidR="00507610" w:rsidRPr="00507610">
        <w:rPr>
          <w:sz w:val="26"/>
          <w:szCs w:val="26"/>
        </w:rPr>
        <w:t xml:space="preserve"> скопление</w:t>
      </w:r>
      <w:r w:rsidR="00507610">
        <w:rPr>
          <w:sz w:val="26"/>
          <w:szCs w:val="26"/>
        </w:rPr>
        <w:t>м</w:t>
      </w:r>
      <w:r w:rsidR="00507610" w:rsidRPr="00507610">
        <w:rPr>
          <w:sz w:val="26"/>
          <w:szCs w:val="26"/>
        </w:rPr>
        <w:t xml:space="preserve"> снега.</w:t>
      </w:r>
    </w:p>
    <w:p w:rsidR="00167641" w:rsidRDefault="00167641" w:rsidP="00167641">
      <w:pPr>
        <w:tabs>
          <w:tab w:val="left" w:pos="993"/>
          <w:tab w:val="left" w:pos="1134"/>
        </w:tabs>
        <w:ind w:firstLine="709"/>
        <w:jc w:val="both"/>
        <w:rPr>
          <w:sz w:val="26"/>
          <w:szCs w:val="26"/>
        </w:rPr>
      </w:pPr>
      <w:r w:rsidRPr="006266D8">
        <w:rPr>
          <w:sz w:val="26"/>
          <w:szCs w:val="26"/>
        </w:rPr>
        <w:t xml:space="preserve">Земельный участок имеет ограничения в использовании, так как находится в: санитарно-защитной зоне </w:t>
      </w:r>
      <w:r>
        <w:rPr>
          <w:sz w:val="26"/>
          <w:szCs w:val="26"/>
        </w:rPr>
        <w:t xml:space="preserve">Талнахской обогатительной фабрики </w:t>
      </w:r>
      <w:r w:rsidR="00D0541A">
        <w:rPr>
          <w:sz w:val="26"/>
          <w:szCs w:val="26"/>
        </w:rPr>
        <w:t>ЗФ ПАО «ГМК «Норильский никель»;</w:t>
      </w:r>
      <w:r>
        <w:rPr>
          <w:sz w:val="26"/>
          <w:szCs w:val="26"/>
        </w:rPr>
        <w:t xml:space="preserve"> </w:t>
      </w:r>
      <w:r w:rsidRPr="006266D8">
        <w:rPr>
          <w:sz w:val="26"/>
          <w:szCs w:val="26"/>
        </w:rPr>
        <w:t xml:space="preserve">санитарно-защитной зоне </w:t>
      </w:r>
      <w:r>
        <w:rPr>
          <w:sz w:val="26"/>
          <w:szCs w:val="26"/>
        </w:rPr>
        <w:t xml:space="preserve">шахты «Комсомольская» </w:t>
      </w:r>
      <w:r w:rsidRPr="006266D8">
        <w:rPr>
          <w:sz w:val="26"/>
          <w:szCs w:val="26"/>
        </w:rPr>
        <w:t>рудника</w:t>
      </w:r>
      <w:r>
        <w:rPr>
          <w:sz w:val="26"/>
          <w:szCs w:val="26"/>
        </w:rPr>
        <w:t xml:space="preserve"> «Комсомольский» ЗФ ПАО «ГМК «Норильский никель»</w:t>
      </w:r>
      <w:r w:rsidRPr="005742D3">
        <w:rPr>
          <w:sz w:val="26"/>
          <w:szCs w:val="26"/>
        </w:rPr>
        <w:t>.</w:t>
      </w:r>
    </w:p>
    <w:p w:rsidR="00167641" w:rsidRPr="00AD0B77" w:rsidRDefault="00167641" w:rsidP="00167641">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D0541A" w:rsidRDefault="00D0541A" w:rsidP="00D0541A">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167641" w:rsidRDefault="00167641" w:rsidP="00167641">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18.10.2017 № ТУ-1</w:t>
      </w:r>
      <w:r w:rsidR="00422D2C">
        <w:rPr>
          <w:sz w:val="26"/>
          <w:szCs w:val="26"/>
        </w:rPr>
        <w:t>70</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xml:space="preserve">. Возможная </w:t>
      </w:r>
      <w:r w:rsidRPr="00F603B5">
        <w:rPr>
          <w:sz w:val="26"/>
          <w:szCs w:val="26"/>
        </w:rPr>
        <w:lastRenderedPageBreak/>
        <w:t>точка подключения к централизованной системе водоснабжения АО «НТЭК»</w:t>
      </w:r>
      <w:r>
        <w:rPr>
          <w:sz w:val="26"/>
          <w:szCs w:val="26"/>
        </w:rPr>
        <w:t xml:space="preserve">: на участке левого водовода Ду500 </w:t>
      </w:r>
      <w:r w:rsidRPr="00F603B5">
        <w:rPr>
          <w:sz w:val="26"/>
          <w:szCs w:val="26"/>
        </w:rPr>
        <w:t xml:space="preserve">мм </w:t>
      </w:r>
      <w:r>
        <w:rPr>
          <w:sz w:val="26"/>
          <w:szCs w:val="26"/>
        </w:rPr>
        <w:t>в районе задвижки № 124</w:t>
      </w:r>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167641" w:rsidRPr="00F603B5" w:rsidRDefault="00167641" w:rsidP="00167641">
      <w:pPr>
        <w:autoSpaceDE w:val="0"/>
        <w:autoSpaceDN w:val="0"/>
        <w:adjustRightInd w:val="0"/>
        <w:ind w:firstLine="709"/>
        <w:jc w:val="both"/>
        <w:rPr>
          <w:sz w:val="26"/>
          <w:szCs w:val="26"/>
        </w:rPr>
      </w:pPr>
      <w:r>
        <w:rPr>
          <w:sz w:val="26"/>
          <w:szCs w:val="26"/>
        </w:rPr>
        <w:t>Согласно письм</w:t>
      </w:r>
      <w:r w:rsidR="00D0541A">
        <w:rPr>
          <w:sz w:val="26"/>
          <w:szCs w:val="26"/>
        </w:rPr>
        <w:t>а</w:t>
      </w:r>
      <w:r w:rsidRPr="00F603B5">
        <w:rPr>
          <w:sz w:val="26"/>
          <w:szCs w:val="26"/>
        </w:rPr>
        <w:t xml:space="preserve"> от </w:t>
      </w:r>
      <w:r>
        <w:rPr>
          <w:sz w:val="26"/>
          <w:szCs w:val="26"/>
        </w:rPr>
        <w:t>20.10</w:t>
      </w:r>
      <w:r w:rsidRPr="00F603B5">
        <w:rPr>
          <w:sz w:val="26"/>
          <w:szCs w:val="26"/>
        </w:rPr>
        <w:t>.2017 № НТЭК-48/</w:t>
      </w:r>
      <w:r>
        <w:rPr>
          <w:sz w:val="26"/>
          <w:szCs w:val="26"/>
        </w:rPr>
        <w:t xml:space="preserve">7800 возможность подключения к тепловым сетям АО «НТЭК» </w:t>
      </w:r>
      <w:r w:rsidRPr="00F603B5">
        <w:rPr>
          <w:sz w:val="26"/>
          <w:szCs w:val="26"/>
        </w:rPr>
        <w:t>в районе расположения данного земельного участка отсутствуют.</w:t>
      </w:r>
    </w:p>
    <w:p w:rsidR="00167641" w:rsidRDefault="00167641" w:rsidP="00167641">
      <w:pPr>
        <w:autoSpaceDE w:val="0"/>
        <w:autoSpaceDN w:val="0"/>
        <w:adjustRightInd w:val="0"/>
        <w:ind w:firstLine="709"/>
        <w:jc w:val="both"/>
        <w:rPr>
          <w:sz w:val="26"/>
          <w:szCs w:val="26"/>
        </w:rPr>
      </w:pPr>
      <w:r>
        <w:rPr>
          <w:sz w:val="26"/>
          <w:szCs w:val="26"/>
        </w:rPr>
        <w:t>Согласно письм</w:t>
      </w:r>
      <w:r w:rsidR="00D0541A">
        <w:rPr>
          <w:sz w:val="26"/>
          <w:szCs w:val="26"/>
        </w:rPr>
        <w:t>а</w:t>
      </w:r>
      <w:r w:rsidRPr="00F603B5">
        <w:rPr>
          <w:sz w:val="26"/>
          <w:szCs w:val="26"/>
        </w:rPr>
        <w:t xml:space="preserve"> от </w:t>
      </w:r>
      <w:r>
        <w:rPr>
          <w:sz w:val="26"/>
          <w:szCs w:val="26"/>
        </w:rPr>
        <w:t>26.10</w:t>
      </w:r>
      <w:r w:rsidRPr="00F603B5">
        <w:rPr>
          <w:sz w:val="26"/>
          <w:szCs w:val="26"/>
        </w:rPr>
        <w:t xml:space="preserve">.2017 № </w:t>
      </w:r>
      <w:r>
        <w:rPr>
          <w:sz w:val="26"/>
          <w:szCs w:val="26"/>
        </w:rPr>
        <w:t xml:space="preserve">130-5480 УЖКХ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D0541A" w:rsidRDefault="00D0541A" w:rsidP="00D0541A">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D0541A" w:rsidRDefault="00D0541A" w:rsidP="00D0541A">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D0541A" w:rsidRPr="00F603B5" w:rsidRDefault="00D0541A" w:rsidP="00D0541A">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22D2C" w:rsidRPr="00380ACD" w:rsidRDefault="00422D2C" w:rsidP="00422D2C">
      <w:pPr>
        <w:tabs>
          <w:tab w:val="left" w:pos="993"/>
          <w:tab w:val="left" w:pos="1134"/>
        </w:tabs>
        <w:ind w:firstLine="709"/>
        <w:jc w:val="both"/>
        <w:rPr>
          <w:sz w:val="26"/>
          <w:szCs w:val="26"/>
        </w:rPr>
      </w:pPr>
      <w:r w:rsidRPr="00F24AD2">
        <w:rPr>
          <w:b/>
          <w:sz w:val="26"/>
          <w:szCs w:val="26"/>
        </w:rPr>
        <w:t xml:space="preserve">– Лот № </w:t>
      </w:r>
      <w:r>
        <w:rPr>
          <w:b/>
          <w:sz w:val="26"/>
          <w:szCs w:val="26"/>
        </w:rPr>
        <w:t>3</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0201005</w:t>
      </w:r>
      <w:r w:rsidRPr="00571930">
        <w:rPr>
          <w:sz w:val="26"/>
          <w:szCs w:val="26"/>
        </w:rPr>
        <w:t>:</w:t>
      </w:r>
      <w:r>
        <w:rPr>
          <w:sz w:val="26"/>
          <w:szCs w:val="26"/>
        </w:rPr>
        <w:t xml:space="preserve">1394, </w:t>
      </w:r>
      <w:r w:rsidRPr="00380ACD">
        <w:rPr>
          <w:sz w:val="26"/>
          <w:szCs w:val="26"/>
        </w:rPr>
        <w:t>площадью 7</w:t>
      </w:r>
      <w:r>
        <w:rPr>
          <w:sz w:val="26"/>
          <w:szCs w:val="26"/>
        </w:rPr>
        <w:t>5</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sidRPr="00380ACD">
        <w:rPr>
          <w:color w:val="000000"/>
          <w:sz w:val="26"/>
          <w:szCs w:val="26"/>
        </w:rPr>
        <w:t>территория «</w:t>
      </w:r>
      <w:r>
        <w:rPr>
          <w:color w:val="000000"/>
          <w:sz w:val="26"/>
          <w:szCs w:val="26"/>
        </w:rPr>
        <w:t>Талнахская обогатительная фабрика</w:t>
      </w:r>
      <w:r w:rsidRPr="00380ACD">
        <w:rPr>
          <w:color w:val="000000"/>
          <w:sz w:val="26"/>
          <w:szCs w:val="26"/>
        </w:rPr>
        <w:t xml:space="preserve">», территория «Гаражно-строительный кооператив </w:t>
      </w:r>
      <w:r>
        <w:rPr>
          <w:color w:val="000000"/>
          <w:sz w:val="26"/>
          <w:szCs w:val="26"/>
        </w:rPr>
        <w:t>№ 318» № 2</w:t>
      </w:r>
      <w:r w:rsidRPr="00380ACD">
        <w:rPr>
          <w:sz w:val="26"/>
          <w:szCs w:val="26"/>
        </w:rPr>
        <w:t>, для размещения гаража.</w:t>
      </w:r>
    </w:p>
    <w:p w:rsidR="00422D2C" w:rsidRPr="006266D8" w:rsidRDefault="00422D2C" w:rsidP="00422D2C">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Pr>
          <w:sz w:val="26"/>
          <w:szCs w:val="26"/>
        </w:rPr>
        <w:t>17.08.2017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6266D8">
        <w:rPr>
          <w:sz w:val="26"/>
          <w:szCs w:val="26"/>
        </w:rPr>
        <w:t>деятельности, земель обороны, безопасности и земель иного специального назначения, вид разрешенн</w:t>
      </w:r>
      <w:r>
        <w:rPr>
          <w:sz w:val="26"/>
          <w:szCs w:val="26"/>
        </w:rPr>
        <w:t>ого использования</w:t>
      </w:r>
      <w:r w:rsidRPr="006266D8">
        <w:rPr>
          <w:sz w:val="26"/>
          <w:szCs w:val="26"/>
        </w:rPr>
        <w:t xml:space="preserve"> «объекты гаражного назначения». </w:t>
      </w:r>
      <w:r w:rsidR="00507610" w:rsidRPr="00507610">
        <w:rPr>
          <w:sz w:val="26"/>
          <w:szCs w:val="26"/>
        </w:rPr>
        <w:t>Земельный участок не обременен правами третьих лиц, свободен от объектов капитального строительства; на земельном участке распложены строительные конструкции, принадлежащие неустановленным лицам</w:t>
      </w:r>
      <w:r w:rsidR="00507610">
        <w:rPr>
          <w:sz w:val="26"/>
          <w:szCs w:val="26"/>
        </w:rPr>
        <w:t>, под</w:t>
      </w:r>
      <w:r w:rsidR="00507610" w:rsidRPr="00507610">
        <w:rPr>
          <w:sz w:val="26"/>
          <w:szCs w:val="26"/>
        </w:rPr>
        <w:t xml:space="preserve"> скопление</w:t>
      </w:r>
      <w:r w:rsidR="00507610">
        <w:rPr>
          <w:sz w:val="26"/>
          <w:szCs w:val="26"/>
        </w:rPr>
        <w:t>м</w:t>
      </w:r>
      <w:r w:rsidR="00507610" w:rsidRPr="00507610">
        <w:rPr>
          <w:sz w:val="26"/>
          <w:szCs w:val="26"/>
        </w:rPr>
        <w:t xml:space="preserve"> снега.</w:t>
      </w:r>
    </w:p>
    <w:p w:rsidR="00422D2C" w:rsidRDefault="00422D2C" w:rsidP="00422D2C">
      <w:pPr>
        <w:tabs>
          <w:tab w:val="left" w:pos="993"/>
          <w:tab w:val="left" w:pos="1134"/>
        </w:tabs>
        <w:ind w:firstLine="709"/>
        <w:jc w:val="both"/>
        <w:rPr>
          <w:sz w:val="26"/>
          <w:szCs w:val="26"/>
        </w:rPr>
      </w:pPr>
      <w:r w:rsidRPr="006266D8">
        <w:rPr>
          <w:sz w:val="26"/>
          <w:szCs w:val="26"/>
        </w:rPr>
        <w:t xml:space="preserve">Земельный участок имеет ограничения в использовании, так как находится в: санитарно-защитной зоне </w:t>
      </w:r>
      <w:r>
        <w:rPr>
          <w:sz w:val="26"/>
          <w:szCs w:val="26"/>
        </w:rPr>
        <w:t>Талнахской обогатительной фабрики ЗФ ПАО «ГМК «Норильский никель»</w:t>
      </w:r>
      <w:r w:rsidR="00D0541A">
        <w:rPr>
          <w:sz w:val="26"/>
          <w:szCs w:val="26"/>
        </w:rPr>
        <w:t>;</w:t>
      </w:r>
      <w:r>
        <w:rPr>
          <w:sz w:val="26"/>
          <w:szCs w:val="26"/>
        </w:rPr>
        <w:t xml:space="preserve"> </w:t>
      </w:r>
      <w:r w:rsidRPr="006266D8">
        <w:rPr>
          <w:sz w:val="26"/>
          <w:szCs w:val="26"/>
        </w:rPr>
        <w:t xml:space="preserve">санитарно-защитной зоне </w:t>
      </w:r>
      <w:r>
        <w:rPr>
          <w:sz w:val="26"/>
          <w:szCs w:val="26"/>
        </w:rPr>
        <w:t xml:space="preserve">шахты «Комсомольская» </w:t>
      </w:r>
      <w:r w:rsidRPr="006266D8">
        <w:rPr>
          <w:sz w:val="26"/>
          <w:szCs w:val="26"/>
        </w:rPr>
        <w:t>рудника</w:t>
      </w:r>
      <w:r>
        <w:rPr>
          <w:sz w:val="26"/>
          <w:szCs w:val="26"/>
        </w:rPr>
        <w:t xml:space="preserve"> «Комсомольский» ЗФ ПАО «ГМК «Норильский никель»</w:t>
      </w:r>
      <w:r w:rsidRPr="005742D3">
        <w:rPr>
          <w:sz w:val="26"/>
          <w:szCs w:val="26"/>
        </w:rPr>
        <w:t>.</w:t>
      </w:r>
    </w:p>
    <w:p w:rsidR="00422D2C" w:rsidRPr="00AD0B77" w:rsidRDefault="00422D2C" w:rsidP="00422D2C">
      <w:pPr>
        <w:autoSpaceDE w:val="0"/>
        <w:autoSpaceDN w:val="0"/>
        <w:adjustRightInd w:val="0"/>
        <w:ind w:firstLine="709"/>
        <w:jc w:val="both"/>
        <w:outlineLvl w:val="0"/>
        <w:rPr>
          <w:rFonts w:eastAsiaTheme="minorHAnsi"/>
          <w:sz w:val="26"/>
          <w:szCs w:val="26"/>
          <w:lang w:eastAsia="en-US"/>
        </w:rPr>
      </w:pPr>
      <w:r>
        <w:rPr>
          <w:sz w:val="26"/>
          <w:szCs w:val="26"/>
        </w:rPr>
        <w:lastRenderedPageBreak/>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D0541A" w:rsidRDefault="00D0541A" w:rsidP="00D0541A">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422D2C" w:rsidRDefault="00422D2C" w:rsidP="00422D2C">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18.10.2017 № ТУ-168</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xml:space="preserve">: на участке левого водовода Ду500 </w:t>
      </w:r>
      <w:r w:rsidRPr="00F603B5">
        <w:rPr>
          <w:sz w:val="26"/>
          <w:szCs w:val="26"/>
        </w:rPr>
        <w:t xml:space="preserve">мм </w:t>
      </w:r>
      <w:r>
        <w:rPr>
          <w:sz w:val="26"/>
          <w:szCs w:val="26"/>
        </w:rPr>
        <w:t>в районе задвижки № 124</w:t>
      </w:r>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422D2C" w:rsidRPr="00F603B5" w:rsidRDefault="00422D2C" w:rsidP="00422D2C">
      <w:pPr>
        <w:autoSpaceDE w:val="0"/>
        <w:autoSpaceDN w:val="0"/>
        <w:adjustRightInd w:val="0"/>
        <w:ind w:firstLine="709"/>
        <w:jc w:val="both"/>
        <w:rPr>
          <w:sz w:val="26"/>
          <w:szCs w:val="26"/>
        </w:rPr>
      </w:pPr>
      <w:r>
        <w:rPr>
          <w:sz w:val="26"/>
          <w:szCs w:val="26"/>
        </w:rPr>
        <w:t>Согласно письм</w:t>
      </w:r>
      <w:r w:rsidR="0016500B">
        <w:rPr>
          <w:sz w:val="26"/>
          <w:szCs w:val="26"/>
        </w:rPr>
        <w:t>а</w:t>
      </w:r>
      <w:r w:rsidRPr="00F603B5">
        <w:rPr>
          <w:sz w:val="26"/>
          <w:szCs w:val="26"/>
        </w:rPr>
        <w:t xml:space="preserve"> от </w:t>
      </w:r>
      <w:r>
        <w:rPr>
          <w:sz w:val="26"/>
          <w:szCs w:val="26"/>
        </w:rPr>
        <w:t>20.10</w:t>
      </w:r>
      <w:r w:rsidRPr="00F603B5">
        <w:rPr>
          <w:sz w:val="26"/>
          <w:szCs w:val="26"/>
        </w:rPr>
        <w:t>.2017 № НТЭК-48/</w:t>
      </w:r>
      <w:r>
        <w:rPr>
          <w:sz w:val="26"/>
          <w:szCs w:val="26"/>
        </w:rPr>
        <w:t xml:space="preserve">7800 возможность подключения к тепловым сетям АО «НТЭК» </w:t>
      </w:r>
      <w:r w:rsidRPr="00F603B5">
        <w:rPr>
          <w:sz w:val="26"/>
          <w:szCs w:val="26"/>
        </w:rPr>
        <w:t>в районе расположения данного земельного участка отсутствуют.</w:t>
      </w:r>
    </w:p>
    <w:p w:rsidR="00422D2C" w:rsidRDefault="00422D2C" w:rsidP="00422D2C">
      <w:pPr>
        <w:autoSpaceDE w:val="0"/>
        <w:autoSpaceDN w:val="0"/>
        <w:adjustRightInd w:val="0"/>
        <w:ind w:firstLine="709"/>
        <w:jc w:val="both"/>
        <w:rPr>
          <w:sz w:val="26"/>
          <w:szCs w:val="26"/>
        </w:rPr>
      </w:pPr>
      <w:r>
        <w:rPr>
          <w:sz w:val="26"/>
          <w:szCs w:val="26"/>
        </w:rPr>
        <w:t>Согласно письм</w:t>
      </w:r>
      <w:r w:rsidR="0016500B">
        <w:rPr>
          <w:sz w:val="26"/>
          <w:szCs w:val="26"/>
        </w:rPr>
        <w:t>а</w:t>
      </w:r>
      <w:r w:rsidRPr="00F603B5">
        <w:rPr>
          <w:sz w:val="26"/>
          <w:szCs w:val="26"/>
        </w:rPr>
        <w:t xml:space="preserve"> от </w:t>
      </w:r>
      <w:r>
        <w:rPr>
          <w:sz w:val="26"/>
          <w:szCs w:val="26"/>
        </w:rPr>
        <w:t>26.10</w:t>
      </w:r>
      <w:r w:rsidRPr="00F603B5">
        <w:rPr>
          <w:sz w:val="26"/>
          <w:szCs w:val="26"/>
        </w:rPr>
        <w:t xml:space="preserve">.2017 № </w:t>
      </w:r>
      <w:r>
        <w:rPr>
          <w:sz w:val="26"/>
          <w:szCs w:val="26"/>
        </w:rPr>
        <w:t xml:space="preserve">130-5480 УЖКХ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422D2C" w:rsidRDefault="00422D2C" w:rsidP="00422D2C">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422D2C" w:rsidRDefault="00422D2C" w:rsidP="00422D2C">
      <w:pPr>
        <w:autoSpaceDE w:val="0"/>
        <w:autoSpaceDN w:val="0"/>
        <w:adjustRightInd w:val="0"/>
        <w:ind w:firstLine="709"/>
        <w:jc w:val="both"/>
        <w:rPr>
          <w:sz w:val="26"/>
          <w:szCs w:val="26"/>
        </w:rPr>
      </w:pPr>
      <w:r w:rsidRPr="007A6A6C">
        <w:rPr>
          <w:sz w:val="26"/>
          <w:szCs w:val="26"/>
        </w:rPr>
        <w:lastRenderedPageBreak/>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422D2C" w:rsidRDefault="00422D2C" w:rsidP="00422D2C">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422D2C" w:rsidRDefault="00422D2C" w:rsidP="00422D2C">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22D2C" w:rsidRPr="00380ACD" w:rsidRDefault="00422D2C" w:rsidP="00422D2C">
      <w:pPr>
        <w:tabs>
          <w:tab w:val="left" w:pos="993"/>
          <w:tab w:val="left" w:pos="1134"/>
        </w:tabs>
        <w:ind w:firstLine="709"/>
        <w:jc w:val="both"/>
        <w:rPr>
          <w:sz w:val="26"/>
          <w:szCs w:val="26"/>
        </w:rPr>
      </w:pPr>
      <w:r w:rsidRPr="00F24AD2">
        <w:rPr>
          <w:b/>
          <w:sz w:val="26"/>
          <w:szCs w:val="26"/>
        </w:rPr>
        <w:t xml:space="preserve">– Лот № </w:t>
      </w:r>
      <w:r>
        <w:rPr>
          <w:b/>
          <w:sz w:val="26"/>
          <w:szCs w:val="26"/>
        </w:rPr>
        <w:t>4</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0201005</w:t>
      </w:r>
      <w:r w:rsidRPr="00571930">
        <w:rPr>
          <w:sz w:val="26"/>
          <w:szCs w:val="26"/>
        </w:rPr>
        <w:t>:</w:t>
      </w:r>
      <w:r>
        <w:rPr>
          <w:sz w:val="26"/>
          <w:szCs w:val="26"/>
        </w:rPr>
        <w:t xml:space="preserve">1395, </w:t>
      </w:r>
      <w:r w:rsidRPr="00380ACD">
        <w:rPr>
          <w:sz w:val="26"/>
          <w:szCs w:val="26"/>
        </w:rPr>
        <w:t>площадью 7</w:t>
      </w:r>
      <w:r>
        <w:rPr>
          <w:sz w:val="26"/>
          <w:szCs w:val="26"/>
        </w:rPr>
        <w:t>5</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sidRPr="00380ACD">
        <w:rPr>
          <w:color w:val="000000"/>
          <w:sz w:val="26"/>
          <w:szCs w:val="26"/>
        </w:rPr>
        <w:t>территория «</w:t>
      </w:r>
      <w:r>
        <w:rPr>
          <w:color w:val="000000"/>
          <w:sz w:val="26"/>
          <w:szCs w:val="26"/>
        </w:rPr>
        <w:t>Талнахская обогатительная фабрика</w:t>
      </w:r>
      <w:r w:rsidRPr="00380ACD">
        <w:rPr>
          <w:color w:val="000000"/>
          <w:sz w:val="26"/>
          <w:szCs w:val="26"/>
        </w:rPr>
        <w:t xml:space="preserve">», территория «Гаражно-строительный кооператив </w:t>
      </w:r>
      <w:r>
        <w:rPr>
          <w:color w:val="000000"/>
          <w:sz w:val="26"/>
          <w:szCs w:val="26"/>
        </w:rPr>
        <w:t>№ 318» № 1</w:t>
      </w:r>
      <w:r w:rsidRPr="00380ACD">
        <w:rPr>
          <w:sz w:val="26"/>
          <w:szCs w:val="26"/>
        </w:rPr>
        <w:t>, для размещения гаража.</w:t>
      </w:r>
    </w:p>
    <w:p w:rsidR="00422D2C" w:rsidRPr="006266D8" w:rsidRDefault="00422D2C" w:rsidP="00422D2C">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Pr>
          <w:sz w:val="26"/>
          <w:szCs w:val="26"/>
        </w:rPr>
        <w:t>17.08.2017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6266D8">
        <w:rPr>
          <w:sz w:val="26"/>
          <w:szCs w:val="26"/>
        </w:rPr>
        <w:t>деятельности, земель обороны, безопасности и земель иного специального назначения, вид разрешенн</w:t>
      </w:r>
      <w:r>
        <w:rPr>
          <w:sz w:val="26"/>
          <w:szCs w:val="26"/>
        </w:rPr>
        <w:t>ого использования</w:t>
      </w:r>
      <w:r w:rsidRPr="006266D8">
        <w:rPr>
          <w:sz w:val="26"/>
          <w:szCs w:val="26"/>
        </w:rPr>
        <w:t xml:space="preserve"> «объекты гаражного назначения». </w:t>
      </w:r>
      <w:r w:rsidR="00507610" w:rsidRPr="00507610">
        <w:rPr>
          <w:sz w:val="26"/>
          <w:szCs w:val="26"/>
        </w:rPr>
        <w:t>Земельный участок не обременен правами третьих лиц, свободен от объектов капитального строительства; на земельном участке распложены строительные конструкции, принадлежащие неустановленным лицам</w:t>
      </w:r>
      <w:r w:rsidR="00507610">
        <w:rPr>
          <w:sz w:val="26"/>
          <w:szCs w:val="26"/>
        </w:rPr>
        <w:t>, под</w:t>
      </w:r>
      <w:r w:rsidR="00507610" w:rsidRPr="00507610">
        <w:rPr>
          <w:sz w:val="26"/>
          <w:szCs w:val="26"/>
        </w:rPr>
        <w:t xml:space="preserve"> скопление</w:t>
      </w:r>
      <w:r w:rsidR="00507610">
        <w:rPr>
          <w:sz w:val="26"/>
          <w:szCs w:val="26"/>
        </w:rPr>
        <w:t>м</w:t>
      </w:r>
      <w:r w:rsidR="00507610" w:rsidRPr="00507610">
        <w:rPr>
          <w:sz w:val="26"/>
          <w:szCs w:val="26"/>
        </w:rPr>
        <w:t xml:space="preserve"> снега.</w:t>
      </w:r>
    </w:p>
    <w:p w:rsidR="00422D2C" w:rsidRDefault="00422D2C" w:rsidP="00422D2C">
      <w:pPr>
        <w:tabs>
          <w:tab w:val="left" w:pos="993"/>
          <w:tab w:val="left" w:pos="1134"/>
        </w:tabs>
        <w:ind w:firstLine="709"/>
        <w:jc w:val="both"/>
        <w:rPr>
          <w:sz w:val="26"/>
          <w:szCs w:val="26"/>
        </w:rPr>
      </w:pPr>
      <w:r w:rsidRPr="006266D8">
        <w:rPr>
          <w:sz w:val="26"/>
          <w:szCs w:val="26"/>
        </w:rPr>
        <w:t xml:space="preserve">Земельный участок имеет ограничения в использовании, так как находится в: санитарно-защитной зоне </w:t>
      </w:r>
      <w:r>
        <w:rPr>
          <w:sz w:val="26"/>
          <w:szCs w:val="26"/>
        </w:rPr>
        <w:t xml:space="preserve">Талнахской обогатительной фабрики </w:t>
      </w:r>
      <w:r w:rsidR="004473B4">
        <w:rPr>
          <w:sz w:val="26"/>
          <w:szCs w:val="26"/>
        </w:rPr>
        <w:t>ЗФ ПАО «ГМК «Норильский никель»;</w:t>
      </w:r>
      <w:r>
        <w:rPr>
          <w:sz w:val="26"/>
          <w:szCs w:val="26"/>
        </w:rPr>
        <w:t xml:space="preserve"> </w:t>
      </w:r>
      <w:r w:rsidRPr="006266D8">
        <w:rPr>
          <w:sz w:val="26"/>
          <w:szCs w:val="26"/>
        </w:rPr>
        <w:t xml:space="preserve">санитарно-защитной зоне </w:t>
      </w:r>
      <w:r>
        <w:rPr>
          <w:sz w:val="26"/>
          <w:szCs w:val="26"/>
        </w:rPr>
        <w:t xml:space="preserve">шахты «Комсомольская» </w:t>
      </w:r>
      <w:r w:rsidRPr="006266D8">
        <w:rPr>
          <w:sz w:val="26"/>
          <w:szCs w:val="26"/>
        </w:rPr>
        <w:t>рудника</w:t>
      </w:r>
      <w:r>
        <w:rPr>
          <w:sz w:val="26"/>
          <w:szCs w:val="26"/>
        </w:rPr>
        <w:t xml:space="preserve"> «Комсомольский» ЗФ ПАО «ГМК «Норильский никель»</w:t>
      </w:r>
      <w:r w:rsidRPr="005742D3">
        <w:rPr>
          <w:sz w:val="26"/>
          <w:szCs w:val="26"/>
        </w:rPr>
        <w:t>.</w:t>
      </w:r>
    </w:p>
    <w:p w:rsidR="00422D2C" w:rsidRPr="00AD0B77" w:rsidRDefault="00422D2C" w:rsidP="00422D2C">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4473B4" w:rsidRDefault="004473B4" w:rsidP="004473B4">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w:t>
      </w:r>
      <w:r>
        <w:rPr>
          <w:rFonts w:eastAsiaTheme="minorHAnsi"/>
          <w:sz w:val="26"/>
          <w:szCs w:val="26"/>
          <w:lang w:eastAsia="en-US"/>
        </w:rPr>
        <w:lastRenderedPageBreak/>
        <w:t>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422D2C" w:rsidRDefault="00422D2C" w:rsidP="00422D2C">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18.10.2017 № ТУ-167</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xml:space="preserve">: на участке левого водовода Ду500 </w:t>
      </w:r>
      <w:r w:rsidRPr="00F603B5">
        <w:rPr>
          <w:sz w:val="26"/>
          <w:szCs w:val="26"/>
        </w:rPr>
        <w:t xml:space="preserve">мм </w:t>
      </w:r>
      <w:r>
        <w:rPr>
          <w:sz w:val="26"/>
          <w:szCs w:val="26"/>
        </w:rPr>
        <w:t>в районе задвижки № 124</w:t>
      </w:r>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422D2C" w:rsidRPr="00F603B5" w:rsidRDefault="00422D2C" w:rsidP="00422D2C">
      <w:pPr>
        <w:autoSpaceDE w:val="0"/>
        <w:autoSpaceDN w:val="0"/>
        <w:adjustRightInd w:val="0"/>
        <w:ind w:firstLine="709"/>
        <w:jc w:val="both"/>
        <w:rPr>
          <w:sz w:val="26"/>
          <w:szCs w:val="26"/>
        </w:rPr>
      </w:pPr>
      <w:r>
        <w:rPr>
          <w:sz w:val="26"/>
          <w:szCs w:val="26"/>
        </w:rPr>
        <w:t>Согласно письм</w:t>
      </w:r>
      <w:r w:rsidR="004473B4">
        <w:rPr>
          <w:sz w:val="26"/>
          <w:szCs w:val="26"/>
        </w:rPr>
        <w:t>а</w:t>
      </w:r>
      <w:r w:rsidRPr="00F603B5">
        <w:rPr>
          <w:sz w:val="26"/>
          <w:szCs w:val="26"/>
        </w:rPr>
        <w:t xml:space="preserve"> от </w:t>
      </w:r>
      <w:r>
        <w:rPr>
          <w:sz w:val="26"/>
          <w:szCs w:val="26"/>
        </w:rPr>
        <w:t>20.10</w:t>
      </w:r>
      <w:r w:rsidRPr="00F603B5">
        <w:rPr>
          <w:sz w:val="26"/>
          <w:szCs w:val="26"/>
        </w:rPr>
        <w:t>.2017 № НТЭК-48/</w:t>
      </w:r>
      <w:r>
        <w:rPr>
          <w:sz w:val="26"/>
          <w:szCs w:val="26"/>
        </w:rPr>
        <w:t xml:space="preserve">7800 возможность подключения к тепловым сетям АО «НТЭК» </w:t>
      </w:r>
      <w:r w:rsidRPr="00F603B5">
        <w:rPr>
          <w:sz w:val="26"/>
          <w:szCs w:val="26"/>
        </w:rPr>
        <w:t>в районе расположения данного земельного участка отсутствуют.</w:t>
      </w:r>
    </w:p>
    <w:p w:rsidR="00422D2C" w:rsidRDefault="00422D2C" w:rsidP="00422D2C">
      <w:pPr>
        <w:autoSpaceDE w:val="0"/>
        <w:autoSpaceDN w:val="0"/>
        <w:adjustRightInd w:val="0"/>
        <w:ind w:firstLine="709"/>
        <w:jc w:val="both"/>
        <w:rPr>
          <w:sz w:val="26"/>
          <w:szCs w:val="26"/>
        </w:rPr>
      </w:pPr>
      <w:r>
        <w:rPr>
          <w:sz w:val="26"/>
          <w:szCs w:val="26"/>
        </w:rPr>
        <w:t>Согласно письм</w:t>
      </w:r>
      <w:r w:rsidR="004473B4">
        <w:rPr>
          <w:sz w:val="26"/>
          <w:szCs w:val="26"/>
        </w:rPr>
        <w:t>а</w:t>
      </w:r>
      <w:r w:rsidRPr="00F603B5">
        <w:rPr>
          <w:sz w:val="26"/>
          <w:szCs w:val="26"/>
        </w:rPr>
        <w:t xml:space="preserve"> от </w:t>
      </w:r>
      <w:r>
        <w:rPr>
          <w:sz w:val="26"/>
          <w:szCs w:val="26"/>
        </w:rPr>
        <w:t>26.10</w:t>
      </w:r>
      <w:r w:rsidRPr="00F603B5">
        <w:rPr>
          <w:sz w:val="26"/>
          <w:szCs w:val="26"/>
        </w:rPr>
        <w:t xml:space="preserve">.2017 № </w:t>
      </w:r>
      <w:r>
        <w:rPr>
          <w:sz w:val="26"/>
          <w:szCs w:val="26"/>
        </w:rPr>
        <w:t xml:space="preserve">130-5480 </w:t>
      </w:r>
      <w:r w:rsidR="002B5704">
        <w:rPr>
          <w:sz w:val="26"/>
          <w:szCs w:val="26"/>
        </w:rPr>
        <w:t>УЖКХ</w:t>
      </w:r>
      <w:r>
        <w:rPr>
          <w:sz w:val="26"/>
          <w:szCs w:val="26"/>
        </w:rPr>
        <w:t xml:space="preserve">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2B5704" w:rsidRDefault="002B5704" w:rsidP="002B570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2B5704" w:rsidRDefault="002B5704" w:rsidP="002B570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2B5704" w:rsidRDefault="002B5704" w:rsidP="002B570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xml:space="preserve">. НДС) при </w:t>
      </w:r>
      <w:r>
        <w:rPr>
          <w:sz w:val="26"/>
          <w:szCs w:val="26"/>
        </w:rPr>
        <w:lastRenderedPageBreak/>
        <w:t>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2B5704" w:rsidRDefault="002B5704" w:rsidP="002B5704">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22D2C" w:rsidRPr="00380ACD" w:rsidRDefault="00422D2C" w:rsidP="00422D2C">
      <w:pPr>
        <w:tabs>
          <w:tab w:val="left" w:pos="993"/>
          <w:tab w:val="left" w:pos="1134"/>
        </w:tabs>
        <w:ind w:firstLine="709"/>
        <w:jc w:val="both"/>
        <w:rPr>
          <w:sz w:val="26"/>
          <w:szCs w:val="26"/>
        </w:rPr>
      </w:pPr>
      <w:r w:rsidRPr="00F24AD2">
        <w:rPr>
          <w:b/>
          <w:sz w:val="26"/>
          <w:szCs w:val="26"/>
        </w:rPr>
        <w:t xml:space="preserve">– Лот № </w:t>
      </w:r>
      <w:r>
        <w:rPr>
          <w:b/>
          <w:sz w:val="26"/>
          <w:szCs w:val="26"/>
        </w:rPr>
        <w:t>5</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0201005</w:t>
      </w:r>
      <w:r w:rsidRPr="00571930">
        <w:rPr>
          <w:sz w:val="26"/>
          <w:szCs w:val="26"/>
        </w:rPr>
        <w:t>:</w:t>
      </w:r>
      <w:r>
        <w:rPr>
          <w:sz w:val="26"/>
          <w:szCs w:val="26"/>
        </w:rPr>
        <w:t xml:space="preserve">1396, </w:t>
      </w:r>
      <w:r w:rsidRPr="00380ACD">
        <w:rPr>
          <w:sz w:val="26"/>
          <w:szCs w:val="26"/>
        </w:rPr>
        <w:t>площадью 7</w:t>
      </w:r>
      <w:r>
        <w:rPr>
          <w:sz w:val="26"/>
          <w:szCs w:val="26"/>
        </w:rPr>
        <w:t>5</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sidRPr="00380ACD">
        <w:rPr>
          <w:color w:val="000000"/>
          <w:sz w:val="26"/>
          <w:szCs w:val="26"/>
        </w:rPr>
        <w:t>территория «</w:t>
      </w:r>
      <w:r>
        <w:rPr>
          <w:color w:val="000000"/>
          <w:sz w:val="26"/>
          <w:szCs w:val="26"/>
        </w:rPr>
        <w:t>Талнахская обогатительная фабрика</w:t>
      </w:r>
      <w:r w:rsidRPr="00380ACD">
        <w:rPr>
          <w:color w:val="000000"/>
          <w:sz w:val="26"/>
          <w:szCs w:val="26"/>
        </w:rPr>
        <w:t xml:space="preserve">», территория «Гаражно-строительный кооператив </w:t>
      </w:r>
      <w:r>
        <w:rPr>
          <w:color w:val="000000"/>
          <w:sz w:val="26"/>
          <w:szCs w:val="26"/>
        </w:rPr>
        <w:t>№ 318» № 6</w:t>
      </w:r>
      <w:r w:rsidRPr="00380ACD">
        <w:rPr>
          <w:sz w:val="26"/>
          <w:szCs w:val="26"/>
        </w:rPr>
        <w:t>, для размещения гаража.</w:t>
      </w:r>
    </w:p>
    <w:p w:rsidR="00422D2C" w:rsidRPr="006266D8" w:rsidRDefault="00422D2C" w:rsidP="00422D2C">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Pr>
          <w:sz w:val="26"/>
          <w:szCs w:val="26"/>
        </w:rPr>
        <w:t>17.08.2017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6266D8">
        <w:rPr>
          <w:sz w:val="26"/>
          <w:szCs w:val="26"/>
        </w:rPr>
        <w:t>деятельности, земель обороны, безопасности и земель иного специального назначения, вид разрешенн</w:t>
      </w:r>
      <w:r>
        <w:rPr>
          <w:sz w:val="26"/>
          <w:szCs w:val="26"/>
        </w:rPr>
        <w:t>ого использования</w:t>
      </w:r>
      <w:r w:rsidRPr="006266D8">
        <w:rPr>
          <w:sz w:val="26"/>
          <w:szCs w:val="26"/>
        </w:rPr>
        <w:t xml:space="preserve"> «объекты гаражного назначения». </w:t>
      </w:r>
      <w:r w:rsidR="00507610" w:rsidRPr="00507610">
        <w:rPr>
          <w:sz w:val="26"/>
          <w:szCs w:val="26"/>
        </w:rPr>
        <w:t>Земельный участок не обременен правами третьих лиц, свободен от объектов капитального строительства; на земельном участке распложены строительные конструкции, принадлежащие неустановленным лицам</w:t>
      </w:r>
      <w:r w:rsidR="00507610">
        <w:rPr>
          <w:sz w:val="26"/>
          <w:szCs w:val="26"/>
        </w:rPr>
        <w:t>, под</w:t>
      </w:r>
      <w:r w:rsidR="00507610" w:rsidRPr="00507610">
        <w:rPr>
          <w:sz w:val="26"/>
          <w:szCs w:val="26"/>
        </w:rPr>
        <w:t xml:space="preserve"> скопление</w:t>
      </w:r>
      <w:r w:rsidR="00507610">
        <w:rPr>
          <w:sz w:val="26"/>
          <w:szCs w:val="26"/>
        </w:rPr>
        <w:t>м</w:t>
      </w:r>
      <w:r w:rsidR="00507610" w:rsidRPr="00507610">
        <w:rPr>
          <w:sz w:val="26"/>
          <w:szCs w:val="26"/>
        </w:rPr>
        <w:t xml:space="preserve"> снега.</w:t>
      </w:r>
    </w:p>
    <w:p w:rsidR="00422D2C" w:rsidRDefault="00422D2C" w:rsidP="00422D2C">
      <w:pPr>
        <w:tabs>
          <w:tab w:val="left" w:pos="993"/>
          <w:tab w:val="left" w:pos="1134"/>
        </w:tabs>
        <w:ind w:firstLine="709"/>
        <w:jc w:val="both"/>
        <w:rPr>
          <w:sz w:val="26"/>
          <w:szCs w:val="26"/>
        </w:rPr>
      </w:pPr>
      <w:r w:rsidRPr="006266D8">
        <w:rPr>
          <w:sz w:val="26"/>
          <w:szCs w:val="26"/>
        </w:rPr>
        <w:t xml:space="preserve">Земельный участок имеет ограничения в использовании, так как находится в: санитарно-защитной зоне </w:t>
      </w:r>
      <w:r>
        <w:rPr>
          <w:sz w:val="26"/>
          <w:szCs w:val="26"/>
        </w:rPr>
        <w:t xml:space="preserve">Талнахской обогатительной фабрики </w:t>
      </w:r>
      <w:r w:rsidR="002B5704">
        <w:rPr>
          <w:sz w:val="26"/>
          <w:szCs w:val="26"/>
        </w:rPr>
        <w:t>ЗФ ПАО «ГМК «Норильский никель»;</w:t>
      </w:r>
      <w:r>
        <w:rPr>
          <w:sz w:val="26"/>
          <w:szCs w:val="26"/>
        </w:rPr>
        <w:t xml:space="preserve"> </w:t>
      </w:r>
      <w:r w:rsidRPr="006266D8">
        <w:rPr>
          <w:sz w:val="26"/>
          <w:szCs w:val="26"/>
        </w:rPr>
        <w:t xml:space="preserve">санитарно-защитной зоне </w:t>
      </w:r>
      <w:r>
        <w:rPr>
          <w:sz w:val="26"/>
          <w:szCs w:val="26"/>
        </w:rPr>
        <w:t xml:space="preserve">шахты «Комсомольская» </w:t>
      </w:r>
      <w:r w:rsidRPr="006266D8">
        <w:rPr>
          <w:sz w:val="26"/>
          <w:szCs w:val="26"/>
        </w:rPr>
        <w:t>рудника</w:t>
      </w:r>
      <w:r>
        <w:rPr>
          <w:sz w:val="26"/>
          <w:szCs w:val="26"/>
        </w:rPr>
        <w:t xml:space="preserve"> «Комсомольский» ЗФ ПАО «ГМК «Норильский никель»</w:t>
      </w:r>
      <w:r w:rsidRPr="005742D3">
        <w:rPr>
          <w:sz w:val="26"/>
          <w:szCs w:val="26"/>
        </w:rPr>
        <w:t>.</w:t>
      </w:r>
    </w:p>
    <w:p w:rsidR="00422D2C" w:rsidRPr="00AD0B77" w:rsidRDefault="00422D2C" w:rsidP="00422D2C">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2B5704" w:rsidRDefault="002B5704" w:rsidP="002B5704">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422D2C" w:rsidRDefault="00422D2C" w:rsidP="00422D2C">
      <w:pPr>
        <w:autoSpaceDE w:val="0"/>
        <w:autoSpaceDN w:val="0"/>
        <w:adjustRightInd w:val="0"/>
        <w:ind w:firstLine="709"/>
        <w:jc w:val="both"/>
        <w:rPr>
          <w:sz w:val="26"/>
          <w:szCs w:val="26"/>
        </w:rPr>
      </w:pPr>
      <w:r w:rsidRPr="00CC1051">
        <w:rPr>
          <w:sz w:val="26"/>
          <w:szCs w:val="26"/>
        </w:rPr>
        <w:lastRenderedPageBreak/>
        <w:t>Имеются технические условия</w:t>
      </w:r>
      <w:r>
        <w:rPr>
          <w:sz w:val="26"/>
          <w:szCs w:val="26"/>
        </w:rPr>
        <w:t xml:space="preserve"> от 18.10.2017 № ТУ-171</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xml:space="preserve">. Возможная точка подключения к централизованной системе водоснабжения </w:t>
      </w:r>
      <w:r>
        <w:rPr>
          <w:rFonts w:eastAsiaTheme="minorHAnsi"/>
          <w:sz w:val="26"/>
          <w:szCs w:val="26"/>
          <w:lang w:eastAsia="en-US"/>
        </w:rPr>
        <w:t>Акционерного общества «</w:t>
      </w:r>
      <w:proofErr w:type="spellStart"/>
      <w:r>
        <w:rPr>
          <w:rFonts w:eastAsiaTheme="minorHAnsi"/>
          <w:sz w:val="26"/>
          <w:szCs w:val="26"/>
          <w:lang w:eastAsia="en-US"/>
        </w:rPr>
        <w:t>Норильско</w:t>
      </w:r>
      <w:proofErr w:type="spellEnd"/>
      <w:r>
        <w:rPr>
          <w:rFonts w:eastAsiaTheme="minorHAnsi"/>
          <w:sz w:val="26"/>
          <w:szCs w:val="26"/>
          <w:lang w:eastAsia="en-US"/>
        </w:rPr>
        <w:t xml:space="preserve">-Таймырская энергетическая компания» (далее - </w:t>
      </w:r>
      <w:r w:rsidRPr="00F603B5">
        <w:rPr>
          <w:sz w:val="26"/>
          <w:szCs w:val="26"/>
        </w:rPr>
        <w:t>АО «НТЭК»</w:t>
      </w:r>
      <w:r>
        <w:rPr>
          <w:sz w:val="26"/>
          <w:szCs w:val="26"/>
        </w:rPr>
        <w:t xml:space="preserve">): на участке левого водовода Ду500 </w:t>
      </w:r>
      <w:r w:rsidRPr="00F603B5">
        <w:rPr>
          <w:sz w:val="26"/>
          <w:szCs w:val="26"/>
        </w:rPr>
        <w:t xml:space="preserve">мм </w:t>
      </w:r>
      <w:r>
        <w:rPr>
          <w:sz w:val="26"/>
          <w:szCs w:val="26"/>
        </w:rPr>
        <w:t>в районе задвижки № 124</w:t>
      </w:r>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422D2C" w:rsidRPr="00F603B5" w:rsidRDefault="00422D2C" w:rsidP="00422D2C">
      <w:pPr>
        <w:autoSpaceDE w:val="0"/>
        <w:autoSpaceDN w:val="0"/>
        <w:adjustRightInd w:val="0"/>
        <w:ind w:firstLine="709"/>
        <w:jc w:val="both"/>
        <w:rPr>
          <w:sz w:val="26"/>
          <w:szCs w:val="26"/>
        </w:rPr>
      </w:pPr>
      <w:r>
        <w:rPr>
          <w:sz w:val="26"/>
          <w:szCs w:val="26"/>
        </w:rPr>
        <w:t>Согласно письм</w:t>
      </w:r>
      <w:r w:rsidR="00F93CB1">
        <w:rPr>
          <w:sz w:val="26"/>
          <w:szCs w:val="26"/>
        </w:rPr>
        <w:t>а</w:t>
      </w:r>
      <w:r w:rsidRPr="00F603B5">
        <w:rPr>
          <w:sz w:val="26"/>
          <w:szCs w:val="26"/>
        </w:rPr>
        <w:t xml:space="preserve"> от </w:t>
      </w:r>
      <w:r>
        <w:rPr>
          <w:sz w:val="26"/>
          <w:szCs w:val="26"/>
        </w:rPr>
        <w:t>20.10</w:t>
      </w:r>
      <w:r w:rsidRPr="00F603B5">
        <w:rPr>
          <w:sz w:val="26"/>
          <w:szCs w:val="26"/>
        </w:rPr>
        <w:t>.2017 № НТЭК-48/</w:t>
      </w:r>
      <w:r>
        <w:rPr>
          <w:sz w:val="26"/>
          <w:szCs w:val="26"/>
        </w:rPr>
        <w:t xml:space="preserve">7800 возможность подключения к тепловым сетям АО «НТЭК» </w:t>
      </w:r>
      <w:r w:rsidRPr="00F603B5">
        <w:rPr>
          <w:sz w:val="26"/>
          <w:szCs w:val="26"/>
        </w:rPr>
        <w:t>в районе расположения данного земельного участка отсутствуют.</w:t>
      </w:r>
    </w:p>
    <w:p w:rsidR="00422D2C" w:rsidRDefault="00422D2C" w:rsidP="00422D2C">
      <w:pPr>
        <w:autoSpaceDE w:val="0"/>
        <w:autoSpaceDN w:val="0"/>
        <w:adjustRightInd w:val="0"/>
        <w:ind w:firstLine="709"/>
        <w:jc w:val="both"/>
        <w:rPr>
          <w:sz w:val="26"/>
          <w:szCs w:val="26"/>
        </w:rPr>
      </w:pPr>
      <w:r>
        <w:rPr>
          <w:sz w:val="26"/>
          <w:szCs w:val="26"/>
        </w:rPr>
        <w:t>Согласно письм</w:t>
      </w:r>
      <w:r w:rsidR="00F93CB1">
        <w:rPr>
          <w:sz w:val="26"/>
          <w:szCs w:val="26"/>
        </w:rPr>
        <w:t>а</w:t>
      </w:r>
      <w:r w:rsidRPr="00F603B5">
        <w:rPr>
          <w:sz w:val="26"/>
          <w:szCs w:val="26"/>
        </w:rPr>
        <w:t xml:space="preserve"> от </w:t>
      </w:r>
      <w:r>
        <w:rPr>
          <w:sz w:val="26"/>
          <w:szCs w:val="26"/>
        </w:rPr>
        <w:t>26.10</w:t>
      </w:r>
      <w:r w:rsidRPr="00F603B5">
        <w:rPr>
          <w:sz w:val="26"/>
          <w:szCs w:val="26"/>
        </w:rPr>
        <w:t xml:space="preserve">.2017 № </w:t>
      </w:r>
      <w:r>
        <w:rPr>
          <w:sz w:val="26"/>
          <w:szCs w:val="26"/>
        </w:rPr>
        <w:t xml:space="preserve">130-5480 УЖКХ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F93CB1" w:rsidRDefault="00F93CB1" w:rsidP="00F93CB1">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F93CB1" w:rsidRDefault="00F93CB1" w:rsidP="00F93CB1">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F93CB1" w:rsidRPr="00F603B5" w:rsidRDefault="00F93CB1" w:rsidP="00F93CB1">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22D2C" w:rsidRPr="00380ACD" w:rsidRDefault="00422D2C" w:rsidP="00422D2C">
      <w:pPr>
        <w:tabs>
          <w:tab w:val="left" w:pos="993"/>
          <w:tab w:val="left" w:pos="1134"/>
        </w:tabs>
        <w:ind w:firstLine="709"/>
        <w:jc w:val="both"/>
        <w:rPr>
          <w:sz w:val="26"/>
          <w:szCs w:val="26"/>
        </w:rPr>
      </w:pPr>
      <w:r w:rsidRPr="00F24AD2">
        <w:rPr>
          <w:b/>
          <w:sz w:val="26"/>
          <w:szCs w:val="26"/>
        </w:rPr>
        <w:t xml:space="preserve">– Лот № </w:t>
      </w:r>
      <w:r>
        <w:rPr>
          <w:b/>
          <w:sz w:val="26"/>
          <w:szCs w:val="26"/>
        </w:rPr>
        <w:t>6</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 xml:space="preserve">0403005:2127, </w:t>
      </w:r>
      <w:r w:rsidRPr="00380ACD">
        <w:rPr>
          <w:sz w:val="26"/>
          <w:szCs w:val="26"/>
        </w:rPr>
        <w:t xml:space="preserve">площадью </w:t>
      </w:r>
      <w:r>
        <w:rPr>
          <w:sz w:val="26"/>
          <w:szCs w:val="26"/>
        </w:rPr>
        <w:t>64</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Pr>
          <w:color w:val="000000"/>
          <w:sz w:val="26"/>
          <w:szCs w:val="26"/>
        </w:rPr>
        <w:t>улица Горная</w:t>
      </w:r>
      <w:r w:rsidRPr="00380ACD">
        <w:rPr>
          <w:color w:val="000000"/>
          <w:sz w:val="26"/>
          <w:szCs w:val="26"/>
        </w:rPr>
        <w:t xml:space="preserve">, территория «Гаражно-строительный кооператив </w:t>
      </w:r>
      <w:r>
        <w:rPr>
          <w:color w:val="000000"/>
          <w:sz w:val="26"/>
          <w:szCs w:val="26"/>
        </w:rPr>
        <w:t>№ 326»</w:t>
      </w:r>
      <w:r w:rsidR="00F93CB1">
        <w:rPr>
          <w:color w:val="000000"/>
          <w:sz w:val="26"/>
          <w:szCs w:val="26"/>
        </w:rPr>
        <w:t>,</w:t>
      </w:r>
      <w:r>
        <w:rPr>
          <w:color w:val="000000"/>
          <w:sz w:val="26"/>
          <w:szCs w:val="26"/>
        </w:rPr>
        <w:t xml:space="preserve"> № 8</w:t>
      </w:r>
      <w:r w:rsidRPr="00380ACD">
        <w:rPr>
          <w:sz w:val="26"/>
          <w:szCs w:val="26"/>
        </w:rPr>
        <w:t>, для размещения гаража.</w:t>
      </w:r>
    </w:p>
    <w:p w:rsidR="00422D2C" w:rsidRPr="00507610" w:rsidRDefault="00422D2C" w:rsidP="00422D2C">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Pr>
          <w:sz w:val="26"/>
          <w:szCs w:val="26"/>
        </w:rPr>
        <w:t>20.09.2017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507610">
        <w:rPr>
          <w:sz w:val="26"/>
          <w:szCs w:val="26"/>
        </w:rPr>
        <w:t>деятельности, земель обороны, безопасности и земель иного специального назначения, вид разрешенного использования «объекты гаражного назначения». Земельный участок не обременен правами третьих лиц, свободен от объектов капитального строительства; на земельном участке находится строительный мусор, принадлежащий неустановленному лицу.</w:t>
      </w:r>
    </w:p>
    <w:p w:rsidR="00422D2C" w:rsidRDefault="00422D2C" w:rsidP="00422D2C">
      <w:pPr>
        <w:tabs>
          <w:tab w:val="left" w:pos="993"/>
          <w:tab w:val="left" w:pos="1134"/>
        </w:tabs>
        <w:ind w:firstLine="709"/>
        <w:jc w:val="both"/>
        <w:rPr>
          <w:sz w:val="26"/>
          <w:szCs w:val="26"/>
        </w:rPr>
      </w:pPr>
      <w:r w:rsidRPr="00507610">
        <w:rPr>
          <w:sz w:val="26"/>
          <w:szCs w:val="26"/>
        </w:rPr>
        <w:t>Земельный участок имеет ограничения в использовании, так как находится в:</w:t>
      </w:r>
      <w:r w:rsidRPr="006266D8">
        <w:rPr>
          <w:sz w:val="26"/>
          <w:szCs w:val="26"/>
        </w:rPr>
        <w:t xml:space="preserve"> санитарно-защитной зоне </w:t>
      </w:r>
      <w:r w:rsidR="005D3963">
        <w:rPr>
          <w:sz w:val="26"/>
          <w:szCs w:val="26"/>
        </w:rPr>
        <w:t>Цементного завода</w:t>
      </w:r>
      <w:r>
        <w:rPr>
          <w:sz w:val="26"/>
          <w:szCs w:val="26"/>
        </w:rPr>
        <w:t xml:space="preserve"> ЗФ ПАО «ГМК «Норильский </w:t>
      </w:r>
      <w:r w:rsidR="00F93CB1">
        <w:rPr>
          <w:sz w:val="26"/>
          <w:szCs w:val="26"/>
        </w:rPr>
        <w:t xml:space="preserve">никель»; </w:t>
      </w:r>
      <w:r w:rsidRPr="006266D8">
        <w:rPr>
          <w:sz w:val="26"/>
          <w:szCs w:val="26"/>
        </w:rPr>
        <w:lastRenderedPageBreak/>
        <w:t>санитарно-защитной зоне рудника</w:t>
      </w:r>
      <w:r>
        <w:rPr>
          <w:sz w:val="26"/>
          <w:szCs w:val="26"/>
        </w:rPr>
        <w:t xml:space="preserve"> «</w:t>
      </w:r>
      <w:r w:rsidR="005D3963">
        <w:rPr>
          <w:sz w:val="26"/>
          <w:szCs w:val="26"/>
        </w:rPr>
        <w:t>Заполярный</w:t>
      </w:r>
      <w:r>
        <w:rPr>
          <w:sz w:val="26"/>
          <w:szCs w:val="26"/>
        </w:rPr>
        <w:t>»</w:t>
      </w:r>
      <w:r w:rsidR="005D3963">
        <w:rPr>
          <w:sz w:val="26"/>
          <w:szCs w:val="26"/>
        </w:rPr>
        <w:t xml:space="preserve"> (карьер)</w:t>
      </w:r>
      <w:r>
        <w:rPr>
          <w:sz w:val="26"/>
          <w:szCs w:val="26"/>
        </w:rPr>
        <w:t xml:space="preserve"> ЗФ ПАО «ГМК «Норильский никель»</w:t>
      </w:r>
      <w:r w:rsidRPr="005742D3">
        <w:rPr>
          <w:sz w:val="26"/>
          <w:szCs w:val="26"/>
        </w:rPr>
        <w:t>.</w:t>
      </w:r>
    </w:p>
    <w:p w:rsidR="00422D2C" w:rsidRPr="00AD0B77" w:rsidRDefault="00422D2C" w:rsidP="00422D2C">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F93CB1" w:rsidRDefault="00F93CB1" w:rsidP="00F93CB1">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5D3963" w:rsidRDefault="005D3963" w:rsidP="005D3963">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ТУ-143</w:t>
      </w:r>
      <w:r w:rsidRPr="00F603B5">
        <w:rPr>
          <w:sz w:val="26"/>
          <w:szCs w:val="26"/>
        </w:rPr>
        <w:t>-</w:t>
      </w:r>
      <w:r>
        <w:rPr>
          <w:sz w:val="26"/>
          <w:szCs w:val="26"/>
        </w:rPr>
        <w:t>ТС</w:t>
      </w:r>
      <w:r w:rsidRPr="00F603B5">
        <w:rPr>
          <w:sz w:val="26"/>
          <w:szCs w:val="26"/>
        </w:rPr>
        <w:t xml:space="preserve">-2017 на подключение к централизованным системам </w:t>
      </w:r>
      <w:r>
        <w:rPr>
          <w:sz w:val="26"/>
          <w:szCs w:val="26"/>
          <w:u w:val="single"/>
        </w:rPr>
        <w:t>теплоснабжения</w:t>
      </w:r>
      <w:r w:rsidRPr="00F603B5">
        <w:rPr>
          <w:sz w:val="26"/>
          <w:szCs w:val="26"/>
        </w:rPr>
        <w:t xml:space="preserve">. Возможная точка подключения к централизованной системе </w:t>
      </w:r>
      <w:r>
        <w:rPr>
          <w:sz w:val="26"/>
          <w:szCs w:val="26"/>
        </w:rPr>
        <w:t>теплоснабжения</w:t>
      </w:r>
      <w:r w:rsidRPr="00F603B5">
        <w:rPr>
          <w:sz w:val="26"/>
          <w:szCs w:val="26"/>
        </w:rPr>
        <w:t xml:space="preserve"> АО «НТЭК»</w:t>
      </w:r>
      <w:r>
        <w:rPr>
          <w:sz w:val="26"/>
          <w:szCs w:val="26"/>
        </w:rPr>
        <w:t xml:space="preserve">: на участке тепловой сети 2Ду 300 мм (в районе задвижек № 15,16) через сети </w:t>
      </w:r>
      <w:r w:rsidR="00DA731B">
        <w:rPr>
          <w:sz w:val="26"/>
          <w:szCs w:val="26"/>
        </w:rPr>
        <w:t>П</w:t>
      </w:r>
      <w:r>
        <w:rPr>
          <w:sz w:val="26"/>
          <w:szCs w:val="26"/>
        </w:rPr>
        <w:t>отребителя</w:t>
      </w:r>
      <w:r w:rsidRPr="00F603B5">
        <w:rPr>
          <w:sz w:val="26"/>
          <w:szCs w:val="26"/>
        </w:rPr>
        <w:t>. Максимальная нагрузка в точке подключения 0,</w:t>
      </w:r>
      <w:r>
        <w:rPr>
          <w:sz w:val="26"/>
          <w:szCs w:val="26"/>
        </w:rPr>
        <w:t>1 Гкал</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422D2C" w:rsidRDefault="00422D2C" w:rsidP="00422D2C">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w:t>
      </w:r>
      <w:r w:rsidR="005D3963">
        <w:rPr>
          <w:sz w:val="26"/>
          <w:szCs w:val="26"/>
        </w:rPr>
        <w:t>27</w:t>
      </w:r>
      <w:r>
        <w:rPr>
          <w:sz w:val="26"/>
          <w:szCs w:val="26"/>
        </w:rPr>
        <w:t>.10.2017 № ТУ-1</w:t>
      </w:r>
      <w:r w:rsidR="005D3963">
        <w:rPr>
          <w:sz w:val="26"/>
          <w:szCs w:val="26"/>
        </w:rPr>
        <w:t>95</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на участке водовода Ду</w:t>
      </w:r>
      <w:r w:rsidR="005D3963">
        <w:rPr>
          <w:sz w:val="26"/>
          <w:szCs w:val="26"/>
        </w:rPr>
        <w:t>1</w:t>
      </w:r>
      <w:r>
        <w:rPr>
          <w:sz w:val="26"/>
          <w:szCs w:val="26"/>
        </w:rPr>
        <w:t xml:space="preserve">50 </w:t>
      </w:r>
      <w:r w:rsidRPr="00F603B5">
        <w:rPr>
          <w:sz w:val="26"/>
          <w:szCs w:val="26"/>
        </w:rPr>
        <w:t xml:space="preserve">мм </w:t>
      </w:r>
      <w:r w:rsidR="005D3963">
        <w:rPr>
          <w:sz w:val="26"/>
          <w:szCs w:val="26"/>
        </w:rPr>
        <w:t xml:space="preserve">по ул. Заводская </w:t>
      </w:r>
      <w:r>
        <w:rPr>
          <w:sz w:val="26"/>
          <w:szCs w:val="26"/>
        </w:rPr>
        <w:t>в районе задвижки № 1</w:t>
      </w:r>
      <w:r w:rsidR="005D3963">
        <w:rPr>
          <w:sz w:val="26"/>
          <w:szCs w:val="26"/>
        </w:rPr>
        <w:t xml:space="preserve">59А, через сети </w:t>
      </w:r>
      <w:r w:rsidR="00DA731B">
        <w:rPr>
          <w:sz w:val="26"/>
          <w:szCs w:val="26"/>
        </w:rPr>
        <w:t>П</w:t>
      </w:r>
      <w:r w:rsidR="005D3963">
        <w:rPr>
          <w:sz w:val="26"/>
          <w:szCs w:val="26"/>
        </w:rPr>
        <w:t>отребителя</w:t>
      </w:r>
      <w:r w:rsidRPr="00F603B5">
        <w:rPr>
          <w:sz w:val="26"/>
          <w:szCs w:val="26"/>
        </w:rPr>
        <w:t xml:space="preserve">. Максимальная нагрузка в точке подключения </w:t>
      </w:r>
      <w:r w:rsidR="005D3963">
        <w:rPr>
          <w:sz w:val="26"/>
          <w:szCs w:val="26"/>
        </w:rPr>
        <w:t>0,5</w:t>
      </w:r>
      <w:r w:rsidRPr="00F603B5">
        <w:rPr>
          <w:sz w:val="26"/>
          <w:szCs w:val="26"/>
        </w:rPr>
        <w:t xml:space="preserve"> м</w:t>
      </w:r>
      <w:r w:rsidRPr="00F603B5">
        <w:rPr>
          <w:sz w:val="26"/>
          <w:szCs w:val="26"/>
          <w:vertAlign w:val="superscript"/>
        </w:rPr>
        <w:t>3</w:t>
      </w:r>
      <w:r w:rsidRPr="00F603B5">
        <w:rPr>
          <w:sz w:val="26"/>
          <w:szCs w:val="26"/>
        </w:rPr>
        <w:t xml:space="preserve">/час.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w:t>
      </w:r>
      <w:r w:rsidRPr="00F603B5">
        <w:rPr>
          <w:sz w:val="26"/>
          <w:szCs w:val="26"/>
        </w:rPr>
        <w:lastRenderedPageBreak/>
        <w:t>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422D2C" w:rsidRDefault="00422D2C" w:rsidP="00422D2C">
      <w:pPr>
        <w:autoSpaceDE w:val="0"/>
        <w:autoSpaceDN w:val="0"/>
        <w:adjustRightInd w:val="0"/>
        <w:ind w:firstLine="709"/>
        <w:jc w:val="both"/>
        <w:rPr>
          <w:sz w:val="26"/>
          <w:szCs w:val="26"/>
        </w:rPr>
      </w:pPr>
      <w:r>
        <w:rPr>
          <w:sz w:val="26"/>
          <w:szCs w:val="26"/>
        </w:rPr>
        <w:t>Согласно письм</w:t>
      </w:r>
      <w:r w:rsidR="00DA731B">
        <w:rPr>
          <w:sz w:val="26"/>
          <w:szCs w:val="26"/>
        </w:rPr>
        <w:t>а</w:t>
      </w:r>
      <w:r w:rsidRPr="00F603B5">
        <w:rPr>
          <w:sz w:val="26"/>
          <w:szCs w:val="26"/>
        </w:rPr>
        <w:t xml:space="preserve"> от </w:t>
      </w:r>
      <w:r w:rsidR="005D3963">
        <w:rPr>
          <w:sz w:val="26"/>
          <w:szCs w:val="26"/>
        </w:rPr>
        <w:t>3</w:t>
      </w:r>
      <w:r>
        <w:rPr>
          <w:sz w:val="26"/>
          <w:szCs w:val="26"/>
        </w:rPr>
        <w:t>0.10</w:t>
      </w:r>
      <w:r w:rsidRPr="00F603B5">
        <w:rPr>
          <w:sz w:val="26"/>
          <w:szCs w:val="26"/>
        </w:rPr>
        <w:t>.2017 № НЭ-48/</w:t>
      </w:r>
      <w:r w:rsidR="005D3963">
        <w:rPr>
          <w:sz w:val="26"/>
          <w:szCs w:val="26"/>
        </w:rPr>
        <w:t>107</w:t>
      </w:r>
      <w:r>
        <w:rPr>
          <w:sz w:val="26"/>
          <w:szCs w:val="26"/>
        </w:rPr>
        <w:t xml:space="preserve">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DA731B" w:rsidRDefault="00DA731B" w:rsidP="00DA731B">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DA731B" w:rsidRDefault="00DA731B" w:rsidP="00DA731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DA731B" w:rsidRDefault="00DA731B" w:rsidP="00DA731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DA731B" w:rsidRPr="00F603B5" w:rsidRDefault="00DA731B" w:rsidP="00DA731B">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5D3963" w:rsidRPr="00380ACD" w:rsidRDefault="005D3963" w:rsidP="005D3963">
      <w:pPr>
        <w:tabs>
          <w:tab w:val="left" w:pos="993"/>
          <w:tab w:val="left" w:pos="1134"/>
        </w:tabs>
        <w:ind w:firstLine="709"/>
        <w:jc w:val="both"/>
        <w:rPr>
          <w:sz w:val="26"/>
          <w:szCs w:val="26"/>
        </w:rPr>
      </w:pPr>
      <w:r w:rsidRPr="00F24AD2">
        <w:rPr>
          <w:b/>
          <w:sz w:val="26"/>
          <w:szCs w:val="26"/>
        </w:rPr>
        <w:t xml:space="preserve">– Лот № </w:t>
      </w:r>
      <w:r>
        <w:rPr>
          <w:b/>
          <w:sz w:val="26"/>
          <w:szCs w:val="26"/>
        </w:rPr>
        <w:t>7</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 xml:space="preserve">0403005:2128, </w:t>
      </w:r>
      <w:r w:rsidRPr="00380ACD">
        <w:rPr>
          <w:sz w:val="26"/>
          <w:szCs w:val="26"/>
        </w:rPr>
        <w:t xml:space="preserve">площадью </w:t>
      </w:r>
      <w:r>
        <w:rPr>
          <w:sz w:val="26"/>
          <w:szCs w:val="26"/>
        </w:rPr>
        <w:t>64</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sidRPr="00380ACD">
        <w:rPr>
          <w:color w:val="000000"/>
          <w:sz w:val="26"/>
          <w:szCs w:val="26"/>
        </w:rPr>
        <w:t xml:space="preserve">территория «Гаражно-строительный кооператив </w:t>
      </w:r>
      <w:r>
        <w:rPr>
          <w:color w:val="000000"/>
          <w:sz w:val="26"/>
          <w:szCs w:val="26"/>
        </w:rPr>
        <w:t>№ 326»</w:t>
      </w:r>
      <w:r w:rsidR="00A0400D">
        <w:rPr>
          <w:color w:val="000000"/>
          <w:sz w:val="26"/>
          <w:szCs w:val="26"/>
        </w:rPr>
        <w:t>,</w:t>
      </w:r>
      <w:r>
        <w:rPr>
          <w:color w:val="000000"/>
          <w:sz w:val="26"/>
          <w:szCs w:val="26"/>
        </w:rPr>
        <w:t xml:space="preserve"> № 6</w:t>
      </w:r>
      <w:r w:rsidRPr="00380ACD">
        <w:rPr>
          <w:sz w:val="26"/>
          <w:szCs w:val="26"/>
        </w:rPr>
        <w:t>, для размещения гаража.</w:t>
      </w:r>
    </w:p>
    <w:p w:rsidR="005D3963" w:rsidRPr="00507610" w:rsidRDefault="005D3963" w:rsidP="005D3963">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Pr>
          <w:sz w:val="26"/>
          <w:szCs w:val="26"/>
        </w:rPr>
        <w:t>21.09.2017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6266D8">
        <w:rPr>
          <w:sz w:val="26"/>
          <w:szCs w:val="26"/>
        </w:rPr>
        <w:t xml:space="preserve">деятельности, земель обороны, безопасности и земель иного специального назначения, </w:t>
      </w:r>
      <w:r w:rsidRPr="00507610">
        <w:rPr>
          <w:sz w:val="26"/>
          <w:szCs w:val="26"/>
        </w:rPr>
        <w:t>вид разрешенного использования «объекты гаражного назначения». Земельный участок не обременен правами третьих лиц, свободен от объектов капитального строительства; на земельном участке находится строительный и бытовой мусор, принадлежащий неустановленному лицу.</w:t>
      </w:r>
    </w:p>
    <w:p w:rsidR="005D3963" w:rsidRDefault="005D3963" w:rsidP="005D3963">
      <w:pPr>
        <w:tabs>
          <w:tab w:val="left" w:pos="993"/>
          <w:tab w:val="left" w:pos="1134"/>
        </w:tabs>
        <w:ind w:firstLine="709"/>
        <w:jc w:val="both"/>
        <w:rPr>
          <w:sz w:val="26"/>
          <w:szCs w:val="26"/>
        </w:rPr>
      </w:pPr>
      <w:r w:rsidRPr="00507610">
        <w:rPr>
          <w:sz w:val="26"/>
          <w:szCs w:val="26"/>
        </w:rPr>
        <w:t>Земельный участок имеет ограничения в использовании, так как находится в:</w:t>
      </w:r>
      <w:r w:rsidRPr="006266D8">
        <w:rPr>
          <w:sz w:val="26"/>
          <w:szCs w:val="26"/>
        </w:rPr>
        <w:t xml:space="preserve"> санитарно-защитной зоне </w:t>
      </w:r>
      <w:r>
        <w:rPr>
          <w:sz w:val="26"/>
          <w:szCs w:val="26"/>
        </w:rPr>
        <w:t xml:space="preserve">Цементного завода ЗФ ПАО «ГМК «Норильский никель», </w:t>
      </w:r>
      <w:r w:rsidRPr="006266D8">
        <w:rPr>
          <w:sz w:val="26"/>
          <w:szCs w:val="26"/>
        </w:rPr>
        <w:t>санитарно-защитной зоне рудника</w:t>
      </w:r>
      <w:r>
        <w:rPr>
          <w:sz w:val="26"/>
          <w:szCs w:val="26"/>
        </w:rPr>
        <w:t xml:space="preserve"> «Заполярный» (карьер) ЗФ ПАО «ГМК «Норильский никель»</w:t>
      </w:r>
      <w:r w:rsidRPr="005742D3">
        <w:rPr>
          <w:sz w:val="26"/>
          <w:szCs w:val="26"/>
        </w:rPr>
        <w:t>.</w:t>
      </w:r>
    </w:p>
    <w:p w:rsidR="005D3963" w:rsidRPr="00AD0B77" w:rsidRDefault="005D3963" w:rsidP="005D3963">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A0400D" w:rsidRDefault="00A0400D" w:rsidP="00A0400D">
      <w:pPr>
        <w:autoSpaceDE w:val="0"/>
        <w:autoSpaceDN w:val="0"/>
        <w:adjustRightInd w:val="0"/>
        <w:ind w:firstLine="709"/>
        <w:jc w:val="both"/>
        <w:rPr>
          <w:rFonts w:eastAsiaTheme="minorHAnsi"/>
          <w:sz w:val="26"/>
          <w:szCs w:val="26"/>
          <w:lang w:eastAsia="en-US"/>
        </w:rPr>
      </w:pPr>
      <w:r w:rsidRPr="00CB5CF4">
        <w:rPr>
          <w:sz w:val="26"/>
          <w:szCs w:val="26"/>
        </w:rPr>
        <w:lastRenderedPageBreak/>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5D3963" w:rsidRDefault="005D3963" w:rsidP="005D3963">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ТУ-141</w:t>
      </w:r>
      <w:r w:rsidRPr="00F603B5">
        <w:rPr>
          <w:sz w:val="26"/>
          <w:szCs w:val="26"/>
        </w:rPr>
        <w:t>-</w:t>
      </w:r>
      <w:r>
        <w:rPr>
          <w:sz w:val="26"/>
          <w:szCs w:val="26"/>
        </w:rPr>
        <w:t>ТС</w:t>
      </w:r>
      <w:r w:rsidRPr="00F603B5">
        <w:rPr>
          <w:sz w:val="26"/>
          <w:szCs w:val="26"/>
        </w:rPr>
        <w:t xml:space="preserve">-2017 на подключение к централизованным системам </w:t>
      </w:r>
      <w:r>
        <w:rPr>
          <w:sz w:val="26"/>
          <w:szCs w:val="26"/>
          <w:u w:val="single"/>
        </w:rPr>
        <w:t>теплоснабжения</w:t>
      </w:r>
      <w:r w:rsidRPr="00F603B5">
        <w:rPr>
          <w:sz w:val="26"/>
          <w:szCs w:val="26"/>
        </w:rPr>
        <w:t xml:space="preserve">. Возможная точка подключения к централизованной системе </w:t>
      </w:r>
      <w:r>
        <w:rPr>
          <w:sz w:val="26"/>
          <w:szCs w:val="26"/>
        </w:rPr>
        <w:t>теплоснабжения</w:t>
      </w:r>
      <w:r w:rsidRPr="00F603B5">
        <w:rPr>
          <w:sz w:val="26"/>
          <w:szCs w:val="26"/>
        </w:rPr>
        <w:t xml:space="preserve"> АО «НТЭК»</w:t>
      </w:r>
      <w:r>
        <w:rPr>
          <w:sz w:val="26"/>
          <w:szCs w:val="26"/>
        </w:rPr>
        <w:t xml:space="preserve">: на участке тепловой сети 2Ду 300 мм (в районе задвижек № 15,16) через сети </w:t>
      </w:r>
      <w:r w:rsidR="00A0400D">
        <w:rPr>
          <w:sz w:val="26"/>
          <w:szCs w:val="26"/>
        </w:rPr>
        <w:t>П</w:t>
      </w:r>
      <w:r>
        <w:rPr>
          <w:sz w:val="26"/>
          <w:szCs w:val="26"/>
        </w:rPr>
        <w:t>отребителя</w:t>
      </w:r>
      <w:r w:rsidRPr="00F603B5">
        <w:rPr>
          <w:sz w:val="26"/>
          <w:szCs w:val="26"/>
        </w:rPr>
        <w:t>. Максимальная нагрузка в точке подключения 0,</w:t>
      </w:r>
      <w:r>
        <w:rPr>
          <w:sz w:val="26"/>
          <w:szCs w:val="26"/>
        </w:rPr>
        <w:t>1 Гкал</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5D3963" w:rsidRDefault="005D3963" w:rsidP="005D3963">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ТУ-193</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xml:space="preserve">: на участке водовода Ду150 </w:t>
      </w:r>
      <w:r w:rsidRPr="00F603B5">
        <w:rPr>
          <w:sz w:val="26"/>
          <w:szCs w:val="26"/>
        </w:rPr>
        <w:t xml:space="preserve">мм </w:t>
      </w:r>
      <w:r>
        <w:rPr>
          <w:sz w:val="26"/>
          <w:szCs w:val="26"/>
        </w:rPr>
        <w:t>по ул. Заводская в райо</w:t>
      </w:r>
      <w:r w:rsidR="00A0400D">
        <w:rPr>
          <w:sz w:val="26"/>
          <w:szCs w:val="26"/>
        </w:rPr>
        <w:t>не задвижки № 159А, через сети П</w:t>
      </w:r>
      <w:r>
        <w:rPr>
          <w:sz w:val="26"/>
          <w:szCs w:val="26"/>
        </w:rPr>
        <w:t>отребителя</w:t>
      </w:r>
      <w:r w:rsidRPr="00F603B5">
        <w:rPr>
          <w:sz w:val="26"/>
          <w:szCs w:val="26"/>
        </w:rPr>
        <w:t xml:space="preserve">. Максимальная нагрузка в точке подключения </w:t>
      </w:r>
      <w:r>
        <w:rPr>
          <w:sz w:val="26"/>
          <w:szCs w:val="26"/>
        </w:rPr>
        <w:t>0,5</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5D3963" w:rsidRDefault="005D3963" w:rsidP="005D3963">
      <w:pPr>
        <w:autoSpaceDE w:val="0"/>
        <w:autoSpaceDN w:val="0"/>
        <w:adjustRightInd w:val="0"/>
        <w:ind w:firstLine="709"/>
        <w:jc w:val="both"/>
        <w:rPr>
          <w:sz w:val="26"/>
          <w:szCs w:val="26"/>
        </w:rPr>
      </w:pPr>
      <w:r>
        <w:rPr>
          <w:sz w:val="26"/>
          <w:szCs w:val="26"/>
        </w:rPr>
        <w:lastRenderedPageBreak/>
        <w:t>Согласно письм</w:t>
      </w:r>
      <w:r w:rsidR="00A0400D">
        <w:rPr>
          <w:sz w:val="26"/>
          <w:szCs w:val="26"/>
        </w:rPr>
        <w:t>а</w:t>
      </w:r>
      <w:r w:rsidRPr="00F603B5">
        <w:rPr>
          <w:sz w:val="26"/>
          <w:szCs w:val="26"/>
        </w:rPr>
        <w:t xml:space="preserve"> от </w:t>
      </w:r>
      <w:r>
        <w:rPr>
          <w:sz w:val="26"/>
          <w:szCs w:val="26"/>
        </w:rPr>
        <w:t>30.10</w:t>
      </w:r>
      <w:r w:rsidRPr="00F603B5">
        <w:rPr>
          <w:sz w:val="26"/>
          <w:szCs w:val="26"/>
        </w:rPr>
        <w:t>.2017 № НЭ-48/</w:t>
      </w:r>
      <w:r>
        <w:rPr>
          <w:sz w:val="26"/>
          <w:szCs w:val="26"/>
        </w:rPr>
        <w:t xml:space="preserve">107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A0400D" w:rsidRDefault="00A0400D" w:rsidP="00A0400D">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0400D" w:rsidRDefault="00A0400D" w:rsidP="00A0400D">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0400D" w:rsidRDefault="00A0400D" w:rsidP="00A0400D">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0400D" w:rsidRPr="00F603B5" w:rsidRDefault="00A0400D" w:rsidP="00A0400D">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C17576" w:rsidRPr="00380ACD" w:rsidRDefault="00C17576" w:rsidP="00C17576">
      <w:pPr>
        <w:tabs>
          <w:tab w:val="left" w:pos="993"/>
          <w:tab w:val="left" w:pos="1134"/>
        </w:tabs>
        <w:ind w:firstLine="709"/>
        <w:jc w:val="both"/>
        <w:rPr>
          <w:sz w:val="26"/>
          <w:szCs w:val="26"/>
        </w:rPr>
      </w:pPr>
      <w:r w:rsidRPr="00F24AD2">
        <w:rPr>
          <w:b/>
          <w:sz w:val="26"/>
          <w:szCs w:val="26"/>
        </w:rPr>
        <w:t xml:space="preserve">– Лот № </w:t>
      </w:r>
      <w:r>
        <w:rPr>
          <w:b/>
          <w:sz w:val="26"/>
          <w:szCs w:val="26"/>
        </w:rPr>
        <w:t>8</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Pr>
          <w:sz w:val="26"/>
          <w:szCs w:val="26"/>
        </w:rPr>
        <w:t xml:space="preserve">0403005:2129, </w:t>
      </w:r>
      <w:r w:rsidRPr="00380ACD">
        <w:rPr>
          <w:sz w:val="26"/>
          <w:szCs w:val="26"/>
        </w:rPr>
        <w:t xml:space="preserve">площадью </w:t>
      </w:r>
      <w:r>
        <w:rPr>
          <w:sz w:val="26"/>
          <w:szCs w:val="26"/>
        </w:rPr>
        <w:t>64</w:t>
      </w:r>
      <w:r w:rsidRPr="00380ACD">
        <w:rPr>
          <w:sz w:val="26"/>
          <w:szCs w:val="26"/>
        </w:rPr>
        <w:t xml:space="preserve"> кв.м, расположенный по адресу:</w:t>
      </w:r>
      <w:r w:rsidRPr="00380ACD">
        <w:rPr>
          <w:color w:val="000000"/>
          <w:sz w:val="26"/>
          <w:szCs w:val="26"/>
        </w:rPr>
        <w:t xml:space="preserve"> </w:t>
      </w:r>
      <w:r w:rsidRPr="00380ACD">
        <w:rPr>
          <w:sz w:val="26"/>
          <w:szCs w:val="26"/>
        </w:rPr>
        <w:t xml:space="preserve">Российская Федерация, Красноярский край, городской округ город Норильск, </w:t>
      </w:r>
      <w:r>
        <w:rPr>
          <w:color w:val="000000"/>
          <w:sz w:val="26"/>
          <w:szCs w:val="26"/>
        </w:rPr>
        <w:t>улица Горная</w:t>
      </w:r>
      <w:r w:rsidRPr="00380ACD">
        <w:rPr>
          <w:color w:val="000000"/>
          <w:sz w:val="26"/>
          <w:szCs w:val="26"/>
        </w:rPr>
        <w:t xml:space="preserve">, территория «Гаражно-строительный кооператив </w:t>
      </w:r>
      <w:r>
        <w:rPr>
          <w:color w:val="000000"/>
          <w:sz w:val="26"/>
          <w:szCs w:val="26"/>
        </w:rPr>
        <w:t>№ 326» № 1</w:t>
      </w:r>
      <w:r w:rsidRPr="00380ACD">
        <w:rPr>
          <w:sz w:val="26"/>
          <w:szCs w:val="26"/>
        </w:rPr>
        <w:t>, для размещения гаража.</w:t>
      </w:r>
    </w:p>
    <w:p w:rsidR="00C17576" w:rsidRPr="00C52D64" w:rsidRDefault="00C17576" w:rsidP="00C17576">
      <w:pPr>
        <w:tabs>
          <w:tab w:val="left" w:pos="993"/>
          <w:tab w:val="left" w:pos="1134"/>
        </w:tabs>
        <w:ind w:firstLine="709"/>
        <w:jc w:val="both"/>
        <w:rPr>
          <w:sz w:val="26"/>
          <w:szCs w:val="26"/>
        </w:rPr>
      </w:pPr>
      <w:r w:rsidRPr="00380ACD">
        <w:rPr>
          <w:sz w:val="26"/>
          <w:szCs w:val="26"/>
        </w:rPr>
        <w:t xml:space="preserve">Границы земельного участка определены в выписке из ЕГРН от </w:t>
      </w:r>
      <w:r w:rsidR="0011502E">
        <w:rPr>
          <w:sz w:val="26"/>
          <w:szCs w:val="26"/>
        </w:rPr>
        <w:t>21</w:t>
      </w:r>
      <w:r>
        <w:rPr>
          <w:sz w:val="26"/>
          <w:szCs w:val="26"/>
        </w:rPr>
        <w:t>.09.2017</w:t>
      </w:r>
      <w:r w:rsidRPr="00380ACD">
        <w:rPr>
          <w:sz w:val="26"/>
          <w:szCs w:val="26"/>
        </w:rPr>
        <w:t>, категория земли - земли промышленности, энергетики,</w:t>
      </w:r>
      <w:r w:rsidRPr="00DB63E9">
        <w:rPr>
          <w:sz w:val="26"/>
          <w:szCs w:val="26"/>
        </w:rPr>
        <w:t xml:space="preserve"> транспорта, связи, радиовещания, телевидения, информатики, земель для обеспечения космической </w:t>
      </w:r>
      <w:r w:rsidRPr="006266D8">
        <w:rPr>
          <w:sz w:val="26"/>
          <w:szCs w:val="26"/>
        </w:rPr>
        <w:t xml:space="preserve">деятельности, земель обороны, безопасности и земель иного специального назначения, </w:t>
      </w:r>
      <w:r w:rsidRPr="00C52D64">
        <w:rPr>
          <w:sz w:val="26"/>
          <w:szCs w:val="26"/>
        </w:rPr>
        <w:t>вид разрешенного использования «объекты гаражного назначения». Земельный участок не обременен правами третьих лиц, свободен от объектов капитального строительства; на земельном участке находится строительный мусор, принадлежащий неустановленному лицу.</w:t>
      </w:r>
    </w:p>
    <w:p w:rsidR="00C17576" w:rsidRDefault="00C17576" w:rsidP="00C17576">
      <w:pPr>
        <w:tabs>
          <w:tab w:val="left" w:pos="993"/>
          <w:tab w:val="left" w:pos="1134"/>
        </w:tabs>
        <w:ind w:firstLine="709"/>
        <w:jc w:val="both"/>
        <w:rPr>
          <w:sz w:val="26"/>
          <w:szCs w:val="26"/>
        </w:rPr>
      </w:pPr>
      <w:r w:rsidRPr="00C52D64">
        <w:rPr>
          <w:sz w:val="26"/>
          <w:szCs w:val="26"/>
        </w:rPr>
        <w:t>Земельный участок имеет ограничения в использовании, так как находится в: санитарно-защитной зоне Цементного завода ЗФ ПАО «ГМК «Норильский никель»,</w:t>
      </w:r>
      <w:r>
        <w:rPr>
          <w:sz w:val="26"/>
          <w:szCs w:val="26"/>
        </w:rPr>
        <w:t xml:space="preserve"> </w:t>
      </w:r>
      <w:r w:rsidRPr="006266D8">
        <w:rPr>
          <w:sz w:val="26"/>
          <w:szCs w:val="26"/>
        </w:rPr>
        <w:t>санитарно-защитной зоне рудника</w:t>
      </w:r>
      <w:r>
        <w:rPr>
          <w:sz w:val="26"/>
          <w:szCs w:val="26"/>
        </w:rPr>
        <w:t xml:space="preserve"> «Заполярный» (карьер) ЗФ ПАО «ГМК «Норильский никель»</w:t>
      </w:r>
      <w:r w:rsidRPr="005742D3">
        <w:rPr>
          <w:sz w:val="26"/>
          <w:szCs w:val="26"/>
        </w:rPr>
        <w:t>.</w:t>
      </w:r>
    </w:p>
    <w:p w:rsidR="00C17576" w:rsidRPr="00AD0B77" w:rsidRDefault="00C17576" w:rsidP="00C17576">
      <w:pPr>
        <w:autoSpaceDE w:val="0"/>
        <w:autoSpaceDN w:val="0"/>
        <w:adjustRightInd w:val="0"/>
        <w:ind w:firstLine="709"/>
        <w:jc w:val="both"/>
        <w:outlineLvl w:val="0"/>
        <w:rPr>
          <w:rFonts w:eastAsiaTheme="minorHAnsi"/>
          <w:sz w:val="26"/>
          <w:szCs w:val="26"/>
          <w:lang w:eastAsia="en-US"/>
        </w:rPr>
      </w:pPr>
      <w:r>
        <w:rPr>
          <w:sz w:val="26"/>
          <w:szCs w:val="26"/>
        </w:rPr>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6B2E2D" w:rsidRDefault="006B2E2D" w:rsidP="006B2E2D">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w:t>
      </w:r>
      <w:r>
        <w:rPr>
          <w:rFonts w:eastAsiaTheme="minorHAnsi"/>
          <w:sz w:val="26"/>
          <w:szCs w:val="26"/>
          <w:lang w:eastAsia="en-US"/>
        </w:rPr>
        <w:lastRenderedPageBreak/>
        <w:t>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C17576" w:rsidRDefault="00C17576" w:rsidP="00C17576">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w:t>
      </w:r>
      <w:r w:rsidR="0011502E">
        <w:rPr>
          <w:sz w:val="26"/>
          <w:szCs w:val="26"/>
        </w:rPr>
        <w:t>42</w:t>
      </w:r>
      <w:r w:rsidRPr="00F603B5">
        <w:rPr>
          <w:sz w:val="26"/>
          <w:szCs w:val="26"/>
        </w:rPr>
        <w:t>-</w:t>
      </w:r>
      <w:r>
        <w:rPr>
          <w:sz w:val="26"/>
          <w:szCs w:val="26"/>
        </w:rPr>
        <w:t>ТС</w:t>
      </w:r>
      <w:r w:rsidRPr="00F603B5">
        <w:rPr>
          <w:sz w:val="26"/>
          <w:szCs w:val="26"/>
        </w:rPr>
        <w:t xml:space="preserve">-2017 на подключение к централизованным системам </w:t>
      </w:r>
      <w:r>
        <w:rPr>
          <w:sz w:val="26"/>
          <w:szCs w:val="26"/>
          <w:u w:val="single"/>
        </w:rPr>
        <w:t>теплоснабжения</w:t>
      </w:r>
      <w:r w:rsidRPr="00F603B5">
        <w:rPr>
          <w:sz w:val="26"/>
          <w:szCs w:val="26"/>
        </w:rPr>
        <w:t xml:space="preserve">. Возможная точка подключения к централизованной системе </w:t>
      </w:r>
      <w:r>
        <w:rPr>
          <w:sz w:val="26"/>
          <w:szCs w:val="26"/>
        </w:rPr>
        <w:t>теплоснабжения</w:t>
      </w:r>
      <w:r w:rsidRPr="00F603B5">
        <w:rPr>
          <w:sz w:val="26"/>
          <w:szCs w:val="26"/>
        </w:rPr>
        <w:t xml:space="preserve"> АО «НТЭК»</w:t>
      </w:r>
      <w:r>
        <w:rPr>
          <w:sz w:val="26"/>
          <w:szCs w:val="26"/>
        </w:rPr>
        <w:t>: на участке тепловой сети 2Ду 300 мм (в район</w:t>
      </w:r>
      <w:r w:rsidR="00511B29">
        <w:rPr>
          <w:sz w:val="26"/>
          <w:szCs w:val="26"/>
        </w:rPr>
        <w:t>е задвижек № 15,16) через сети П</w:t>
      </w:r>
      <w:r>
        <w:rPr>
          <w:sz w:val="26"/>
          <w:szCs w:val="26"/>
        </w:rPr>
        <w:t>отребителя</w:t>
      </w:r>
      <w:r w:rsidRPr="00F603B5">
        <w:rPr>
          <w:sz w:val="26"/>
          <w:szCs w:val="26"/>
        </w:rPr>
        <w:t>. Максимальная нагрузка в точке подключения 0,</w:t>
      </w:r>
      <w:r>
        <w:rPr>
          <w:sz w:val="26"/>
          <w:szCs w:val="26"/>
        </w:rPr>
        <w:t>1 Гкал</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17576" w:rsidRDefault="00C17576" w:rsidP="00C17576">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ТУ-19</w:t>
      </w:r>
      <w:r w:rsidR="0011502E">
        <w:rPr>
          <w:sz w:val="26"/>
          <w:szCs w:val="26"/>
        </w:rPr>
        <w:t>4</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xml:space="preserve">: на участке водовода Ду150 </w:t>
      </w:r>
      <w:r w:rsidRPr="00F603B5">
        <w:rPr>
          <w:sz w:val="26"/>
          <w:szCs w:val="26"/>
        </w:rPr>
        <w:t xml:space="preserve">мм </w:t>
      </w:r>
      <w:r>
        <w:rPr>
          <w:sz w:val="26"/>
          <w:szCs w:val="26"/>
        </w:rPr>
        <w:t>по ул. Заводская в райо</w:t>
      </w:r>
      <w:r w:rsidR="00511B29">
        <w:rPr>
          <w:sz w:val="26"/>
          <w:szCs w:val="26"/>
        </w:rPr>
        <w:t>не задвижки № 159А, через сети П</w:t>
      </w:r>
      <w:r>
        <w:rPr>
          <w:sz w:val="26"/>
          <w:szCs w:val="26"/>
        </w:rPr>
        <w:t>отребителя</w:t>
      </w:r>
      <w:r w:rsidRPr="00F603B5">
        <w:rPr>
          <w:sz w:val="26"/>
          <w:szCs w:val="26"/>
        </w:rPr>
        <w:t xml:space="preserve">. Максимальная нагрузка в точке подключения </w:t>
      </w:r>
      <w:r>
        <w:rPr>
          <w:sz w:val="26"/>
          <w:szCs w:val="26"/>
        </w:rPr>
        <w:t>0,5</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17576" w:rsidRDefault="00C17576" w:rsidP="00C17576">
      <w:pPr>
        <w:autoSpaceDE w:val="0"/>
        <w:autoSpaceDN w:val="0"/>
        <w:adjustRightInd w:val="0"/>
        <w:ind w:firstLine="709"/>
        <w:jc w:val="both"/>
        <w:rPr>
          <w:sz w:val="26"/>
          <w:szCs w:val="26"/>
        </w:rPr>
      </w:pPr>
      <w:r>
        <w:rPr>
          <w:sz w:val="26"/>
          <w:szCs w:val="26"/>
        </w:rPr>
        <w:t>Согласно письм</w:t>
      </w:r>
      <w:r w:rsidR="00511B29">
        <w:rPr>
          <w:sz w:val="26"/>
          <w:szCs w:val="26"/>
        </w:rPr>
        <w:t>а</w:t>
      </w:r>
      <w:r w:rsidRPr="00F603B5">
        <w:rPr>
          <w:sz w:val="26"/>
          <w:szCs w:val="26"/>
        </w:rPr>
        <w:t xml:space="preserve"> от </w:t>
      </w:r>
      <w:r>
        <w:rPr>
          <w:sz w:val="26"/>
          <w:szCs w:val="26"/>
        </w:rPr>
        <w:t>30.10</w:t>
      </w:r>
      <w:r w:rsidRPr="00F603B5">
        <w:rPr>
          <w:sz w:val="26"/>
          <w:szCs w:val="26"/>
        </w:rPr>
        <w:t>.2017 № НЭ-48/</w:t>
      </w:r>
      <w:r>
        <w:rPr>
          <w:sz w:val="26"/>
          <w:szCs w:val="26"/>
        </w:rPr>
        <w:t xml:space="preserve">107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511B29" w:rsidRDefault="00511B29" w:rsidP="00511B2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w:t>
      </w:r>
      <w:r w:rsidRPr="007A6A6C">
        <w:rPr>
          <w:sz w:val="26"/>
          <w:szCs w:val="26"/>
        </w:rPr>
        <w:lastRenderedPageBreak/>
        <w:t>органами исполнительной власти в области государственного регулирования тарифов на момент подключения (года ввода в эксплуатацию).</w:t>
      </w:r>
    </w:p>
    <w:p w:rsidR="00511B29" w:rsidRDefault="00511B29" w:rsidP="00511B2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511B29" w:rsidRDefault="00511B29" w:rsidP="00511B2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511B29" w:rsidRPr="00F603B5" w:rsidRDefault="00511B29" w:rsidP="00511B29">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87416" w:rsidRPr="007075B3" w:rsidRDefault="00487416" w:rsidP="00487416">
      <w:pPr>
        <w:tabs>
          <w:tab w:val="left" w:pos="993"/>
          <w:tab w:val="left" w:pos="1134"/>
        </w:tabs>
        <w:ind w:firstLine="709"/>
        <w:jc w:val="both"/>
        <w:rPr>
          <w:sz w:val="26"/>
          <w:szCs w:val="26"/>
        </w:rPr>
      </w:pPr>
      <w:r w:rsidRPr="00F24AD2">
        <w:rPr>
          <w:b/>
          <w:sz w:val="26"/>
          <w:szCs w:val="26"/>
        </w:rPr>
        <w:t xml:space="preserve">– Лот № </w:t>
      </w:r>
      <w:r w:rsidR="0011502E">
        <w:rPr>
          <w:b/>
          <w:sz w:val="26"/>
          <w:szCs w:val="26"/>
        </w:rPr>
        <w:t>9</w:t>
      </w:r>
      <w:r w:rsidRPr="00F24AD2">
        <w:rPr>
          <w:b/>
          <w:sz w:val="26"/>
          <w:szCs w:val="26"/>
        </w:rPr>
        <w:t>:</w:t>
      </w:r>
      <w:r w:rsidRPr="00F24AD2">
        <w:rPr>
          <w:sz w:val="26"/>
          <w:szCs w:val="26"/>
        </w:rPr>
        <w:t xml:space="preserve"> </w:t>
      </w:r>
      <w:r w:rsidRPr="00571930">
        <w:rPr>
          <w:sz w:val="26"/>
          <w:szCs w:val="26"/>
        </w:rPr>
        <w:t>Земельный участок с кадастровым номером 24:55:</w:t>
      </w:r>
      <w:r w:rsidR="007075B3">
        <w:rPr>
          <w:sz w:val="26"/>
          <w:szCs w:val="26"/>
        </w:rPr>
        <w:t>0</w:t>
      </w:r>
      <w:r w:rsidR="0011502E">
        <w:rPr>
          <w:sz w:val="26"/>
          <w:szCs w:val="26"/>
        </w:rPr>
        <w:t>602001</w:t>
      </w:r>
      <w:r w:rsidRPr="00571930">
        <w:rPr>
          <w:sz w:val="26"/>
          <w:szCs w:val="26"/>
        </w:rPr>
        <w:t>:</w:t>
      </w:r>
      <w:r w:rsidR="0011502E">
        <w:rPr>
          <w:sz w:val="26"/>
          <w:szCs w:val="26"/>
        </w:rPr>
        <w:t>991</w:t>
      </w:r>
      <w:r>
        <w:rPr>
          <w:sz w:val="26"/>
          <w:szCs w:val="26"/>
        </w:rPr>
        <w:t xml:space="preserve">, </w:t>
      </w:r>
      <w:r w:rsidRPr="007075B3">
        <w:rPr>
          <w:sz w:val="26"/>
          <w:szCs w:val="26"/>
        </w:rPr>
        <w:t xml:space="preserve">площадью </w:t>
      </w:r>
      <w:r w:rsidR="0011502E">
        <w:rPr>
          <w:sz w:val="26"/>
          <w:szCs w:val="26"/>
        </w:rPr>
        <w:t>60</w:t>
      </w:r>
      <w:r w:rsidRPr="007075B3">
        <w:rPr>
          <w:sz w:val="26"/>
          <w:szCs w:val="26"/>
        </w:rPr>
        <w:t xml:space="preserve"> кв.м, расположенный по адресу:</w:t>
      </w:r>
      <w:r w:rsidRPr="007075B3">
        <w:rPr>
          <w:color w:val="000000"/>
          <w:sz w:val="26"/>
          <w:szCs w:val="26"/>
        </w:rPr>
        <w:t xml:space="preserve"> </w:t>
      </w:r>
      <w:r w:rsidRPr="007075B3">
        <w:rPr>
          <w:sz w:val="26"/>
          <w:szCs w:val="26"/>
        </w:rPr>
        <w:t xml:space="preserve">Российская Федерация, Красноярский край, </w:t>
      </w:r>
      <w:r w:rsidR="007075B3" w:rsidRPr="007075B3">
        <w:rPr>
          <w:sz w:val="26"/>
          <w:szCs w:val="26"/>
        </w:rPr>
        <w:t xml:space="preserve">городской округ </w:t>
      </w:r>
      <w:r w:rsidRPr="007075B3">
        <w:rPr>
          <w:sz w:val="26"/>
          <w:szCs w:val="26"/>
        </w:rPr>
        <w:t xml:space="preserve">город Норильск, </w:t>
      </w:r>
      <w:r w:rsidR="0011502E">
        <w:rPr>
          <w:color w:val="000000"/>
          <w:sz w:val="26"/>
          <w:szCs w:val="26"/>
        </w:rPr>
        <w:t>район Кайеркан</w:t>
      </w:r>
      <w:r w:rsidR="007075B3" w:rsidRPr="007075B3">
        <w:rPr>
          <w:color w:val="000000"/>
          <w:sz w:val="26"/>
          <w:szCs w:val="26"/>
        </w:rPr>
        <w:t>, улица П</w:t>
      </w:r>
      <w:r w:rsidR="0011502E">
        <w:rPr>
          <w:color w:val="000000"/>
          <w:sz w:val="26"/>
          <w:szCs w:val="26"/>
        </w:rPr>
        <w:t>ервомай</w:t>
      </w:r>
      <w:r w:rsidR="007075B3" w:rsidRPr="007075B3">
        <w:rPr>
          <w:color w:val="000000"/>
          <w:sz w:val="26"/>
          <w:szCs w:val="26"/>
        </w:rPr>
        <w:t xml:space="preserve">ская, территория «Гаражно-строительный кооператив </w:t>
      </w:r>
      <w:r w:rsidR="0011502E">
        <w:rPr>
          <w:color w:val="000000"/>
          <w:sz w:val="26"/>
          <w:szCs w:val="26"/>
        </w:rPr>
        <w:t>№</w:t>
      </w:r>
      <w:r w:rsidR="008837A8">
        <w:rPr>
          <w:color w:val="000000"/>
          <w:sz w:val="26"/>
          <w:szCs w:val="26"/>
        </w:rPr>
        <w:t xml:space="preserve"> </w:t>
      </w:r>
      <w:r w:rsidR="0011502E">
        <w:rPr>
          <w:color w:val="000000"/>
          <w:sz w:val="26"/>
          <w:szCs w:val="26"/>
        </w:rPr>
        <w:t>35</w:t>
      </w:r>
      <w:r w:rsidR="007075B3" w:rsidRPr="007075B3">
        <w:rPr>
          <w:color w:val="000000"/>
          <w:sz w:val="26"/>
          <w:szCs w:val="26"/>
        </w:rPr>
        <w:t xml:space="preserve">», № </w:t>
      </w:r>
      <w:r w:rsidR="0011502E">
        <w:rPr>
          <w:color w:val="000000"/>
          <w:sz w:val="26"/>
          <w:szCs w:val="26"/>
        </w:rPr>
        <w:t>33А</w:t>
      </w:r>
      <w:r w:rsidRPr="007075B3">
        <w:rPr>
          <w:sz w:val="26"/>
          <w:szCs w:val="26"/>
        </w:rPr>
        <w:t>, для размещения гаража.</w:t>
      </w:r>
    </w:p>
    <w:p w:rsidR="00487416" w:rsidRPr="00C52D64" w:rsidRDefault="00487416" w:rsidP="00487416">
      <w:pPr>
        <w:tabs>
          <w:tab w:val="left" w:pos="993"/>
          <w:tab w:val="left" w:pos="1134"/>
        </w:tabs>
        <w:ind w:firstLine="709"/>
        <w:jc w:val="both"/>
        <w:rPr>
          <w:sz w:val="26"/>
          <w:szCs w:val="26"/>
        </w:rPr>
      </w:pPr>
      <w:r w:rsidRPr="007075B3">
        <w:rPr>
          <w:sz w:val="26"/>
          <w:szCs w:val="26"/>
        </w:rPr>
        <w:t>Границы земельного участка определены в выписке из ЕГРН</w:t>
      </w:r>
      <w:r w:rsidR="009938F3" w:rsidRPr="007075B3">
        <w:rPr>
          <w:sz w:val="26"/>
          <w:szCs w:val="26"/>
        </w:rPr>
        <w:t xml:space="preserve"> от </w:t>
      </w:r>
      <w:r w:rsidR="007075B3">
        <w:rPr>
          <w:sz w:val="26"/>
          <w:szCs w:val="26"/>
        </w:rPr>
        <w:t>2</w:t>
      </w:r>
      <w:r w:rsidR="0011502E">
        <w:rPr>
          <w:sz w:val="26"/>
          <w:szCs w:val="26"/>
        </w:rPr>
        <w:t>6</w:t>
      </w:r>
      <w:r w:rsidR="007075B3">
        <w:rPr>
          <w:sz w:val="26"/>
          <w:szCs w:val="26"/>
        </w:rPr>
        <w:t>.0</w:t>
      </w:r>
      <w:r w:rsidR="0011502E">
        <w:rPr>
          <w:sz w:val="26"/>
          <w:szCs w:val="26"/>
        </w:rPr>
        <w:t>7</w:t>
      </w:r>
      <w:r w:rsidR="007075B3">
        <w:rPr>
          <w:sz w:val="26"/>
          <w:szCs w:val="26"/>
        </w:rPr>
        <w:t>.2017</w:t>
      </w:r>
      <w:r w:rsidRPr="007075B3">
        <w:rPr>
          <w:sz w:val="26"/>
          <w:szCs w:val="26"/>
        </w:rPr>
        <w:t xml:space="preserve">, </w:t>
      </w:r>
      <w:r w:rsidRPr="006266D8">
        <w:rPr>
          <w:sz w:val="26"/>
          <w:szCs w:val="26"/>
        </w:rPr>
        <w:t xml:space="preserve">категория земли - </w:t>
      </w:r>
      <w:r w:rsidR="008C4294" w:rsidRPr="00380ACD">
        <w:rPr>
          <w:sz w:val="26"/>
          <w:szCs w:val="26"/>
        </w:rPr>
        <w:t>земли промышленности, энергетики,</w:t>
      </w:r>
      <w:r w:rsidR="008C4294" w:rsidRPr="00DB63E9">
        <w:rPr>
          <w:sz w:val="26"/>
          <w:szCs w:val="26"/>
        </w:rPr>
        <w:t xml:space="preserve"> транспорта, связи, радиовещания, телевидения, информатики, земель для обеспечения космической </w:t>
      </w:r>
      <w:r w:rsidR="008C4294" w:rsidRPr="00C52D64">
        <w:rPr>
          <w:sz w:val="26"/>
          <w:szCs w:val="26"/>
        </w:rPr>
        <w:t>деятельности, земель обороны, безопасности и земель иного специального назначения, вид разрешенного использования</w:t>
      </w:r>
      <w:r w:rsidR="009938F3" w:rsidRPr="00C52D64">
        <w:rPr>
          <w:sz w:val="26"/>
          <w:szCs w:val="26"/>
        </w:rPr>
        <w:t xml:space="preserve"> «объекты гаражного назначения». Земельный участок не обременен правами третьих лиц, свободен от объектов капитального строительства; на земельном участке находится скопление снега.</w:t>
      </w:r>
    </w:p>
    <w:p w:rsidR="0011502E" w:rsidRPr="00AD0B77" w:rsidRDefault="0011502E" w:rsidP="0011502E">
      <w:pPr>
        <w:autoSpaceDE w:val="0"/>
        <w:autoSpaceDN w:val="0"/>
        <w:adjustRightInd w:val="0"/>
        <w:ind w:firstLine="709"/>
        <w:jc w:val="both"/>
        <w:outlineLvl w:val="0"/>
        <w:rPr>
          <w:rFonts w:eastAsiaTheme="minorHAnsi"/>
          <w:sz w:val="26"/>
          <w:szCs w:val="26"/>
          <w:lang w:eastAsia="en-US"/>
        </w:rPr>
      </w:pPr>
      <w:r w:rsidRPr="00C52D64">
        <w:rPr>
          <w:sz w:val="26"/>
          <w:szCs w:val="26"/>
        </w:rPr>
        <w:t xml:space="preserve">Земельный участок входит в территориальную зону: </w:t>
      </w:r>
      <w:r w:rsidRPr="00C52D64">
        <w:rPr>
          <w:rFonts w:eastAsiaTheme="minorHAnsi"/>
          <w:sz w:val="26"/>
          <w:szCs w:val="26"/>
          <w:lang w:eastAsia="en-US"/>
        </w:rPr>
        <w:t>транспортной инфраструктуры (ТИ)</w:t>
      </w:r>
      <w:r w:rsidRPr="00C52D64">
        <w:rPr>
          <w:sz w:val="26"/>
          <w:szCs w:val="26"/>
        </w:rPr>
        <w:t>, для которой в</w:t>
      </w:r>
      <w:r w:rsidRPr="00C52D64">
        <w:rPr>
          <w:rFonts w:eastAsiaTheme="minorHAnsi"/>
          <w:sz w:val="26"/>
          <w:szCs w:val="26"/>
          <w:lang w:eastAsia="en-US"/>
        </w:rPr>
        <w:t>ид разрешенного использования «объекты</w:t>
      </w:r>
      <w:r w:rsidRPr="00AD0B77">
        <w:rPr>
          <w:rFonts w:eastAsiaTheme="minorHAnsi"/>
          <w:sz w:val="26"/>
          <w:szCs w:val="26"/>
          <w:lang w:eastAsia="en-US"/>
        </w:rPr>
        <w:t xml:space="preserve"> гаражного назначения» относится к основным видам разрешенного использования. </w:t>
      </w:r>
    </w:p>
    <w:p w:rsidR="008837A8" w:rsidRDefault="008837A8" w:rsidP="008837A8">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w:t>
      </w:r>
      <w:r>
        <w:rPr>
          <w:rFonts w:eastAsiaTheme="minorHAnsi"/>
          <w:sz w:val="26"/>
          <w:szCs w:val="26"/>
          <w:lang w:eastAsia="en-US"/>
        </w:rPr>
        <w:lastRenderedPageBreak/>
        <w:t>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11502E" w:rsidRDefault="0011502E" w:rsidP="0011502E">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ТУ-19</w:t>
      </w:r>
      <w:r w:rsidR="003943D7">
        <w:rPr>
          <w:sz w:val="26"/>
          <w:szCs w:val="26"/>
        </w:rPr>
        <w:t>1</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sidR="00C809B7">
        <w:rPr>
          <w:sz w:val="26"/>
          <w:szCs w:val="26"/>
        </w:rPr>
        <w:t>: на участке водовода Ду20</w:t>
      </w:r>
      <w:r>
        <w:rPr>
          <w:sz w:val="26"/>
          <w:szCs w:val="26"/>
        </w:rPr>
        <w:t xml:space="preserve">0 </w:t>
      </w:r>
      <w:r w:rsidRPr="00F603B5">
        <w:rPr>
          <w:sz w:val="26"/>
          <w:szCs w:val="26"/>
        </w:rPr>
        <w:t xml:space="preserve">мм </w:t>
      </w:r>
      <w:r w:rsidR="00C809B7">
        <w:rPr>
          <w:sz w:val="26"/>
          <w:szCs w:val="26"/>
        </w:rPr>
        <w:t>в районе задвижки № 26</w:t>
      </w:r>
      <w:r w:rsidRPr="00F603B5">
        <w:rPr>
          <w:sz w:val="26"/>
          <w:szCs w:val="26"/>
        </w:rPr>
        <w:t xml:space="preserve">. Максимальная нагрузка в точке подключения </w:t>
      </w:r>
      <w:r>
        <w:rPr>
          <w:sz w:val="26"/>
          <w:szCs w:val="26"/>
        </w:rPr>
        <w:t>0,5</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809B7" w:rsidRPr="00F603B5" w:rsidRDefault="00C809B7" w:rsidP="00C809B7">
      <w:pPr>
        <w:autoSpaceDE w:val="0"/>
        <w:autoSpaceDN w:val="0"/>
        <w:adjustRightInd w:val="0"/>
        <w:ind w:firstLine="709"/>
        <w:jc w:val="both"/>
        <w:rPr>
          <w:sz w:val="26"/>
          <w:szCs w:val="26"/>
        </w:rPr>
      </w:pPr>
      <w:r>
        <w:rPr>
          <w:sz w:val="26"/>
          <w:szCs w:val="26"/>
        </w:rPr>
        <w:t>Согласно письма</w:t>
      </w:r>
      <w:r w:rsidRPr="00F603B5">
        <w:rPr>
          <w:sz w:val="26"/>
          <w:szCs w:val="26"/>
        </w:rPr>
        <w:t xml:space="preserve"> от </w:t>
      </w:r>
      <w:r>
        <w:rPr>
          <w:sz w:val="26"/>
          <w:szCs w:val="26"/>
        </w:rPr>
        <w:t>30.10</w:t>
      </w:r>
      <w:r w:rsidRPr="00F603B5">
        <w:rPr>
          <w:sz w:val="26"/>
          <w:szCs w:val="26"/>
        </w:rPr>
        <w:t>.2017 № НТЭК-48/</w:t>
      </w:r>
      <w:r>
        <w:rPr>
          <w:sz w:val="26"/>
          <w:szCs w:val="26"/>
        </w:rPr>
        <w:t xml:space="preserve">8000 возможность подключения к тепловым сетям АО «НТЭК» </w:t>
      </w:r>
      <w:r w:rsidRPr="00F603B5">
        <w:rPr>
          <w:sz w:val="26"/>
          <w:szCs w:val="26"/>
        </w:rPr>
        <w:t>в районе расположения данного земельного участка отсутствуют.</w:t>
      </w:r>
    </w:p>
    <w:p w:rsidR="00C809B7" w:rsidRDefault="00C809B7" w:rsidP="00C809B7">
      <w:pPr>
        <w:autoSpaceDE w:val="0"/>
        <w:autoSpaceDN w:val="0"/>
        <w:adjustRightInd w:val="0"/>
        <w:ind w:firstLine="709"/>
        <w:jc w:val="both"/>
        <w:rPr>
          <w:sz w:val="26"/>
          <w:szCs w:val="26"/>
        </w:rPr>
      </w:pPr>
      <w:r>
        <w:rPr>
          <w:sz w:val="26"/>
          <w:szCs w:val="26"/>
        </w:rPr>
        <w:t>Согласно письма</w:t>
      </w:r>
      <w:r w:rsidRPr="00F603B5">
        <w:rPr>
          <w:sz w:val="26"/>
          <w:szCs w:val="26"/>
        </w:rPr>
        <w:t xml:space="preserve"> от </w:t>
      </w:r>
      <w:r>
        <w:rPr>
          <w:sz w:val="26"/>
          <w:szCs w:val="26"/>
        </w:rPr>
        <w:t>30.10</w:t>
      </w:r>
      <w:r w:rsidRPr="00F603B5">
        <w:rPr>
          <w:sz w:val="26"/>
          <w:szCs w:val="26"/>
        </w:rPr>
        <w:t xml:space="preserve">.2017 № </w:t>
      </w:r>
      <w:r>
        <w:rPr>
          <w:sz w:val="26"/>
          <w:szCs w:val="26"/>
        </w:rPr>
        <w:t xml:space="preserve">НЭ-48/107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C809B7" w:rsidRDefault="00C809B7" w:rsidP="00C809B7">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C809B7" w:rsidRDefault="00C809B7" w:rsidP="00C809B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C809B7" w:rsidRPr="008C4294" w:rsidRDefault="00C809B7" w:rsidP="00C809B7">
      <w:pPr>
        <w:tabs>
          <w:tab w:val="left" w:pos="993"/>
          <w:tab w:val="left" w:pos="1134"/>
        </w:tabs>
        <w:ind w:firstLine="709"/>
        <w:jc w:val="both"/>
        <w:rPr>
          <w:sz w:val="26"/>
          <w:szCs w:val="26"/>
        </w:rPr>
      </w:pPr>
      <w:r w:rsidRPr="00F603B5">
        <w:rPr>
          <w:sz w:val="26"/>
          <w:szCs w:val="26"/>
        </w:rPr>
        <w:t xml:space="preserve">Использование земельного участка - без права изменения целевого и </w:t>
      </w:r>
      <w:r w:rsidRPr="008C4294">
        <w:rPr>
          <w:sz w:val="26"/>
          <w:szCs w:val="26"/>
        </w:rPr>
        <w:t>разрешенного использования земельного участка.</w:t>
      </w:r>
    </w:p>
    <w:p w:rsidR="008C4294" w:rsidRPr="009B7064" w:rsidRDefault="008C4294" w:rsidP="008C4294">
      <w:pPr>
        <w:tabs>
          <w:tab w:val="left" w:pos="993"/>
          <w:tab w:val="left" w:pos="1134"/>
        </w:tabs>
        <w:ind w:firstLine="709"/>
        <w:jc w:val="both"/>
        <w:rPr>
          <w:sz w:val="26"/>
          <w:szCs w:val="26"/>
        </w:rPr>
      </w:pPr>
      <w:r w:rsidRPr="008C4294">
        <w:rPr>
          <w:b/>
          <w:sz w:val="26"/>
          <w:szCs w:val="26"/>
        </w:rPr>
        <w:t>– Лот № 10:</w:t>
      </w:r>
      <w:r w:rsidRPr="008C4294">
        <w:rPr>
          <w:sz w:val="26"/>
          <w:szCs w:val="26"/>
        </w:rPr>
        <w:t xml:space="preserve"> Земельный участок с кадастровым номером 24:55:0401003:887, площадью 75 кв.м, расположенный по адресу:</w:t>
      </w:r>
      <w:r w:rsidRPr="008C4294">
        <w:rPr>
          <w:color w:val="000000"/>
          <w:sz w:val="26"/>
          <w:szCs w:val="26"/>
        </w:rPr>
        <w:t xml:space="preserve"> </w:t>
      </w:r>
      <w:r w:rsidRPr="008C4294">
        <w:rPr>
          <w:sz w:val="26"/>
          <w:szCs w:val="26"/>
        </w:rPr>
        <w:t xml:space="preserve">Российская Федерация, Красноярский край, городской округ город Норильск, Вальковское шоссе, 5 км, территория </w:t>
      </w:r>
      <w:r w:rsidRPr="009B7064">
        <w:rPr>
          <w:sz w:val="26"/>
          <w:szCs w:val="26"/>
        </w:rPr>
        <w:t>«Гаражно-строительный кооператив № 426», № 6, для размещения гаража.</w:t>
      </w:r>
    </w:p>
    <w:p w:rsidR="008C4294" w:rsidRPr="00F51D51" w:rsidRDefault="008C4294" w:rsidP="008C4294">
      <w:pPr>
        <w:tabs>
          <w:tab w:val="left" w:pos="993"/>
          <w:tab w:val="left" w:pos="1134"/>
        </w:tabs>
        <w:ind w:firstLine="709"/>
        <w:jc w:val="both"/>
        <w:rPr>
          <w:sz w:val="26"/>
          <w:szCs w:val="26"/>
        </w:rPr>
      </w:pPr>
      <w:r w:rsidRPr="009B7064">
        <w:rPr>
          <w:sz w:val="26"/>
          <w:szCs w:val="26"/>
        </w:rPr>
        <w:t xml:space="preserve">Границы земельного участка определены в выписке из ЕГРН от </w:t>
      </w:r>
      <w:r w:rsidR="009B7064" w:rsidRPr="009B7064">
        <w:rPr>
          <w:sz w:val="26"/>
          <w:szCs w:val="26"/>
        </w:rPr>
        <w:t>26.04.2018</w:t>
      </w:r>
      <w:r w:rsidR="009B7064" w:rsidRPr="009B7064">
        <w:rPr>
          <w:sz w:val="26"/>
          <w:szCs w:val="26"/>
        </w:rPr>
        <w:br/>
        <w:t>№ КУВИ-001/2018-2242751</w:t>
      </w:r>
      <w:r w:rsidRPr="009B7064">
        <w:rPr>
          <w:sz w:val="26"/>
          <w:szCs w:val="26"/>
        </w:rPr>
        <w:t>, категория земли - земли промышленности, энергетики,</w:t>
      </w:r>
      <w:r w:rsidRPr="00DB63E9">
        <w:rPr>
          <w:sz w:val="26"/>
          <w:szCs w:val="26"/>
        </w:rPr>
        <w:t xml:space="preserve"> </w:t>
      </w:r>
      <w:r w:rsidRPr="00DB63E9">
        <w:rPr>
          <w:sz w:val="26"/>
          <w:szCs w:val="26"/>
        </w:rPr>
        <w:lastRenderedPageBreak/>
        <w:t xml:space="preserve">транспорта, связи, радиовещания, телевидения, информатики, земель для обеспечения космической </w:t>
      </w:r>
      <w:r w:rsidRPr="006266D8">
        <w:rPr>
          <w:sz w:val="26"/>
          <w:szCs w:val="26"/>
        </w:rPr>
        <w:t xml:space="preserve">деятельности, земель обороны, безопасности и земель иного </w:t>
      </w:r>
      <w:r w:rsidRPr="00F51D51">
        <w:rPr>
          <w:sz w:val="26"/>
          <w:szCs w:val="26"/>
        </w:rPr>
        <w:t xml:space="preserve">специального назначения, вид разрешенного использования «объекты гаражного назначения». Земельный участок не обременен правами третьих лиц, свободен от объектов капитального строительства; </w:t>
      </w:r>
      <w:r w:rsidR="00C52D64" w:rsidRPr="00F51D51">
        <w:rPr>
          <w:sz w:val="26"/>
          <w:szCs w:val="26"/>
        </w:rPr>
        <w:t>на земельном участке распложен</w:t>
      </w:r>
      <w:r w:rsidR="00F51D51" w:rsidRPr="00F51D51">
        <w:rPr>
          <w:sz w:val="26"/>
          <w:szCs w:val="26"/>
        </w:rPr>
        <w:t>ы</w:t>
      </w:r>
      <w:r w:rsidR="00C52D64" w:rsidRPr="00F51D51">
        <w:rPr>
          <w:sz w:val="26"/>
          <w:szCs w:val="26"/>
        </w:rPr>
        <w:t xml:space="preserve"> объект</w:t>
      </w:r>
      <w:r w:rsidR="00F51D51" w:rsidRPr="00F51D51">
        <w:rPr>
          <w:sz w:val="26"/>
          <w:szCs w:val="26"/>
        </w:rPr>
        <w:t>ы</w:t>
      </w:r>
      <w:r w:rsidR="00C52D64" w:rsidRPr="00F51D51">
        <w:rPr>
          <w:sz w:val="26"/>
          <w:szCs w:val="26"/>
        </w:rPr>
        <w:t xml:space="preserve"> движимого имущества, принадлежащи</w:t>
      </w:r>
      <w:r w:rsidR="00F51D51" w:rsidRPr="00F51D51">
        <w:rPr>
          <w:sz w:val="26"/>
          <w:szCs w:val="26"/>
        </w:rPr>
        <w:t>е</w:t>
      </w:r>
      <w:r w:rsidR="00C52D64" w:rsidRPr="00F51D51">
        <w:rPr>
          <w:sz w:val="26"/>
          <w:szCs w:val="26"/>
        </w:rPr>
        <w:t xml:space="preserve"> неустановленным лицам</w:t>
      </w:r>
      <w:r w:rsidRPr="00F51D51">
        <w:rPr>
          <w:sz w:val="26"/>
          <w:szCs w:val="26"/>
        </w:rPr>
        <w:t>.</w:t>
      </w:r>
    </w:p>
    <w:p w:rsidR="008C4294" w:rsidRPr="00AD0B77" w:rsidRDefault="008C4294" w:rsidP="008C4294">
      <w:pPr>
        <w:autoSpaceDE w:val="0"/>
        <w:autoSpaceDN w:val="0"/>
        <w:adjustRightInd w:val="0"/>
        <w:ind w:firstLine="709"/>
        <w:jc w:val="both"/>
        <w:outlineLvl w:val="0"/>
        <w:rPr>
          <w:rFonts w:eastAsiaTheme="minorHAnsi"/>
          <w:sz w:val="26"/>
          <w:szCs w:val="26"/>
          <w:lang w:eastAsia="en-US"/>
        </w:rPr>
      </w:pPr>
      <w:r w:rsidRPr="00F51D51">
        <w:rPr>
          <w:sz w:val="26"/>
          <w:szCs w:val="26"/>
        </w:rPr>
        <w:t xml:space="preserve">Земельный участок входит в территориальную зону: </w:t>
      </w:r>
      <w:r w:rsidRPr="00F51D51">
        <w:rPr>
          <w:rFonts w:eastAsiaTheme="minorHAnsi"/>
          <w:sz w:val="26"/>
          <w:szCs w:val="26"/>
          <w:lang w:eastAsia="en-US"/>
        </w:rPr>
        <w:t>транспортной инфраструктуры (ТИ)</w:t>
      </w:r>
      <w:r w:rsidRPr="00F51D51">
        <w:rPr>
          <w:sz w:val="26"/>
          <w:szCs w:val="26"/>
        </w:rPr>
        <w:t>, для которой в</w:t>
      </w:r>
      <w:r w:rsidRPr="00F51D51">
        <w:rPr>
          <w:rFonts w:eastAsiaTheme="minorHAnsi"/>
          <w:sz w:val="26"/>
          <w:szCs w:val="26"/>
          <w:lang w:eastAsia="en-US"/>
        </w:rPr>
        <w:t>ид разрешенного использования «объекты</w:t>
      </w:r>
      <w:r w:rsidRPr="00AD0B77">
        <w:rPr>
          <w:rFonts w:eastAsiaTheme="minorHAnsi"/>
          <w:sz w:val="26"/>
          <w:szCs w:val="26"/>
          <w:lang w:eastAsia="en-US"/>
        </w:rPr>
        <w:t xml:space="preserve"> гаражного назначения» относится к основным видам разрешенного использования. </w:t>
      </w:r>
    </w:p>
    <w:p w:rsidR="008C4294" w:rsidRDefault="008C4294" w:rsidP="008C4294">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8C4294" w:rsidRDefault="008C4294" w:rsidP="008C4294">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ТУ-140</w:t>
      </w:r>
      <w:r w:rsidRPr="00F603B5">
        <w:rPr>
          <w:sz w:val="26"/>
          <w:szCs w:val="26"/>
        </w:rPr>
        <w:t>-</w:t>
      </w:r>
      <w:r>
        <w:rPr>
          <w:sz w:val="26"/>
          <w:szCs w:val="26"/>
        </w:rPr>
        <w:t>ТС</w:t>
      </w:r>
      <w:r w:rsidRPr="00F603B5">
        <w:rPr>
          <w:sz w:val="26"/>
          <w:szCs w:val="26"/>
        </w:rPr>
        <w:t xml:space="preserve">-2017 на подключение к централизованным системам </w:t>
      </w:r>
      <w:r>
        <w:rPr>
          <w:sz w:val="26"/>
          <w:szCs w:val="26"/>
          <w:u w:val="single"/>
        </w:rPr>
        <w:t>теплоснабжения</w:t>
      </w:r>
      <w:r w:rsidRPr="00F603B5">
        <w:rPr>
          <w:sz w:val="26"/>
          <w:szCs w:val="26"/>
        </w:rPr>
        <w:t xml:space="preserve">. Возможная точка подключения к централизованной системе </w:t>
      </w:r>
      <w:r>
        <w:rPr>
          <w:sz w:val="26"/>
          <w:szCs w:val="26"/>
        </w:rPr>
        <w:t>теплоснабжения</w:t>
      </w:r>
      <w:r w:rsidRPr="00F603B5">
        <w:rPr>
          <w:sz w:val="26"/>
          <w:szCs w:val="26"/>
        </w:rPr>
        <w:t xml:space="preserve"> АО «НТЭК»</w:t>
      </w:r>
      <w:r>
        <w:rPr>
          <w:sz w:val="26"/>
          <w:szCs w:val="26"/>
        </w:rPr>
        <w:t>: на участке тепловой сети 2Ду 1000 мм (в районе задвижек № 51А, 52А) через сети Потребителя</w:t>
      </w:r>
      <w:r w:rsidRPr="00F603B5">
        <w:rPr>
          <w:sz w:val="26"/>
          <w:szCs w:val="26"/>
        </w:rPr>
        <w:t>. Максимальная нагрузка в точке подключения 0,</w:t>
      </w:r>
      <w:r>
        <w:rPr>
          <w:sz w:val="26"/>
          <w:szCs w:val="26"/>
        </w:rPr>
        <w:t>5 Гкал</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C4294" w:rsidRDefault="008C4294" w:rsidP="008C4294">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ТУ-192</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на участке водовода Ду</w:t>
      </w:r>
      <w:r w:rsidR="008C734B">
        <w:rPr>
          <w:sz w:val="26"/>
          <w:szCs w:val="26"/>
        </w:rPr>
        <w:t>3</w:t>
      </w:r>
      <w:r>
        <w:rPr>
          <w:sz w:val="26"/>
          <w:szCs w:val="26"/>
        </w:rPr>
        <w:t xml:space="preserve">00 </w:t>
      </w:r>
      <w:r w:rsidRPr="00F603B5">
        <w:rPr>
          <w:sz w:val="26"/>
          <w:szCs w:val="26"/>
        </w:rPr>
        <w:t xml:space="preserve">мм </w:t>
      </w:r>
      <w:r w:rsidR="008C734B">
        <w:rPr>
          <w:sz w:val="26"/>
          <w:szCs w:val="26"/>
        </w:rPr>
        <w:t>на ГРС-1 в районе задвижки № 49, через сети Потребителя</w:t>
      </w:r>
      <w:r w:rsidRPr="00F603B5">
        <w:rPr>
          <w:sz w:val="26"/>
          <w:szCs w:val="26"/>
        </w:rPr>
        <w:t xml:space="preserve">. </w:t>
      </w:r>
      <w:r w:rsidRPr="00F603B5">
        <w:rPr>
          <w:sz w:val="26"/>
          <w:szCs w:val="26"/>
        </w:rPr>
        <w:lastRenderedPageBreak/>
        <w:t xml:space="preserve">Максимальная нагрузка в точке подключения </w:t>
      </w:r>
      <w:r>
        <w:rPr>
          <w:sz w:val="26"/>
          <w:szCs w:val="26"/>
        </w:rPr>
        <w:t>0,5</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C4294" w:rsidRDefault="008C4294" w:rsidP="008C4294">
      <w:pPr>
        <w:autoSpaceDE w:val="0"/>
        <w:autoSpaceDN w:val="0"/>
        <w:adjustRightInd w:val="0"/>
        <w:ind w:firstLine="709"/>
        <w:jc w:val="both"/>
        <w:rPr>
          <w:sz w:val="26"/>
          <w:szCs w:val="26"/>
        </w:rPr>
      </w:pPr>
      <w:r>
        <w:rPr>
          <w:sz w:val="26"/>
          <w:szCs w:val="26"/>
        </w:rPr>
        <w:t>Согласно письма</w:t>
      </w:r>
      <w:r w:rsidRPr="00F603B5">
        <w:rPr>
          <w:sz w:val="26"/>
          <w:szCs w:val="26"/>
        </w:rPr>
        <w:t xml:space="preserve"> от </w:t>
      </w:r>
      <w:r>
        <w:rPr>
          <w:sz w:val="26"/>
          <w:szCs w:val="26"/>
        </w:rPr>
        <w:t>30.10</w:t>
      </w:r>
      <w:r w:rsidRPr="00F603B5">
        <w:rPr>
          <w:sz w:val="26"/>
          <w:szCs w:val="26"/>
        </w:rPr>
        <w:t xml:space="preserve">.2017 № </w:t>
      </w:r>
      <w:r>
        <w:rPr>
          <w:sz w:val="26"/>
          <w:szCs w:val="26"/>
        </w:rPr>
        <w:t xml:space="preserve">НЭ-48/107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8C734B" w:rsidRDefault="008C734B" w:rsidP="008C734B">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C734B" w:rsidRDefault="008C734B" w:rsidP="008C734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8C734B" w:rsidRDefault="008C734B" w:rsidP="008C734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8C734B" w:rsidRPr="00BD5769" w:rsidRDefault="008C734B" w:rsidP="00BD5769">
      <w:pPr>
        <w:tabs>
          <w:tab w:val="left" w:pos="993"/>
          <w:tab w:val="left" w:pos="1134"/>
        </w:tabs>
        <w:ind w:firstLine="709"/>
        <w:jc w:val="both"/>
        <w:rPr>
          <w:sz w:val="26"/>
          <w:szCs w:val="26"/>
        </w:rPr>
      </w:pPr>
      <w:r w:rsidRPr="00F603B5">
        <w:rPr>
          <w:sz w:val="26"/>
          <w:szCs w:val="26"/>
        </w:rPr>
        <w:t xml:space="preserve">Использование земельного участка - без права изменения целевого и </w:t>
      </w:r>
      <w:r w:rsidRPr="00BD5769">
        <w:rPr>
          <w:sz w:val="26"/>
          <w:szCs w:val="26"/>
        </w:rPr>
        <w:t>разрешенного использования земельного участка.</w:t>
      </w:r>
    </w:p>
    <w:p w:rsidR="00F6423B" w:rsidRPr="000D5FBA" w:rsidRDefault="00F6423B" w:rsidP="00BD5769">
      <w:pPr>
        <w:ind w:firstLine="709"/>
        <w:jc w:val="both"/>
        <w:rPr>
          <w:sz w:val="26"/>
          <w:szCs w:val="26"/>
        </w:rPr>
      </w:pPr>
      <w:r w:rsidRPr="00BD5769">
        <w:rPr>
          <w:b/>
          <w:sz w:val="26"/>
          <w:szCs w:val="26"/>
        </w:rPr>
        <w:t>– Лот № 11:</w:t>
      </w:r>
      <w:r w:rsidRPr="00BD5769">
        <w:rPr>
          <w:sz w:val="26"/>
          <w:szCs w:val="26"/>
        </w:rPr>
        <w:t xml:space="preserve"> Земельный участок с кадастровым номером 24:55:</w:t>
      </w:r>
      <w:r w:rsidR="00BD5769" w:rsidRPr="00BD5769">
        <w:rPr>
          <w:sz w:val="26"/>
          <w:szCs w:val="26"/>
        </w:rPr>
        <w:t>0403002</w:t>
      </w:r>
      <w:r w:rsidRPr="00BD5769">
        <w:rPr>
          <w:sz w:val="26"/>
          <w:szCs w:val="26"/>
        </w:rPr>
        <w:t>:</w:t>
      </w:r>
      <w:r w:rsidR="00BD5769" w:rsidRPr="00BD5769">
        <w:rPr>
          <w:sz w:val="26"/>
          <w:szCs w:val="26"/>
        </w:rPr>
        <w:t>3015</w:t>
      </w:r>
      <w:r w:rsidRPr="00BD5769">
        <w:rPr>
          <w:sz w:val="26"/>
          <w:szCs w:val="26"/>
        </w:rPr>
        <w:t xml:space="preserve">, площадью </w:t>
      </w:r>
      <w:r w:rsidR="00BD5769">
        <w:rPr>
          <w:sz w:val="26"/>
          <w:szCs w:val="26"/>
        </w:rPr>
        <w:t>48</w:t>
      </w:r>
      <w:r w:rsidRPr="00BD5769">
        <w:rPr>
          <w:sz w:val="26"/>
          <w:szCs w:val="26"/>
        </w:rPr>
        <w:t xml:space="preserve"> кв.м, расположенный по адресу:</w:t>
      </w:r>
      <w:r w:rsidRPr="00BD5769">
        <w:rPr>
          <w:color w:val="000000"/>
          <w:sz w:val="26"/>
          <w:szCs w:val="26"/>
        </w:rPr>
        <w:t xml:space="preserve"> </w:t>
      </w:r>
      <w:r w:rsidRPr="00BD5769">
        <w:rPr>
          <w:sz w:val="26"/>
          <w:szCs w:val="26"/>
        </w:rPr>
        <w:t xml:space="preserve">Российская Федерация, </w:t>
      </w:r>
      <w:r w:rsidR="00BD5769" w:rsidRPr="00BD5769">
        <w:rPr>
          <w:sz w:val="26"/>
          <w:szCs w:val="26"/>
        </w:rPr>
        <w:t xml:space="preserve">Красноярский край, городской округ город Норильск, улица Октябрьская, территория </w:t>
      </w:r>
      <w:r w:rsidR="00BD5769">
        <w:rPr>
          <w:sz w:val="26"/>
          <w:szCs w:val="26"/>
        </w:rPr>
        <w:t>«</w:t>
      </w:r>
      <w:r w:rsidR="00BD5769" w:rsidRPr="00BD5769">
        <w:rPr>
          <w:sz w:val="26"/>
          <w:szCs w:val="26"/>
        </w:rPr>
        <w:t>Гаражно-</w:t>
      </w:r>
      <w:r w:rsidR="00BD5769" w:rsidRPr="000D5FBA">
        <w:rPr>
          <w:sz w:val="26"/>
          <w:szCs w:val="26"/>
        </w:rPr>
        <w:t>строительный кооператив № 2/19», № 24А</w:t>
      </w:r>
      <w:r w:rsidRPr="000D5FBA">
        <w:rPr>
          <w:sz w:val="26"/>
          <w:szCs w:val="26"/>
        </w:rPr>
        <w:t>, для размещения гаража.</w:t>
      </w:r>
    </w:p>
    <w:p w:rsidR="00C4304A" w:rsidRPr="00C4304A" w:rsidRDefault="00F6423B" w:rsidP="00BD5769">
      <w:pPr>
        <w:tabs>
          <w:tab w:val="left" w:pos="993"/>
          <w:tab w:val="left" w:pos="1134"/>
        </w:tabs>
        <w:ind w:firstLine="709"/>
        <w:jc w:val="both"/>
        <w:rPr>
          <w:sz w:val="26"/>
          <w:szCs w:val="26"/>
        </w:rPr>
      </w:pPr>
      <w:r w:rsidRPr="000D5FBA">
        <w:rPr>
          <w:sz w:val="26"/>
          <w:szCs w:val="26"/>
        </w:rPr>
        <w:t xml:space="preserve">Границы земельного участка определены в выписке из ЕГРН от </w:t>
      </w:r>
      <w:r w:rsidR="000D5FBA" w:rsidRPr="000D5FBA">
        <w:rPr>
          <w:sz w:val="26"/>
          <w:szCs w:val="26"/>
        </w:rPr>
        <w:t>26.04.2018</w:t>
      </w:r>
      <w:r w:rsidR="000D5FBA" w:rsidRPr="000D5FBA">
        <w:rPr>
          <w:sz w:val="26"/>
          <w:szCs w:val="26"/>
        </w:rPr>
        <w:br/>
        <w:t>№ КУВИ-001/2018-2242802</w:t>
      </w:r>
      <w:r w:rsidRPr="000D5FBA">
        <w:rPr>
          <w:sz w:val="26"/>
          <w:szCs w:val="26"/>
        </w:rPr>
        <w:t>, категория земли - земли промышленности, энергетики, транспорта, связи, радиовещания, телевидения, информатики, земель для обеспечения</w:t>
      </w:r>
      <w:r w:rsidRPr="00BD5769">
        <w:rPr>
          <w:sz w:val="26"/>
          <w:szCs w:val="26"/>
        </w:rPr>
        <w:t xml:space="preserve"> космической деятельности, земель обороны, безопасности и земель иного </w:t>
      </w:r>
      <w:r w:rsidRPr="00C4304A">
        <w:rPr>
          <w:sz w:val="26"/>
          <w:szCs w:val="26"/>
        </w:rPr>
        <w:t xml:space="preserve">специального назначения, вид разрешенного использования «объекты гаражного назначения». Земельный участок не обременен правами третьих лиц, свободен от объектов капитального строительства; </w:t>
      </w:r>
      <w:r w:rsidR="00C4304A" w:rsidRPr="00C4304A">
        <w:rPr>
          <w:sz w:val="26"/>
          <w:szCs w:val="26"/>
        </w:rPr>
        <w:t>на части земельного участка распложен объект движимого имущества, принадлежащий неустановленному лицу.</w:t>
      </w:r>
    </w:p>
    <w:p w:rsidR="00BD5769" w:rsidRDefault="00BD5769" w:rsidP="00BD5769">
      <w:pPr>
        <w:tabs>
          <w:tab w:val="left" w:pos="993"/>
          <w:tab w:val="left" w:pos="1134"/>
        </w:tabs>
        <w:ind w:firstLine="709"/>
        <w:jc w:val="both"/>
        <w:rPr>
          <w:sz w:val="26"/>
          <w:szCs w:val="26"/>
        </w:rPr>
      </w:pPr>
      <w:r w:rsidRPr="00C4304A">
        <w:rPr>
          <w:sz w:val="26"/>
          <w:szCs w:val="26"/>
        </w:rPr>
        <w:t>Земельный участок имеет ограничения в использовании, так как находится в</w:t>
      </w:r>
      <w:r w:rsidRPr="006266D8">
        <w:rPr>
          <w:sz w:val="26"/>
          <w:szCs w:val="26"/>
        </w:rPr>
        <w:t xml:space="preserve"> санитарно-защитной зоне </w:t>
      </w:r>
      <w:r>
        <w:rPr>
          <w:sz w:val="26"/>
          <w:szCs w:val="26"/>
        </w:rPr>
        <w:t>Цементного завода ЗФ ПАО «ГМК «Норильский никель».</w:t>
      </w:r>
    </w:p>
    <w:p w:rsidR="00F6423B" w:rsidRPr="00AD0B77" w:rsidRDefault="00F6423B" w:rsidP="00F6423B">
      <w:pPr>
        <w:autoSpaceDE w:val="0"/>
        <w:autoSpaceDN w:val="0"/>
        <w:adjustRightInd w:val="0"/>
        <w:ind w:firstLine="709"/>
        <w:jc w:val="both"/>
        <w:outlineLvl w:val="0"/>
        <w:rPr>
          <w:rFonts w:eastAsiaTheme="minorHAnsi"/>
          <w:sz w:val="26"/>
          <w:szCs w:val="26"/>
          <w:lang w:eastAsia="en-US"/>
        </w:rPr>
      </w:pPr>
      <w:r>
        <w:rPr>
          <w:sz w:val="26"/>
          <w:szCs w:val="26"/>
        </w:rPr>
        <w:lastRenderedPageBreak/>
        <w:t xml:space="preserve">Земельный участок входит в территориальную зону: </w:t>
      </w:r>
      <w:r>
        <w:rPr>
          <w:rFonts w:eastAsiaTheme="minorHAnsi"/>
          <w:sz w:val="26"/>
          <w:szCs w:val="26"/>
          <w:lang w:eastAsia="en-US"/>
        </w:rPr>
        <w:t>транспортной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F6423B" w:rsidRDefault="00F6423B" w:rsidP="00F6423B">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F6423B" w:rsidRDefault="00F6423B" w:rsidP="00F6423B">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ТУ-14</w:t>
      </w:r>
      <w:r w:rsidR="00BD5769">
        <w:rPr>
          <w:sz w:val="26"/>
          <w:szCs w:val="26"/>
        </w:rPr>
        <w:t>4</w:t>
      </w:r>
      <w:r w:rsidRPr="00F603B5">
        <w:rPr>
          <w:sz w:val="26"/>
          <w:szCs w:val="26"/>
        </w:rPr>
        <w:t>-</w:t>
      </w:r>
      <w:r>
        <w:rPr>
          <w:sz w:val="26"/>
          <w:szCs w:val="26"/>
        </w:rPr>
        <w:t>ТС</w:t>
      </w:r>
      <w:r w:rsidRPr="00F603B5">
        <w:rPr>
          <w:sz w:val="26"/>
          <w:szCs w:val="26"/>
        </w:rPr>
        <w:t xml:space="preserve">-2017 на подключение к централизованным системам </w:t>
      </w:r>
      <w:r>
        <w:rPr>
          <w:sz w:val="26"/>
          <w:szCs w:val="26"/>
          <w:u w:val="single"/>
        </w:rPr>
        <w:t>теплоснабжения</w:t>
      </w:r>
      <w:r w:rsidRPr="00F603B5">
        <w:rPr>
          <w:sz w:val="26"/>
          <w:szCs w:val="26"/>
        </w:rPr>
        <w:t xml:space="preserve">. Возможная точка подключения к централизованной системе </w:t>
      </w:r>
      <w:r>
        <w:rPr>
          <w:sz w:val="26"/>
          <w:szCs w:val="26"/>
        </w:rPr>
        <w:t>теплоснабжения</w:t>
      </w:r>
      <w:r w:rsidRPr="00F603B5">
        <w:rPr>
          <w:sz w:val="26"/>
          <w:szCs w:val="26"/>
        </w:rPr>
        <w:t xml:space="preserve"> АО «НТЭК»</w:t>
      </w:r>
      <w:r>
        <w:rPr>
          <w:sz w:val="26"/>
          <w:szCs w:val="26"/>
        </w:rPr>
        <w:t xml:space="preserve">: на участке тепловой сети 2Ду </w:t>
      </w:r>
      <w:r w:rsidR="00BD5769">
        <w:rPr>
          <w:sz w:val="26"/>
          <w:szCs w:val="26"/>
        </w:rPr>
        <w:t>500</w:t>
      </w:r>
      <w:r>
        <w:rPr>
          <w:sz w:val="26"/>
          <w:szCs w:val="26"/>
        </w:rPr>
        <w:t xml:space="preserve"> мм (в районе задвижек № </w:t>
      </w:r>
      <w:r w:rsidR="00BD5769">
        <w:rPr>
          <w:sz w:val="26"/>
          <w:szCs w:val="26"/>
        </w:rPr>
        <w:t>33, 34</w:t>
      </w:r>
      <w:r>
        <w:rPr>
          <w:sz w:val="26"/>
          <w:szCs w:val="26"/>
        </w:rPr>
        <w:t>) через сети Потребителя</w:t>
      </w:r>
      <w:r w:rsidRPr="00F603B5">
        <w:rPr>
          <w:sz w:val="26"/>
          <w:szCs w:val="26"/>
        </w:rPr>
        <w:t>. Максимальная нагрузка в точке подключения 0,</w:t>
      </w:r>
      <w:r w:rsidR="00BD5769">
        <w:rPr>
          <w:sz w:val="26"/>
          <w:szCs w:val="26"/>
        </w:rPr>
        <w:t>1</w:t>
      </w:r>
      <w:r>
        <w:rPr>
          <w:sz w:val="26"/>
          <w:szCs w:val="26"/>
        </w:rPr>
        <w:t xml:space="preserve"> Гкал</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F6423B" w:rsidRDefault="00F6423B" w:rsidP="00F6423B">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27.10.2017 № ТУ-19</w:t>
      </w:r>
      <w:r w:rsidR="00BD5769">
        <w:rPr>
          <w:sz w:val="26"/>
          <w:szCs w:val="26"/>
        </w:rPr>
        <w:t>6</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xml:space="preserve">: на участке </w:t>
      </w:r>
      <w:r w:rsidR="00BD5769">
        <w:rPr>
          <w:sz w:val="26"/>
          <w:szCs w:val="26"/>
        </w:rPr>
        <w:t>правого водовода Ду300 мм по ул. Октябрьская в районе задвижки № 53А</w:t>
      </w:r>
      <w:r>
        <w:rPr>
          <w:sz w:val="26"/>
          <w:szCs w:val="26"/>
        </w:rPr>
        <w:t>, через сети Потребителя</w:t>
      </w:r>
      <w:r w:rsidRPr="00F603B5">
        <w:rPr>
          <w:sz w:val="26"/>
          <w:szCs w:val="26"/>
        </w:rPr>
        <w:t xml:space="preserve">. Максимальная нагрузка в точке подключения </w:t>
      </w:r>
      <w:r>
        <w:rPr>
          <w:sz w:val="26"/>
          <w:szCs w:val="26"/>
        </w:rPr>
        <w:t>0,5</w:t>
      </w:r>
      <w:r w:rsidRPr="00F603B5">
        <w:rPr>
          <w:sz w:val="26"/>
          <w:szCs w:val="26"/>
        </w:rPr>
        <w:t xml:space="preserve"> м</w:t>
      </w:r>
      <w:r w:rsidRPr="00F603B5">
        <w:rPr>
          <w:sz w:val="26"/>
          <w:szCs w:val="26"/>
          <w:vertAlign w:val="superscript"/>
        </w:rPr>
        <w:t>3</w:t>
      </w:r>
      <w:r w:rsidRPr="00F603B5">
        <w:rPr>
          <w:sz w:val="26"/>
          <w:szCs w:val="26"/>
        </w:rPr>
        <w:t xml:space="preserve">/час.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w:t>
      </w:r>
      <w:r w:rsidRPr="00F603B5">
        <w:rPr>
          <w:sz w:val="26"/>
          <w:szCs w:val="26"/>
        </w:rPr>
        <w:lastRenderedPageBreak/>
        <w:t>дня заключения договора о подключении (если более длительные сроки не указаны в заявлении Заявителя).</w:t>
      </w:r>
    </w:p>
    <w:p w:rsidR="00F6423B" w:rsidRDefault="00F6423B" w:rsidP="00F6423B">
      <w:pPr>
        <w:autoSpaceDE w:val="0"/>
        <w:autoSpaceDN w:val="0"/>
        <w:adjustRightInd w:val="0"/>
        <w:ind w:firstLine="709"/>
        <w:jc w:val="both"/>
        <w:rPr>
          <w:sz w:val="26"/>
          <w:szCs w:val="26"/>
        </w:rPr>
      </w:pPr>
      <w:r>
        <w:rPr>
          <w:sz w:val="26"/>
          <w:szCs w:val="26"/>
        </w:rPr>
        <w:t>Согласно письма</w:t>
      </w:r>
      <w:r w:rsidRPr="00F603B5">
        <w:rPr>
          <w:sz w:val="26"/>
          <w:szCs w:val="26"/>
        </w:rPr>
        <w:t xml:space="preserve"> от </w:t>
      </w:r>
      <w:r>
        <w:rPr>
          <w:sz w:val="26"/>
          <w:szCs w:val="26"/>
        </w:rPr>
        <w:t>30.10</w:t>
      </w:r>
      <w:r w:rsidRPr="00F603B5">
        <w:rPr>
          <w:sz w:val="26"/>
          <w:szCs w:val="26"/>
        </w:rPr>
        <w:t xml:space="preserve">.2017 № </w:t>
      </w:r>
      <w:r>
        <w:rPr>
          <w:sz w:val="26"/>
          <w:szCs w:val="26"/>
        </w:rPr>
        <w:t xml:space="preserve">НЭ-48/107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F6423B" w:rsidRDefault="00F6423B" w:rsidP="00F6423B">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F6423B" w:rsidRDefault="00F6423B" w:rsidP="00F6423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F6423B" w:rsidRDefault="00F6423B" w:rsidP="00F6423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F6423B" w:rsidRPr="00F603B5" w:rsidRDefault="00F6423B" w:rsidP="00F6423B">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3A445E" w:rsidRPr="009B7064" w:rsidRDefault="003A445E" w:rsidP="003A445E">
      <w:pPr>
        <w:ind w:firstLine="709"/>
        <w:jc w:val="both"/>
        <w:rPr>
          <w:sz w:val="26"/>
          <w:szCs w:val="26"/>
        </w:rPr>
      </w:pPr>
      <w:r w:rsidRPr="00BD5769">
        <w:rPr>
          <w:b/>
          <w:sz w:val="26"/>
          <w:szCs w:val="26"/>
        </w:rPr>
        <w:t>– Лот № 1</w:t>
      </w:r>
      <w:r>
        <w:rPr>
          <w:b/>
          <w:sz w:val="26"/>
          <w:szCs w:val="26"/>
        </w:rPr>
        <w:t>2</w:t>
      </w:r>
      <w:r w:rsidRPr="00BD5769">
        <w:rPr>
          <w:b/>
          <w:sz w:val="26"/>
          <w:szCs w:val="26"/>
        </w:rPr>
        <w:t>:</w:t>
      </w:r>
      <w:r w:rsidRPr="00BD5769">
        <w:rPr>
          <w:sz w:val="26"/>
          <w:szCs w:val="26"/>
        </w:rPr>
        <w:t xml:space="preserve"> Земельный участок с кадастровым номером 24:55:0403002:</w:t>
      </w:r>
      <w:r>
        <w:rPr>
          <w:sz w:val="26"/>
          <w:szCs w:val="26"/>
        </w:rPr>
        <w:t>2029</w:t>
      </w:r>
      <w:r w:rsidRPr="00BD5769">
        <w:rPr>
          <w:sz w:val="26"/>
          <w:szCs w:val="26"/>
        </w:rPr>
        <w:t xml:space="preserve">, </w:t>
      </w:r>
      <w:r w:rsidRPr="003A445E">
        <w:rPr>
          <w:sz w:val="26"/>
          <w:szCs w:val="26"/>
        </w:rPr>
        <w:t>площадью 51 кв.м, расположенный по адресу:</w:t>
      </w:r>
      <w:r w:rsidRPr="003A445E">
        <w:rPr>
          <w:color w:val="000000"/>
          <w:sz w:val="26"/>
          <w:szCs w:val="26"/>
        </w:rPr>
        <w:t xml:space="preserve"> </w:t>
      </w:r>
      <w:r w:rsidRPr="003A445E">
        <w:rPr>
          <w:sz w:val="26"/>
          <w:szCs w:val="26"/>
        </w:rPr>
        <w:t xml:space="preserve">Российская Федерация, Красноярский край, городской округ город Норильск, улица Октябрьская, территория </w:t>
      </w:r>
      <w:r>
        <w:rPr>
          <w:sz w:val="26"/>
          <w:szCs w:val="26"/>
        </w:rPr>
        <w:t>«</w:t>
      </w:r>
      <w:r w:rsidRPr="003A445E">
        <w:rPr>
          <w:sz w:val="26"/>
          <w:szCs w:val="26"/>
        </w:rPr>
        <w:t>Гаражно-</w:t>
      </w:r>
      <w:r w:rsidRPr="009B7064">
        <w:rPr>
          <w:sz w:val="26"/>
          <w:szCs w:val="26"/>
        </w:rPr>
        <w:t>строительный кооператив № 317», № 16, для размещения гаража.</w:t>
      </w:r>
    </w:p>
    <w:p w:rsidR="003A445E" w:rsidRPr="00C4304A" w:rsidRDefault="003A445E" w:rsidP="003A445E">
      <w:pPr>
        <w:tabs>
          <w:tab w:val="left" w:pos="993"/>
          <w:tab w:val="left" w:pos="1134"/>
        </w:tabs>
        <w:ind w:firstLine="709"/>
        <w:jc w:val="both"/>
        <w:rPr>
          <w:sz w:val="26"/>
          <w:szCs w:val="26"/>
        </w:rPr>
      </w:pPr>
      <w:r w:rsidRPr="009B7064">
        <w:rPr>
          <w:sz w:val="26"/>
          <w:szCs w:val="26"/>
        </w:rPr>
        <w:t xml:space="preserve">Границы земельного участка определены в выписке из ЕГРН от </w:t>
      </w:r>
      <w:r w:rsidR="009B7064" w:rsidRPr="009B7064">
        <w:rPr>
          <w:sz w:val="26"/>
          <w:szCs w:val="26"/>
        </w:rPr>
        <w:t>26.04.2018</w:t>
      </w:r>
      <w:r w:rsidR="009B7064" w:rsidRPr="009B7064">
        <w:rPr>
          <w:sz w:val="26"/>
          <w:szCs w:val="26"/>
        </w:rPr>
        <w:br/>
        <w:t>№ КУВИ-001/2018-2242839</w:t>
      </w:r>
      <w:r w:rsidRPr="009B7064">
        <w:rPr>
          <w:sz w:val="26"/>
          <w:szCs w:val="26"/>
        </w:rPr>
        <w:t>, категория земли - земли промышленности, энергетики,</w:t>
      </w:r>
      <w:r w:rsidRPr="003A445E">
        <w:rPr>
          <w:sz w:val="26"/>
          <w:szCs w:val="26"/>
        </w:rPr>
        <w:t xml:space="preserve"> транспорта, связи,</w:t>
      </w:r>
      <w:r w:rsidRPr="00BD5769">
        <w:rPr>
          <w:sz w:val="26"/>
          <w:szCs w:val="26"/>
        </w:rPr>
        <w:t xml:space="preserve"> радиовещания, телевидения, информатики, земель для обеспечения космической деятельности, земель обороны, безопасности и земель иного </w:t>
      </w:r>
      <w:r w:rsidRPr="00C4304A">
        <w:rPr>
          <w:sz w:val="26"/>
          <w:szCs w:val="26"/>
        </w:rPr>
        <w:t xml:space="preserve">специального назначения, вид разрешенного использования «объекты гаражного назначения». Земельный участок не обременен правами третьих лиц, свободен от объектов капитального строительства; </w:t>
      </w:r>
      <w:r w:rsidR="00C4304A" w:rsidRPr="00C4304A">
        <w:rPr>
          <w:sz w:val="26"/>
          <w:szCs w:val="26"/>
        </w:rPr>
        <w:t>на земельном участке распложен объект движимого имущества, принадлежащий неустановленному лицу</w:t>
      </w:r>
      <w:r w:rsidRPr="00C4304A">
        <w:rPr>
          <w:sz w:val="26"/>
          <w:szCs w:val="26"/>
        </w:rPr>
        <w:t>.</w:t>
      </w:r>
    </w:p>
    <w:p w:rsidR="003A445E" w:rsidRPr="00AD0B77" w:rsidRDefault="003A445E" w:rsidP="003A445E">
      <w:pPr>
        <w:autoSpaceDE w:val="0"/>
        <w:autoSpaceDN w:val="0"/>
        <w:adjustRightInd w:val="0"/>
        <w:ind w:firstLine="709"/>
        <w:jc w:val="both"/>
        <w:outlineLvl w:val="0"/>
        <w:rPr>
          <w:rFonts w:eastAsiaTheme="minorHAnsi"/>
          <w:sz w:val="26"/>
          <w:szCs w:val="26"/>
          <w:lang w:eastAsia="en-US"/>
        </w:rPr>
      </w:pPr>
      <w:r w:rsidRPr="00C4304A">
        <w:rPr>
          <w:sz w:val="26"/>
          <w:szCs w:val="26"/>
        </w:rPr>
        <w:t xml:space="preserve">Земельный участок входит в территориальную зону: </w:t>
      </w:r>
      <w:r w:rsidRPr="00C4304A">
        <w:rPr>
          <w:rFonts w:eastAsiaTheme="minorHAnsi"/>
          <w:sz w:val="26"/>
          <w:szCs w:val="26"/>
          <w:lang w:eastAsia="en-US"/>
        </w:rPr>
        <w:t>транспортной</w:t>
      </w:r>
      <w:r>
        <w:rPr>
          <w:rFonts w:eastAsiaTheme="minorHAnsi"/>
          <w:sz w:val="26"/>
          <w:szCs w:val="26"/>
          <w:lang w:eastAsia="en-US"/>
        </w:rPr>
        <w:t xml:space="preserve"> инфраструктуры (ТИ)</w:t>
      </w:r>
      <w:r w:rsidRPr="00AD0B77">
        <w:rPr>
          <w:sz w:val="26"/>
          <w:szCs w:val="26"/>
        </w:rPr>
        <w:t>, для которой в</w:t>
      </w:r>
      <w:r w:rsidRPr="00AD0B77">
        <w:rPr>
          <w:rFonts w:eastAsiaTheme="minorHAnsi"/>
          <w:sz w:val="26"/>
          <w:szCs w:val="26"/>
          <w:lang w:eastAsia="en-US"/>
        </w:rPr>
        <w:t xml:space="preserve">ид разрешенного использования «объекты гаражного назначения» относится к основным видам разрешенного использования. </w:t>
      </w:r>
    </w:p>
    <w:p w:rsidR="003A445E" w:rsidRDefault="003A445E" w:rsidP="003A445E">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w:t>
      </w:r>
      <w:r>
        <w:rPr>
          <w:rFonts w:eastAsiaTheme="minorHAnsi"/>
          <w:sz w:val="26"/>
          <w:szCs w:val="26"/>
          <w:lang w:eastAsia="en-US"/>
        </w:rPr>
        <w:lastRenderedPageBreak/>
        <w:t>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3A445E" w:rsidRDefault="003A445E" w:rsidP="003A445E">
      <w:pPr>
        <w:autoSpaceDE w:val="0"/>
        <w:autoSpaceDN w:val="0"/>
        <w:adjustRightInd w:val="0"/>
        <w:ind w:firstLine="709"/>
        <w:jc w:val="both"/>
        <w:rPr>
          <w:sz w:val="26"/>
          <w:szCs w:val="26"/>
        </w:rPr>
      </w:pPr>
      <w:r w:rsidRPr="00CC1051">
        <w:rPr>
          <w:sz w:val="26"/>
          <w:szCs w:val="26"/>
        </w:rPr>
        <w:t>Имеются технические условия</w:t>
      </w:r>
      <w:r>
        <w:rPr>
          <w:sz w:val="26"/>
          <w:szCs w:val="26"/>
        </w:rPr>
        <w:t xml:space="preserve"> от 23.11.2017 № ТУ-202</w:t>
      </w:r>
      <w:r w:rsidRPr="00F603B5">
        <w:rPr>
          <w:sz w:val="26"/>
          <w:szCs w:val="26"/>
        </w:rPr>
        <w:t xml:space="preserve">-ВС-2017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w:t>
      </w:r>
      <w:r>
        <w:rPr>
          <w:sz w:val="26"/>
          <w:szCs w:val="26"/>
        </w:rPr>
        <w:t>: на участке водовода Ду300 мм в районе задвижки № 75 через сети потребителя</w:t>
      </w:r>
      <w:r w:rsidRPr="00F603B5">
        <w:rPr>
          <w:sz w:val="26"/>
          <w:szCs w:val="26"/>
        </w:rPr>
        <w:t xml:space="preserve">. Максимальная нагрузка в точке подключения </w:t>
      </w:r>
      <w:r>
        <w:rPr>
          <w:sz w:val="26"/>
          <w:szCs w:val="26"/>
        </w:rPr>
        <w:t>0,3</w:t>
      </w:r>
      <w:r w:rsidRPr="00F603B5">
        <w:rPr>
          <w:sz w:val="26"/>
          <w:szCs w:val="26"/>
        </w:rPr>
        <w:t xml:space="preserve">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D4689C" w:rsidRPr="00F603B5" w:rsidRDefault="00D4689C" w:rsidP="00D4689C">
      <w:pPr>
        <w:autoSpaceDE w:val="0"/>
        <w:autoSpaceDN w:val="0"/>
        <w:adjustRightInd w:val="0"/>
        <w:ind w:firstLine="709"/>
        <w:jc w:val="both"/>
        <w:rPr>
          <w:sz w:val="26"/>
          <w:szCs w:val="26"/>
        </w:rPr>
      </w:pPr>
      <w:r>
        <w:rPr>
          <w:sz w:val="26"/>
          <w:szCs w:val="26"/>
        </w:rPr>
        <w:t>Согласно письма</w:t>
      </w:r>
      <w:r w:rsidRPr="00F603B5">
        <w:rPr>
          <w:sz w:val="26"/>
          <w:szCs w:val="26"/>
        </w:rPr>
        <w:t xml:space="preserve"> от </w:t>
      </w:r>
      <w:r>
        <w:rPr>
          <w:sz w:val="26"/>
          <w:szCs w:val="26"/>
        </w:rPr>
        <w:t>29.11</w:t>
      </w:r>
      <w:r w:rsidRPr="00F603B5">
        <w:rPr>
          <w:sz w:val="26"/>
          <w:szCs w:val="26"/>
        </w:rPr>
        <w:t>.2017 № НТЭК-48/</w:t>
      </w:r>
      <w:r>
        <w:rPr>
          <w:sz w:val="26"/>
          <w:szCs w:val="26"/>
        </w:rPr>
        <w:t xml:space="preserve">8638 возможность подключения к тепловым сетям АО «НТЭК» </w:t>
      </w:r>
      <w:r w:rsidRPr="00F603B5">
        <w:rPr>
          <w:sz w:val="26"/>
          <w:szCs w:val="26"/>
        </w:rPr>
        <w:t>в районе расположения данного земельного участка отсутствуют.</w:t>
      </w:r>
    </w:p>
    <w:p w:rsidR="00D4689C" w:rsidRDefault="00D4689C" w:rsidP="00D4689C">
      <w:pPr>
        <w:autoSpaceDE w:val="0"/>
        <w:autoSpaceDN w:val="0"/>
        <w:adjustRightInd w:val="0"/>
        <w:ind w:firstLine="709"/>
        <w:jc w:val="both"/>
        <w:rPr>
          <w:sz w:val="26"/>
          <w:szCs w:val="26"/>
        </w:rPr>
      </w:pPr>
      <w:r>
        <w:rPr>
          <w:sz w:val="26"/>
          <w:szCs w:val="26"/>
        </w:rPr>
        <w:t>Согласно письма</w:t>
      </w:r>
      <w:r w:rsidRPr="00F603B5">
        <w:rPr>
          <w:sz w:val="26"/>
          <w:szCs w:val="26"/>
        </w:rPr>
        <w:t xml:space="preserve"> от </w:t>
      </w:r>
      <w:r>
        <w:rPr>
          <w:sz w:val="26"/>
          <w:szCs w:val="26"/>
        </w:rPr>
        <w:t>30.11</w:t>
      </w:r>
      <w:r w:rsidRPr="00F603B5">
        <w:rPr>
          <w:sz w:val="26"/>
          <w:szCs w:val="26"/>
        </w:rPr>
        <w:t xml:space="preserve">.2017 </w:t>
      </w:r>
      <w:r>
        <w:rPr>
          <w:sz w:val="26"/>
          <w:szCs w:val="26"/>
        </w:rPr>
        <w:t xml:space="preserve">№ НЭ-48/127 </w:t>
      </w:r>
      <w:r w:rsidRPr="00F603B5">
        <w:rPr>
          <w:sz w:val="26"/>
          <w:szCs w:val="26"/>
        </w:rPr>
        <w:t>сети водоотведения</w:t>
      </w:r>
      <w:r>
        <w:rPr>
          <w:sz w:val="26"/>
          <w:szCs w:val="26"/>
        </w:rPr>
        <w:t xml:space="preserve"> </w:t>
      </w:r>
      <w:r w:rsidRPr="00F603B5">
        <w:rPr>
          <w:sz w:val="26"/>
          <w:szCs w:val="26"/>
        </w:rPr>
        <w:t>«Норильскэнерго» - филиала ПАО «ГМК «Норильский никель» в районе расположения данного земельного участка отсутствуют</w:t>
      </w:r>
      <w:r>
        <w:rPr>
          <w:sz w:val="26"/>
          <w:szCs w:val="26"/>
        </w:rPr>
        <w:t>.</w:t>
      </w:r>
    </w:p>
    <w:p w:rsidR="00D4689C" w:rsidRDefault="00D4689C" w:rsidP="00D4689C">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D4689C" w:rsidRDefault="00D4689C" w:rsidP="00D4689C">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D4689C" w:rsidRPr="00F603B5" w:rsidRDefault="00D4689C" w:rsidP="00D4689C">
      <w:pPr>
        <w:tabs>
          <w:tab w:val="left" w:pos="993"/>
          <w:tab w:val="left" w:pos="1134"/>
        </w:tabs>
        <w:ind w:firstLine="709"/>
        <w:jc w:val="both"/>
        <w:rPr>
          <w:sz w:val="26"/>
          <w:szCs w:val="26"/>
        </w:rPr>
      </w:pPr>
      <w:r w:rsidRPr="00F603B5">
        <w:rPr>
          <w:sz w:val="26"/>
          <w:szCs w:val="26"/>
        </w:rPr>
        <w:lastRenderedPageBreak/>
        <w:t>Использование земельного участка - без права изменения целевого и разрешенного использования земельного участка.</w:t>
      </w:r>
    </w:p>
    <w:p w:rsidR="0060179A" w:rsidRPr="00CA19DA" w:rsidRDefault="0060179A" w:rsidP="0060179A">
      <w:pPr>
        <w:tabs>
          <w:tab w:val="left" w:pos="993"/>
          <w:tab w:val="left" w:pos="1134"/>
        </w:tabs>
        <w:ind w:firstLine="709"/>
        <w:jc w:val="both"/>
        <w:rPr>
          <w:sz w:val="26"/>
          <w:szCs w:val="26"/>
        </w:rPr>
      </w:pPr>
      <w:r w:rsidRPr="00CA19DA">
        <w:rPr>
          <w:b/>
          <w:sz w:val="26"/>
          <w:szCs w:val="26"/>
        </w:rPr>
        <w:t>– Лот № 1</w:t>
      </w:r>
      <w:r>
        <w:rPr>
          <w:b/>
          <w:sz w:val="26"/>
          <w:szCs w:val="26"/>
        </w:rPr>
        <w:t>3</w:t>
      </w:r>
      <w:r w:rsidRPr="00CA19DA">
        <w:rPr>
          <w:b/>
          <w:sz w:val="26"/>
          <w:szCs w:val="26"/>
        </w:rPr>
        <w:t>:</w:t>
      </w:r>
      <w:r w:rsidRPr="00CA19DA">
        <w:rPr>
          <w:sz w:val="26"/>
          <w:szCs w:val="26"/>
        </w:rPr>
        <w:t xml:space="preserve"> Земельный участок с кадастровым номером </w:t>
      </w:r>
      <w:r w:rsidRPr="0005022C">
        <w:rPr>
          <w:sz w:val="26"/>
          <w:szCs w:val="26"/>
        </w:rPr>
        <w:t>24:55:0202008:148</w:t>
      </w:r>
      <w:r w:rsidRPr="00CA19DA">
        <w:rPr>
          <w:sz w:val="26"/>
          <w:szCs w:val="26"/>
        </w:rPr>
        <w:t xml:space="preserve">, площадью 75 кв.м, расположенный по адресу: </w:t>
      </w:r>
      <w:r w:rsidRPr="0005022C">
        <w:rPr>
          <w:sz w:val="26"/>
          <w:szCs w:val="26"/>
        </w:rPr>
        <w:t xml:space="preserve">Российская Федерация, Красноярский край, городской округ город Норильск, район Талнах, территория карьера </w:t>
      </w:r>
      <w:r>
        <w:rPr>
          <w:sz w:val="26"/>
          <w:szCs w:val="26"/>
        </w:rPr>
        <w:t>«</w:t>
      </w:r>
      <w:r w:rsidRPr="0005022C">
        <w:rPr>
          <w:sz w:val="26"/>
          <w:szCs w:val="26"/>
        </w:rPr>
        <w:t>Видный</w:t>
      </w:r>
      <w:r>
        <w:rPr>
          <w:sz w:val="26"/>
          <w:szCs w:val="26"/>
        </w:rPr>
        <w:t>»</w:t>
      </w:r>
      <w:r w:rsidRPr="0005022C">
        <w:rPr>
          <w:sz w:val="26"/>
          <w:szCs w:val="26"/>
        </w:rPr>
        <w:t>, № 222/13</w:t>
      </w:r>
      <w:r w:rsidRPr="00CA19DA">
        <w:rPr>
          <w:sz w:val="26"/>
          <w:szCs w:val="26"/>
        </w:rPr>
        <w:t xml:space="preserve">, для </w:t>
      </w:r>
      <w:r>
        <w:rPr>
          <w:sz w:val="26"/>
          <w:szCs w:val="26"/>
        </w:rPr>
        <w:t>размещения гаража</w:t>
      </w:r>
      <w:r w:rsidRPr="00CA19DA">
        <w:rPr>
          <w:sz w:val="26"/>
          <w:szCs w:val="26"/>
        </w:rPr>
        <w:t>.</w:t>
      </w:r>
    </w:p>
    <w:p w:rsidR="0060179A" w:rsidRPr="00C4304A" w:rsidRDefault="0060179A" w:rsidP="0060179A">
      <w:pPr>
        <w:tabs>
          <w:tab w:val="left" w:pos="993"/>
          <w:tab w:val="left" w:pos="1134"/>
        </w:tabs>
        <w:ind w:firstLine="709"/>
        <w:jc w:val="both"/>
        <w:rPr>
          <w:sz w:val="26"/>
          <w:szCs w:val="26"/>
        </w:rPr>
      </w:pPr>
      <w:r w:rsidRPr="00CA19DA">
        <w:rPr>
          <w:sz w:val="26"/>
          <w:szCs w:val="26"/>
        </w:rPr>
        <w:t xml:space="preserve">Границы земельного участка определены в </w:t>
      </w:r>
      <w:r w:rsidR="009B7064">
        <w:rPr>
          <w:sz w:val="26"/>
          <w:szCs w:val="26"/>
        </w:rPr>
        <w:t>выписке из ЕГОРН от 26.04.2018</w:t>
      </w:r>
      <w:r w:rsidR="009B7064">
        <w:rPr>
          <w:sz w:val="26"/>
          <w:szCs w:val="26"/>
        </w:rPr>
        <w:br/>
      </w:r>
      <w:r w:rsidR="009B7064" w:rsidRPr="00C4304A">
        <w:rPr>
          <w:sz w:val="26"/>
          <w:szCs w:val="26"/>
        </w:rPr>
        <w:t>№ КУВИ-001/2018-2242915</w:t>
      </w:r>
      <w:r w:rsidRPr="00C4304A">
        <w:rPr>
          <w:sz w:val="26"/>
          <w:szCs w:val="26"/>
        </w:rPr>
        <w:t xml:space="preserve">, категория земли - земли населенных пунктов, разрешенный вид «объекты гаражного назначения». Земельный участок не обременен правами третьих лиц, свободен от объектов капитального строительства; </w:t>
      </w:r>
      <w:r w:rsidR="00C4304A" w:rsidRPr="00C4304A">
        <w:rPr>
          <w:sz w:val="26"/>
          <w:szCs w:val="26"/>
        </w:rPr>
        <w:t>на земельном участке находится строительный мусор, принадлежащий неустановленн</w:t>
      </w:r>
      <w:r w:rsidR="00C4304A">
        <w:rPr>
          <w:sz w:val="26"/>
          <w:szCs w:val="26"/>
        </w:rPr>
        <w:t>ым</w:t>
      </w:r>
      <w:r w:rsidR="00C4304A" w:rsidRPr="00C4304A">
        <w:rPr>
          <w:sz w:val="26"/>
          <w:szCs w:val="26"/>
        </w:rPr>
        <w:t xml:space="preserve"> лиц</w:t>
      </w:r>
      <w:r w:rsidR="00C4304A">
        <w:rPr>
          <w:sz w:val="26"/>
          <w:szCs w:val="26"/>
        </w:rPr>
        <w:t>ам</w:t>
      </w:r>
      <w:r w:rsidRPr="00C4304A">
        <w:rPr>
          <w:sz w:val="26"/>
          <w:szCs w:val="26"/>
        </w:rPr>
        <w:t>.</w:t>
      </w:r>
    </w:p>
    <w:p w:rsidR="0060179A" w:rsidRPr="00B47E94" w:rsidRDefault="0060179A" w:rsidP="0060179A">
      <w:pPr>
        <w:ind w:firstLine="709"/>
        <w:jc w:val="both"/>
        <w:rPr>
          <w:sz w:val="26"/>
          <w:szCs w:val="26"/>
        </w:rPr>
      </w:pPr>
      <w:r w:rsidRPr="00C4304A">
        <w:rPr>
          <w:sz w:val="26"/>
          <w:szCs w:val="26"/>
        </w:rPr>
        <w:t>Земельный участок имеет ограничения в использовании, так как находится в санитарно-защитной зоне рудника «Комсомольский» ЗФ ПАО «ГМК «Норильский</w:t>
      </w:r>
      <w:r>
        <w:rPr>
          <w:sz w:val="26"/>
          <w:szCs w:val="26"/>
        </w:rPr>
        <w:t xml:space="preserve"> никель»</w:t>
      </w:r>
      <w:r w:rsidRPr="0078752E">
        <w:rPr>
          <w:sz w:val="26"/>
          <w:szCs w:val="26"/>
        </w:rPr>
        <w:t>.</w:t>
      </w:r>
    </w:p>
    <w:p w:rsidR="0060179A" w:rsidRDefault="0060179A" w:rsidP="0060179A">
      <w:pPr>
        <w:tabs>
          <w:tab w:val="left" w:pos="993"/>
          <w:tab w:val="left" w:pos="1134"/>
        </w:tabs>
        <w:ind w:firstLine="709"/>
        <w:jc w:val="both"/>
        <w:rPr>
          <w:rFonts w:eastAsiaTheme="minorHAnsi"/>
          <w:sz w:val="26"/>
          <w:szCs w:val="26"/>
          <w:lang w:eastAsia="en-US"/>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 для которой в</w:t>
      </w:r>
      <w:r>
        <w:rPr>
          <w:rFonts w:eastAsiaTheme="minorHAnsi"/>
          <w:sz w:val="26"/>
          <w:szCs w:val="26"/>
          <w:lang w:eastAsia="en-US"/>
        </w:rPr>
        <w:t xml:space="preserve">ид разрешенного </w:t>
      </w:r>
      <w:r w:rsidRPr="00354DC4">
        <w:rPr>
          <w:rFonts w:eastAsiaTheme="minorHAnsi"/>
          <w:sz w:val="26"/>
          <w:szCs w:val="26"/>
          <w:lang w:eastAsia="en-US"/>
        </w:rPr>
        <w:t xml:space="preserve">использования «объекты гаражного назначения» относится к </w:t>
      </w:r>
      <w:r>
        <w:rPr>
          <w:rFonts w:eastAsiaTheme="minorHAnsi"/>
          <w:sz w:val="26"/>
          <w:szCs w:val="26"/>
          <w:lang w:eastAsia="en-US"/>
        </w:rPr>
        <w:t xml:space="preserve">основным видам разрешенного использования. </w:t>
      </w:r>
    </w:p>
    <w:p w:rsidR="00CB61EC" w:rsidRDefault="0060179A" w:rsidP="00CB61EC">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П-5</w:t>
      </w:r>
      <w:r w:rsidRPr="00CB5CF4">
        <w:rPr>
          <w:sz w:val="26"/>
          <w:szCs w:val="26"/>
        </w:rPr>
        <w:t xml:space="preserve">) устанавливаются разделом </w:t>
      </w:r>
      <w:r>
        <w:rPr>
          <w:sz w:val="26"/>
          <w:szCs w:val="26"/>
        </w:rPr>
        <w:t>3</w:t>
      </w:r>
      <w:r w:rsidRPr="00CB5CF4">
        <w:rPr>
          <w:sz w:val="26"/>
          <w:szCs w:val="26"/>
        </w:rPr>
        <w:t xml:space="preserve"> части </w:t>
      </w:r>
      <w:r>
        <w:rPr>
          <w:sz w:val="26"/>
          <w:szCs w:val="26"/>
          <w:lang w:val="en-US"/>
        </w:rPr>
        <w:t>III</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sidR="00CB61EC">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- 3 этажа.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60179A" w:rsidRDefault="0060179A" w:rsidP="0060179A">
      <w:pPr>
        <w:autoSpaceDE w:val="0"/>
        <w:autoSpaceDN w:val="0"/>
        <w:adjustRightInd w:val="0"/>
        <w:ind w:firstLine="709"/>
        <w:jc w:val="both"/>
        <w:rPr>
          <w:sz w:val="26"/>
          <w:szCs w:val="26"/>
        </w:rPr>
      </w:pPr>
      <w:r w:rsidRPr="003C7D22">
        <w:rPr>
          <w:sz w:val="26"/>
          <w:szCs w:val="26"/>
        </w:rPr>
        <w:t>Имеются технические условия</w:t>
      </w:r>
      <w:r>
        <w:rPr>
          <w:sz w:val="26"/>
          <w:szCs w:val="26"/>
        </w:rPr>
        <w:t xml:space="preserve"> от 03.03.2017</w:t>
      </w:r>
      <w:r w:rsidRPr="003C7D22">
        <w:rPr>
          <w:sz w:val="26"/>
          <w:szCs w:val="26"/>
        </w:rPr>
        <w:t xml:space="preserve"> </w:t>
      </w:r>
      <w:r>
        <w:rPr>
          <w:sz w:val="26"/>
          <w:szCs w:val="26"/>
        </w:rPr>
        <w:t xml:space="preserve">№ ТУ-22-ВС-2017 </w:t>
      </w:r>
      <w:r w:rsidRPr="003C7D22">
        <w:rPr>
          <w:sz w:val="26"/>
          <w:szCs w:val="26"/>
        </w:rPr>
        <w:t xml:space="preserve">на подключение к </w:t>
      </w:r>
      <w:r>
        <w:rPr>
          <w:sz w:val="26"/>
          <w:szCs w:val="26"/>
        </w:rPr>
        <w:t xml:space="preserve">централизованным системам </w:t>
      </w:r>
      <w:r w:rsidRPr="004801F8">
        <w:rPr>
          <w:sz w:val="26"/>
          <w:szCs w:val="26"/>
          <w:u w:val="single"/>
        </w:rPr>
        <w:t>холодного водоснабжения</w:t>
      </w:r>
      <w:r w:rsidRPr="003C7D22">
        <w:rPr>
          <w:sz w:val="26"/>
          <w:szCs w:val="26"/>
        </w:rPr>
        <w:t>.</w:t>
      </w:r>
      <w:r>
        <w:rPr>
          <w:sz w:val="26"/>
          <w:szCs w:val="26"/>
        </w:rPr>
        <w:t xml:space="preserve"> Возможная точка подключения к централизованной системе водоснабжения АО «НТЭК»: на участке водовода Ду500 мм в районе задвижки № 125. Максимальная нагрузка в точке подключения 1,5 м</w:t>
      </w:r>
      <w:r>
        <w:rPr>
          <w:sz w:val="26"/>
          <w:szCs w:val="26"/>
          <w:vertAlign w:val="superscript"/>
        </w:rPr>
        <w:t>3</w:t>
      </w:r>
      <w:r>
        <w:rPr>
          <w:sz w:val="26"/>
          <w:szCs w:val="26"/>
        </w:rPr>
        <w:t xml:space="preserve">/час.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w:t>
      </w:r>
      <w:r>
        <w:rPr>
          <w:sz w:val="26"/>
          <w:szCs w:val="26"/>
        </w:rPr>
        <w:lastRenderedPageBreak/>
        <w:t>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179A" w:rsidRDefault="0060179A" w:rsidP="0060179A">
      <w:pPr>
        <w:autoSpaceDE w:val="0"/>
        <w:autoSpaceDN w:val="0"/>
        <w:adjustRightInd w:val="0"/>
        <w:ind w:firstLine="709"/>
        <w:jc w:val="both"/>
        <w:rPr>
          <w:sz w:val="26"/>
          <w:szCs w:val="26"/>
        </w:rPr>
      </w:pPr>
      <w:r>
        <w:rPr>
          <w:sz w:val="26"/>
          <w:szCs w:val="26"/>
        </w:rPr>
        <w:t xml:space="preserve">Согласно письма от 06.03.2017 № НТЭК-48/1562 возможность подключения объекта к сетям теплоснабжения </w:t>
      </w:r>
      <w:r w:rsidR="00CB61EC">
        <w:rPr>
          <w:sz w:val="26"/>
          <w:szCs w:val="26"/>
        </w:rPr>
        <w:t>в районе расположения данного земельного участка отсутствует; сети водоотведения «Норильскэнерго» - филиала ПАО «ГМК «Норильский никель»</w:t>
      </w:r>
      <w:r>
        <w:rPr>
          <w:sz w:val="26"/>
          <w:szCs w:val="26"/>
        </w:rPr>
        <w:t xml:space="preserve"> </w:t>
      </w:r>
      <w:r w:rsidR="00CB61EC">
        <w:rPr>
          <w:sz w:val="26"/>
          <w:szCs w:val="26"/>
        </w:rPr>
        <w:t>в районе расположения данного земельного участка отсутствуют</w:t>
      </w:r>
      <w:r>
        <w:rPr>
          <w:sz w:val="26"/>
          <w:szCs w:val="26"/>
        </w:rPr>
        <w:t>.</w:t>
      </w:r>
    </w:p>
    <w:p w:rsidR="00CB61EC" w:rsidRDefault="00CB61EC" w:rsidP="00CB61EC">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CB61EC" w:rsidRDefault="00CB61EC" w:rsidP="00CB61EC">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CB61EC" w:rsidRPr="00F603B5" w:rsidRDefault="00CB61EC" w:rsidP="00CB61EC">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CB61EC" w:rsidRPr="00F603B5" w:rsidRDefault="00CB61EC" w:rsidP="00CB61EC">
      <w:pPr>
        <w:tabs>
          <w:tab w:val="left" w:pos="993"/>
          <w:tab w:val="left" w:pos="1134"/>
        </w:tabs>
        <w:ind w:firstLine="709"/>
        <w:jc w:val="both"/>
        <w:rPr>
          <w:sz w:val="26"/>
          <w:szCs w:val="26"/>
        </w:rPr>
      </w:pPr>
      <w:r w:rsidRPr="00F603B5">
        <w:rPr>
          <w:b/>
          <w:sz w:val="26"/>
          <w:szCs w:val="26"/>
        </w:rPr>
        <w:t xml:space="preserve">– Лот № </w:t>
      </w:r>
      <w:r>
        <w:rPr>
          <w:b/>
          <w:sz w:val="26"/>
          <w:szCs w:val="26"/>
        </w:rPr>
        <w:t>14</w:t>
      </w:r>
      <w:r w:rsidRPr="00F603B5">
        <w:rPr>
          <w:b/>
          <w:sz w:val="26"/>
          <w:szCs w:val="26"/>
        </w:rPr>
        <w:t>:</w:t>
      </w:r>
      <w:r w:rsidRPr="00F603B5">
        <w:rPr>
          <w:sz w:val="26"/>
          <w:szCs w:val="26"/>
        </w:rPr>
        <w:t xml:space="preserve"> Земельный участок с кадастровым номером 24:55:0201004:2135</w:t>
      </w:r>
      <w:r>
        <w:rPr>
          <w:sz w:val="26"/>
          <w:szCs w:val="26"/>
        </w:rPr>
        <w:t>,</w:t>
      </w:r>
      <w:r w:rsidRPr="00F603B5">
        <w:rPr>
          <w:sz w:val="26"/>
          <w:szCs w:val="26"/>
        </w:rPr>
        <w:t xml:space="preserve"> площадью 75 кв.м, расположенный по адресу: Российская Федерация, Красноярский край, город Норильск, улица Рудная, участок № 150, ряд № 3, для размещения гаража.</w:t>
      </w:r>
    </w:p>
    <w:p w:rsidR="00CB61EC" w:rsidRPr="00C4304A" w:rsidRDefault="00CB61EC" w:rsidP="00CB61EC">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 от 26.04.2018</w:t>
      </w:r>
      <w:r>
        <w:rPr>
          <w:sz w:val="26"/>
          <w:szCs w:val="26"/>
        </w:rPr>
        <w:br/>
        <w:t>№ КУВИ-001/2018-</w:t>
      </w:r>
      <w:r w:rsidR="00554DB8">
        <w:rPr>
          <w:sz w:val="26"/>
          <w:szCs w:val="26"/>
        </w:rPr>
        <w:t>2242973</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w:t>
      </w:r>
      <w:r w:rsidRPr="00C4304A">
        <w:rPr>
          <w:sz w:val="26"/>
          <w:szCs w:val="26"/>
        </w:rPr>
        <w:t>космической деятельности, земель обороны, безопасности и земель иного специального назначения, 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r w:rsidR="00C4304A" w:rsidRPr="00C4304A">
        <w:rPr>
          <w:sz w:val="26"/>
          <w:szCs w:val="26"/>
        </w:rPr>
        <w:t>; на земельном участке находится строительный мусор, принадлежащий неустановленным лицам, а также скопление снега</w:t>
      </w:r>
      <w:r w:rsidRPr="00C4304A">
        <w:rPr>
          <w:sz w:val="26"/>
          <w:szCs w:val="26"/>
        </w:rPr>
        <w:t>.</w:t>
      </w:r>
    </w:p>
    <w:p w:rsidR="00CB61EC" w:rsidRPr="00F603B5" w:rsidRDefault="00CB61EC" w:rsidP="00CB61EC">
      <w:pPr>
        <w:tabs>
          <w:tab w:val="left" w:pos="993"/>
          <w:tab w:val="left" w:pos="1134"/>
        </w:tabs>
        <w:ind w:firstLine="709"/>
        <w:jc w:val="both"/>
        <w:rPr>
          <w:rFonts w:eastAsiaTheme="minorHAnsi"/>
          <w:color w:val="FF0000"/>
          <w:sz w:val="26"/>
          <w:szCs w:val="26"/>
          <w:lang w:eastAsia="en-US"/>
        </w:rPr>
      </w:pPr>
      <w:r w:rsidRPr="00C4304A">
        <w:rPr>
          <w:sz w:val="26"/>
          <w:szCs w:val="26"/>
        </w:rPr>
        <w:t>Земельный участок входит в территориальную зону: зона транспортной инфраструктуры (ТИ), для которой в</w:t>
      </w:r>
      <w:r w:rsidRPr="00C4304A">
        <w:rPr>
          <w:rFonts w:eastAsiaTheme="minorHAnsi"/>
          <w:sz w:val="26"/>
          <w:szCs w:val="26"/>
          <w:lang w:eastAsia="en-US"/>
        </w:rPr>
        <w:t>ид разрешенного использования «объекты гаражного назначения» относится к основным видам разрешенного использования</w:t>
      </w:r>
      <w:r w:rsidRPr="00FB29E8">
        <w:rPr>
          <w:rFonts w:eastAsiaTheme="minorHAnsi"/>
          <w:sz w:val="26"/>
          <w:szCs w:val="26"/>
          <w:lang w:eastAsia="en-US"/>
        </w:rPr>
        <w:t xml:space="preserve"> </w:t>
      </w:r>
      <w:r>
        <w:rPr>
          <w:rFonts w:eastAsiaTheme="minorHAnsi"/>
          <w:sz w:val="26"/>
          <w:szCs w:val="26"/>
          <w:lang w:eastAsia="en-US"/>
        </w:rPr>
        <w:t>земельных участков</w:t>
      </w:r>
      <w:r w:rsidRPr="00F603B5">
        <w:rPr>
          <w:rFonts w:eastAsiaTheme="minorHAnsi"/>
          <w:sz w:val="26"/>
          <w:szCs w:val="26"/>
          <w:lang w:eastAsia="en-US"/>
        </w:rPr>
        <w:t xml:space="preserve">. </w:t>
      </w:r>
    </w:p>
    <w:p w:rsidR="00554DB8" w:rsidRDefault="00554DB8" w:rsidP="00554DB8">
      <w:pPr>
        <w:autoSpaceDE w:val="0"/>
        <w:autoSpaceDN w:val="0"/>
        <w:adjustRightInd w:val="0"/>
        <w:ind w:firstLine="709"/>
        <w:jc w:val="both"/>
        <w:rPr>
          <w:rFonts w:eastAsiaTheme="minorHAnsi"/>
          <w:sz w:val="26"/>
          <w:szCs w:val="26"/>
          <w:lang w:eastAsia="en-US"/>
        </w:rPr>
      </w:pPr>
      <w:r w:rsidRPr="00CB5CF4">
        <w:rPr>
          <w:sz w:val="26"/>
          <w:szCs w:val="26"/>
        </w:rPr>
        <w:t>Предельные параметры разрешенного строительства для соответствующей территориальной зоны (</w:t>
      </w:r>
      <w:r>
        <w:rPr>
          <w:sz w:val="26"/>
          <w:szCs w:val="26"/>
        </w:rPr>
        <w:t>ТИ</w:t>
      </w:r>
      <w:r w:rsidRPr="00CB5CF4">
        <w:rPr>
          <w:sz w:val="26"/>
          <w:szCs w:val="26"/>
        </w:rPr>
        <w:t xml:space="preserve">) устанавливаются разделом </w:t>
      </w:r>
      <w:r>
        <w:rPr>
          <w:sz w:val="26"/>
          <w:szCs w:val="26"/>
        </w:rPr>
        <w:t>9</w:t>
      </w:r>
      <w:r w:rsidRPr="00CB5CF4">
        <w:rPr>
          <w:sz w:val="26"/>
          <w:szCs w:val="26"/>
        </w:rPr>
        <w:t xml:space="preserve"> части </w:t>
      </w:r>
      <w:r>
        <w:rPr>
          <w:sz w:val="26"/>
          <w:szCs w:val="26"/>
          <w:lang w:val="en-US"/>
        </w:rPr>
        <w:t>IV</w:t>
      </w:r>
      <w:r w:rsidRPr="00CB5CF4">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B5CF4">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w:t>
      </w:r>
      <w:r>
        <w:rPr>
          <w:rFonts w:eastAsiaTheme="minorHAnsi"/>
          <w:sz w:val="26"/>
          <w:szCs w:val="26"/>
          <w:lang w:eastAsia="en-US"/>
        </w:rPr>
        <w:lastRenderedPageBreak/>
        <w:t>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объекты индивидуального гаражного назначения - 1 этаж; объекты гаражного назначения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CB61EC" w:rsidRPr="00F603B5" w:rsidRDefault="00CB61EC" w:rsidP="00CB61EC">
      <w:pPr>
        <w:autoSpaceDE w:val="0"/>
        <w:autoSpaceDN w:val="0"/>
        <w:adjustRightInd w:val="0"/>
        <w:ind w:firstLine="709"/>
        <w:jc w:val="both"/>
        <w:rPr>
          <w:sz w:val="26"/>
          <w:szCs w:val="26"/>
        </w:rPr>
      </w:pPr>
      <w:r w:rsidRPr="00F603B5">
        <w:rPr>
          <w:sz w:val="26"/>
          <w:szCs w:val="26"/>
        </w:rPr>
        <w:t xml:space="preserve">Имеются технические условия от 20.07.2017 № ТУ-82-ВС-2017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левого водовода Ду500 мм в районе задвижки № 44а через сети абонента. Максимальная нагрузка в точке подключения 0,5 м</w:t>
      </w:r>
      <w:r w:rsidRPr="00F603B5">
        <w:rPr>
          <w:sz w:val="26"/>
          <w:szCs w:val="26"/>
          <w:vertAlign w:val="superscript"/>
        </w:rPr>
        <w:t>3</w:t>
      </w:r>
      <w:r w:rsidRPr="00F603B5">
        <w:rPr>
          <w:sz w:val="26"/>
          <w:szCs w:val="26"/>
        </w:rPr>
        <w:t>/час.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CB61EC" w:rsidRPr="00F603B5" w:rsidRDefault="00CB61EC" w:rsidP="00CB61EC">
      <w:pPr>
        <w:autoSpaceDE w:val="0"/>
        <w:autoSpaceDN w:val="0"/>
        <w:adjustRightInd w:val="0"/>
        <w:ind w:firstLine="709"/>
        <w:jc w:val="both"/>
        <w:rPr>
          <w:sz w:val="26"/>
          <w:szCs w:val="26"/>
        </w:rPr>
      </w:pPr>
      <w:r w:rsidRPr="00F603B5">
        <w:rPr>
          <w:sz w:val="26"/>
          <w:szCs w:val="26"/>
        </w:rPr>
        <w:t xml:space="preserve">Согласно </w:t>
      </w:r>
      <w:r>
        <w:rPr>
          <w:sz w:val="26"/>
          <w:szCs w:val="26"/>
        </w:rPr>
        <w:t>письм</w:t>
      </w:r>
      <w:r w:rsidR="00554DB8">
        <w:rPr>
          <w:sz w:val="26"/>
          <w:szCs w:val="26"/>
        </w:rPr>
        <w:t>а</w:t>
      </w:r>
      <w:r w:rsidRPr="00F603B5">
        <w:rPr>
          <w:sz w:val="26"/>
          <w:szCs w:val="26"/>
        </w:rPr>
        <w:t xml:space="preserve"> от 26.07.2017 № НТЭК-48/5390 </w:t>
      </w:r>
      <w:r w:rsidR="00B11A2C">
        <w:rPr>
          <w:sz w:val="26"/>
          <w:szCs w:val="26"/>
        </w:rPr>
        <w:t>возможность подключения объекта к сетям теплоснабжения в районе расположения данного земельного участка отсутствует; сети водоотведения «Норильскэнерго» - филиала ПАО «ГМК «Норильский никель» в районе расположения данного земельного участка отсутствуют</w:t>
      </w:r>
      <w:r w:rsidRPr="00F603B5">
        <w:rPr>
          <w:sz w:val="26"/>
          <w:szCs w:val="26"/>
        </w:rPr>
        <w:t>.</w:t>
      </w:r>
    </w:p>
    <w:p w:rsidR="00B11A2C" w:rsidRDefault="00B11A2C" w:rsidP="00B11A2C">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B11A2C" w:rsidRDefault="00B11A2C" w:rsidP="00B11A2C">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 xml:space="preserve">кого края от 13.12.2017 № 788-в </w:t>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B11A2C" w:rsidRPr="00F603B5" w:rsidRDefault="00B11A2C" w:rsidP="00B11A2C">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D51B8" w:rsidRPr="003F18E7" w:rsidRDefault="004D51B8" w:rsidP="004D51B8">
      <w:pPr>
        <w:widowControl w:val="0"/>
        <w:autoSpaceDE w:val="0"/>
        <w:autoSpaceDN w:val="0"/>
        <w:adjustRightInd w:val="0"/>
        <w:ind w:firstLine="708"/>
        <w:jc w:val="both"/>
        <w:rPr>
          <w:sz w:val="26"/>
          <w:szCs w:val="26"/>
        </w:rPr>
      </w:pPr>
      <w:r w:rsidRPr="003F18E7">
        <w:rPr>
          <w:b/>
          <w:sz w:val="26"/>
          <w:szCs w:val="26"/>
        </w:rPr>
        <w:t xml:space="preserve">Осмотр земельных участков </w:t>
      </w:r>
      <w:r w:rsidRPr="003F18E7">
        <w:rPr>
          <w:sz w:val="26"/>
          <w:szCs w:val="26"/>
        </w:rPr>
        <w:t>заинтересованным лицом производится самостоятельно.</w:t>
      </w:r>
    </w:p>
    <w:p w:rsidR="004D51B8" w:rsidRPr="00A32C67" w:rsidRDefault="004D51B8" w:rsidP="004D51B8">
      <w:pPr>
        <w:autoSpaceDE w:val="0"/>
        <w:autoSpaceDN w:val="0"/>
        <w:adjustRightInd w:val="0"/>
        <w:ind w:firstLine="709"/>
        <w:jc w:val="both"/>
        <w:rPr>
          <w:sz w:val="26"/>
          <w:szCs w:val="26"/>
        </w:rPr>
      </w:pPr>
      <w:r w:rsidRPr="009F1582">
        <w:rPr>
          <w:b/>
          <w:sz w:val="26"/>
          <w:szCs w:val="26"/>
        </w:rPr>
        <w:lastRenderedPageBreak/>
        <w:t>Начальный размер арендной платы</w:t>
      </w:r>
      <w:r w:rsidRPr="009F1582">
        <w:rPr>
          <w:sz w:val="26"/>
          <w:szCs w:val="26"/>
        </w:rPr>
        <w:t xml:space="preserve"> </w:t>
      </w:r>
      <w:r w:rsidR="00791ECB" w:rsidRPr="009F1582">
        <w:rPr>
          <w:sz w:val="26"/>
          <w:szCs w:val="26"/>
        </w:rPr>
        <w:t xml:space="preserve">устанавливается в размере </w:t>
      </w:r>
      <w:r w:rsidR="00791ECB" w:rsidRPr="009F1582">
        <w:rPr>
          <w:rFonts w:eastAsiaTheme="minorHAnsi"/>
          <w:sz w:val="26"/>
          <w:szCs w:val="26"/>
          <w:lang w:eastAsia="en-US"/>
        </w:rPr>
        <w:t>ежегодной арендной платы</w:t>
      </w:r>
      <w:r w:rsidR="00791ECB" w:rsidRPr="009F1582">
        <w:rPr>
          <w:sz w:val="26"/>
          <w:szCs w:val="26"/>
        </w:rPr>
        <w:t xml:space="preserve"> за право аренды земельного участка, </w:t>
      </w:r>
      <w:r w:rsidR="00791ECB">
        <w:rPr>
          <w:sz w:val="26"/>
          <w:szCs w:val="26"/>
        </w:rPr>
        <w:t xml:space="preserve">определяемой на основании отчета независимого оценщика, в порядке, </w:t>
      </w:r>
      <w:r w:rsidR="00791ECB" w:rsidRPr="00F603B5">
        <w:rPr>
          <w:sz w:val="26"/>
          <w:szCs w:val="26"/>
        </w:rPr>
        <w:t>определенно</w:t>
      </w:r>
      <w:r w:rsidR="00791ECB">
        <w:rPr>
          <w:sz w:val="26"/>
          <w:szCs w:val="26"/>
        </w:rPr>
        <w:t>м</w:t>
      </w:r>
      <w:r w:rsidR="00791ECB" w:rsidRPr="00F603B5">
        <w:rPr>
          <w:sz w:val="26"/>
          <w:szCs w:val="26"/>
        </w:rPr>
        <w:t xml:space="preserve"> Федеральным законом Российской Федерации от 29.07.1998 № 135-ФЗ «Об оценочной деятельности в Российской Федерации».</w:t>
      </w:r>
    </w:p>
    <w:p w:rsidR="004D51B8" w:rsidRDefault="004D51B8" w:rsidP="004D51B8">
      <w:pPr>
        <w:pStyle w:val="a9"/>
        <w:autoSpaceDE w:val="0"/>
        <w:autoSpaceDN w:val="0"/>
        <w:adjustRightInd w:val="0"/>
        <w:ind w:left="0" w:firstLine="709"/>
        <w:jc w:val="both"/>
        <w:rPr>
          <w:b/>
          <w:sz w:val="26"/>
          <w:szCs w:val="26"/>
        </w:rPr>
      </w:pPr>
      <w:r w:rsidRPr="00A32C67">
        <w:rPr>
          <w:b/>
          <w:sz w:val="26"/>
          <w:szCs w:val="26"/>
        </w:rPr>
        <w:t>Условия аукциона:</w:t>
      </w:r>
      <w:r w:rsidRPr="0051713D">
        <w:rPr>
          <w:b/>
          <w:sz w:val="26"/>
          <w:szCs w:val="26"/>
        </w:rPr>
        <w:t xml:space="preserve"> </w:t>
      </w:r>
    </w:p>
    <w:p w:rsidR="004D51B8" w:rsidRPr="00712A7F" w:rsidRDefault="004D51B8" w:rsidP="004D51B8">
      <w:pPr>
        <w:autoSpaceDE w:val="0"/>
        <w:autoSpaceDN w:val="0"/>
        <w:adjustRightInd w:val="0"/>
        <w:ind w:firstLine="709"/>
        <w:jc w:val="both"/>
        <w:rPr>
          <w:sz w:val="26"/>
          <w:szCs w:val="26"/>
        </w:rPr>
      </w:pPr>
      <w:r w:rsidRPr="00712A7F">
        <w:rPr>
          <w:sz w:val="26"/>
          <w:szCs w:val="26"/>
        </w:rPr>
        <w:t>Для участия в аукционе заявители предоставляют организатору торгов (лично или через своего представителя) следующие документы:</w:t>
      </w:r>
    </w:p>
    <w:p w:rsidR="004D51B8" w:rsidRPr="00712A7F" w:rsidRDefault="004D51B8" w:rsidP="004D51B8">
      <w:pPr>
        <w:autoSpaceDE w:val="0"/>
        <w:autoSpaceDN w:val="0"/>
        <w:adjustRightInd w:val="0"/>
        <w:ind w:firstLine="709"/>
        <w:jc w:val="both"/>
        <w:outlineLvl w:val="1"/>
        <w:rPr>
          <w:sz w:val="26"/>
          <w:szCs w:val="26"/>
        </w:rPr>
      </w:pPr>
      <w:r w:rsidRPr="00712A7F">
        <w:rPr>
          <w:sz w:val="26"/>
          <w:szCs w:val="26"/>
        </w:rPr>
        <w:t>1)</w:t>
      </w:r>
      <w:r>
        <w:rPr>
          <w:sz w:val="26"/>
          <w:szCs w:val="26"/>
        </w:rPr>
        <w:t xml:space="preserve"> </w:t>
      </w:r>
      <w:r w:rsidRPr="00712A7F">
        <w:rPr>
          <w:sz w:val="26"/>
          <w:szCs w:val="26"/>
        </w:rPr>
        <w:t>заявку на участие в аукционе по форме, ут</w:t>
      </w:r>
      <w:r>
        <w:rPr>
          <w:sz w:val="26"/>
          <w:szCs w:val="26"/>
        </w:rPr>
        <w:t>вержденной организатором торгов</w:t>
      </w:r>
      <w:r w:rsidRPr="00712A7F">
        <w:rPr>
          <w:sz w:val="26"/>
          <w:szCs w:val="26"/>
        </w:rPr>
        <w:t>;</w:t>
      </w:r>
    </w:p>
    <w:p w:rsidR="004D51B8" w:rsidRDefault="004D51B8" w:rsidP="004D51B8">
      <w:pPr>
        <w:autoSpaceDE w:val="0"/>
        <w:autoSpaceDN w:val="0"/>
        <w:adjustRightInd w:val="0"/>
        <w:ind w:firstLine="709"/>
        <w:jc w:val="both"/>
        <w:outlineLvl w:val="1"/>
        <w:rPr>
          <w:sz w:val="26"/>
          <w:szCs w:val="26"/>
        </w:rPr>
      </w:pPr>
      <w:r>
        <w:rPr>
          <w:sz w:val="26"/>
          <w:szCs w:val="26"/>
        </w:rPr>
        <w:t>2</w:t>
      </w:r>
      <w:r w:rsidRPr="00712A7F">
        <w:rPr>
          <w:sz w:val="26"/>
          <w:szCs w:val="26"/>
        </w:rPr>
        <w:t xml:space="preserve">) </w:t>
      </w:r>
      <w:r>
        <w:rPr>
          <w:sz w:val="26"/>
          <w:szCs w:val="26"/>
        </w:rPr>
        <w:t>платежный документ с отметкой банка плательщика об исполнении</w:t>
      </w:r>
      <w:r w:rsidRPr="00712A7F">
        <w:rPr>
          <w:sz w:val="26"/>
          <w:szCs w:val="26"/>
        </w:rPr>
        <w:t>, подтверждающи</w:t>
      </w:r>
      <w:r>
        <w:rPr>
          <w:sz w:val="26"/>
          <w:szCs w:val="26"/>
        </w:rPr>
        <w:t>й</w:t>
      </w:r>
      <w:r w:rsidRPr="00712A7F">
        <w:rPr>
          <w:sz w:val="26"/>
          <w:szCs w:val="26"/>
        </w:rPr>
        <w:t xml:space="preserve"> внесение задатка</w:t>
      </w:r>
      <w:r>
        <w:rPr>
          <w:sz w:val="26"/>
          <w:szCs w:val="26"/>
        </w:rPr>
        <w:t>;</w:t>
      </w:r>
    </w:p>
    <w:p w:rsidR="004D51B8" w:rsidRPr="00712A7F" w:rsidRDefault="004D51B8" w:rsidP="004D51B8">
      <w:pPr>
        <w:autoSpaceDE w:val="0"/>
        <w:autoSpaceDN w:val="0"/>
        <w:adjustRightInd w:val="0"/>
        <w:ind w:firstLine="709"/>
        <w:jc w:val="both"/>
        <w:outlineLvl w:val="1"/>
        <w:rPr>
          <w:b/>
          <w:bCs/>
          <w:color w:val="000000"/>
          <w:sz w:val="26"/>
          <w:szCs w:val="26"/>
        </w:rPr>
      </w:pPr>
      <w:r>
        <w:rPr>
          <w:sz w:val="26"/>
          <w:szCs w:val="26"/>
        </w:rPr>
        <w:t>3) копии документов, удостоверяющих личность – для физических лиц.</w:t>
      </w:r>
    </w:p>
    <w:p w:rsidR="004D51B8" w:rsidRDefault="004D51B8" w:rsidP="004D51B8">
      <w:pPr>
        <w:autoSpaceDE w:val="0"/>
        <w:autoSpaceDN w:val="0"/>
        <w:adjustRightInd w:val="0"/>
        <w:ind w:firstLine="709"/>
        <w:jc w:val="both"/>
        <w:rPr>
          <w:rFonts w:eastAsiaTheme="minorHAnsi"/>
          <w:sz w:val="26"/>
          <w:szCs w:val="26"/>
          <w:lang w:eastAsia="en-US"/>
        </w:rPr>
      </w:pPr>
      <w:r w:rsidRPr="002B0819">
        <w:rPr>
          <w:sz w:val="26"/>
          <w:szCs w:val="26"/>
        </w:rPr>
        <w:t xml:space="preserve">Юридическое лицо прилагает к заявке </w:t>
      </w:r>
      <w:r>
        <w:rPr>
          <w:rFonts w:eastAsiaTheme="minorHAnsi"/>
          <w:sz w:val="26"/>
          <w:szCs w:val="26"/>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D51B8" w:rsidRPr="006A78AB" w:rsidRDefault="004D51B8" w:rsidP="004D51B8">
      <w:pPr>
        <w:widowControl w:val="0"/>
        <w:autoSpaceDE w:val="0"/>
        <w:autoSpaceDN w:val="0"/>
        <w:adjustRightInd w:val="0"/>
        <w:ind w:firstLine="709"/>
        <w:jc w:val="both"/>
        <w:rPr>
          <w:sz w:val="26"/>
          <w:szCs w:val="26"/>
        </w:rPr>
      </w:pPr>
      <w:r>
        <w:rPr>
          <w:sz w:val="26"/>
          <w:szCs w:val="26"/>
        </w:rPr>
        <w:t>Организатор торгов в отношении заявителей – юридических лиц и индивидуальных предпринимателей з</w:t>
      </w:r>
      <w:r w:rsidRPr="00B71E25">
        <w:rPr>
          <w:sz w:val="26"/>
          <w:szCs w:val="26"/>
        </w:rPr>
        <w:t>апрашивает</w:t>
      </w:r>
      <w:r>
        <w:rPr>
          <w:sz w:val="26"/>
          <w:szCs w:val="26"/>
        </w:rPr>
        <w:t xml:space="preserve">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w:t>
      </w:r>
      <w:r w:rsidRPr="00780771">
        <w:rPr>
          <w:sz w:val="26"/>
          <w:szCs w:val="26"/>
        </w:rPr>
        <w:t xml:space="preserve">федеральном </w:t>
      </w:r>
      <w:hyperlink r:id="rId9" w:history="1">
        <w:r w:rsidRPr="00780771">
          <w:rPr>
            <w:sz w:val="26"/>
            <w:szCs w:val="26"/>
          </w:rPr>
          <w:t>органе</w:t>
        </w:r>
      </w:hyperlink>
      <w:r>
        <w:rPr>
          <w:sz w:val="26"/>
          <w:szCs w:val="26"/>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4D51B8" w:rsidRPr="002B0819" w:rsidRDefault="004D51B8" w:rsidP="004D51B8">
      <w:pPr>
        <w:pStyle w:val="ConsPlusNormal"/>
        <w:widowControl/>
        <w:ind w:firstLine="709"/>
        <w:jc w:val="both"/>
        <w:rPr>
          <w:rFonts w:ascii="Times New Roman" w:hAnsi="Times New Roman" w:cs="Times New Roman"/>
          <w:sz w:val="26"/>
          <w:szCs w:val="26"/>
        </w:rPr>
      </w:pPr>
      <w:r w:rsidRPr="002B0819">
        <w:rPr>
          <w:rFonts w:ascii="Times New Roman" w:hAnsi="Times New Roman" w:cs="Times New Roman"/>
          <w:sz w:val="26"/>
          <w:szCs w:val="26"/>
        </w:rPr>
        <w:t xml:space="preserve">Заявка и опись представленных документов составляются в 2 экземплярах, один из которых остается у организатора торгов, другой - у </w:t>
      </w:r>
      <w:r>
        <w:rPr>
          <w:rFonts w:ascii="Times New Roman" w:hAnsi="Times New Roman" w:cs="Times New Roman"/>
          <w:sz w:val="26"/>
          <w:szCs w:val="26"/>
        </w:rPr>
        <w:t>заявителя</w:t>
      </w:r>
      <w:r w:rsidRPr="002B0819">
        <w:rPr>
          <w:rFonts w:ascii="Times New Roman" w:hAnsi="Times New Roman" w:cs="Times New Roman"/>
          <w:sz w:val="26"/>
          <w:szCs w:val="26"/>
        </w:rPr>
        <w:t>.</w:t>
      </w:r>
    </w:p>
    <w:p w:rsidR="004D51B8" w:rsidRPr="002B0819" w:rsidRDefault="004D51B8" w:rsidP="004D51B8">
      <w:pPr>
        <w:pStyle w:val="3"/>
        <w:spacing w:after="0"/>
        <w:ind w:firstLine="709"/>
        <w:jc w:val="both"/>
        <w:rPr>
          <w:sz w:val="26"/>
          <w:szCs w:val="26"/>
        </w:rPr>
      </w:pPr>
      <w:r w:rsidRPr="002B0819">
        <w:rPr>
          <w:sz w:val="26"/>
          <w:szCs w:val="26"/>
        </w:rPr>
        <w:t xml:space="preserve">Один </w:t>
      </w:r>
      <w:r>
        <w:rPr>
          <w:sz w:val="26"/>
          <w:szCs w:val="26"/>
        </w:rPr>
        <w:t>заявитель</w:t>
      </w:r>
      <w:r w:rsidRPr="002B0819">
        <w:rPr>
          <w:sz w:val="26"/>
          <w:szCs w:val="26"/>
        </w:rPr>
        <w:t xml:space="preserve"> имеет право подать только одну заявку на участие в </w:t>
      </w:r>
      <w:r>
        <w:rPr>
          <w:sz w:val="26"/>
          <w:szCs w:val="26"/>
        </w:rPr>
        <w:t>аукционе</w:t>
      </w:r>
      <w:r w:rsidRPr="002B0819">
        <w:rPr>
          <w:sz w:val="26"/>
          <w:szCs w:val="26"/>
        </w:rPr>
        <w:t>.</w:t>
      </w:r>
    </w:p>
    <w:p w:rsidR="004D51B8" w:rsidRPr="00B560D6" w:rsidRDefault="004D51B8" w:rsidP="004D51B8">
      <w:pPr>
        <w:autoSpaceDE w:val="0"/>
        <w:autoSpaceDN w:val="0"/>
        <w:adjustRightInd w:val="0"/>
        <w:ind w:firstLine="709"/>
        <w:jc w:val="both"/>
        <w:rPr>
          <w:sz w:val="26"/>
          <w:szCs w:val="26"/>
        </w:rPr>
      </w:pPr>
      <w:r w:rsidRPr="002B0819">
        <w:rPr>
          <w:sz w:val="26"/>
          <w:szCs w:val="26"/>
        </w:rPr>
        <w:t>В случае подачи заявки предс</w:t>
      </w:r>
      <w:r>
        <w:rPr>
          <w:sz w:val="26"/>
          <w:szCs w:val="26"/>
        </w:rPr>
        <w:t>тавителем заявителя</w:t>
      </w:r>
      <w:r w:rsidRPr="002B0819">
        <w:rPr>
          <w:sz w:val="26"/>
          <w:szCs w:val="26"/>
        </w:rPr>
        <w:t xml:space="preserve"> предъявляется доверенность.</w:t>
      </w:r>
      <w:r w:rsidRPr="00811031">
        <w:rPr>
          <w:rFonts w:eastAsia="Calibri"/>
          <w:sz w:val="26"/>
          <w:szCs w:val="26"/>
        </w:rPr>
        <w:t xml:space="preserve"> </w:t>
      </w:r>
      <w:r>
        <w:rPr>
          <w:rFonts w:eastAsia="Calibri"/>
          <w:sz w:val="26"/>
          <w:szCs w:val="26"/>
        </w:rPr>
        <w:t xml:space="preserve">Каждая заявка на участие в аукционе, поступившая в срок, указанный в извещении о проведении аукциона, регистрируется </w:t>
      </w:r>
      <w:r w:rsidRPr="00DD17A8">
        <w:rPr>
          <w:sz w:val="26"/>
          <w:szCs w:val="26"/>
        </w:rPr>
        <w:t>уполномоченны</w:t>
      </w:r>
      <w:r>
        <w:rPr>
          <w:sz w:val="26"/>
          <w:szCs w:val="26"/>
        </w:rPr>
        <w:t>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w:t>
      </w:r>
      <w:r w:rsidRPr="00DD17A8">
        <w:rPr>
          <w:sz w:val="26"/>
          <w:szCs w:val="26"/>
        </w:rPr>
        <w:t xml:space="preserve"> в журнале приема заявок</w:t>
      </w:r>
      <w:r>
        <w:rPr>
          <w:rFonts w:eastAsia="Calibri"/>
          <w:sz w:val="26"/>
          <w:szCs w:val="26"/>
        </w:rPr>
        <w:t xml:space="preserve"> с присвоением каждой заявке номера и с указанием даты и времени подачи документов. На каждом экземпляре документов уполномоченным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 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4D51B8" w:rsidRPr="001A5B5B" w:rsidRDefault="004D51B8" w:rsidP="004D51B8">
      <w:pPr>
        <w:pStyle w:val="31"/>
        <w:tabs>
          <w:tab w:val="left" w:pos="720"/>
          <w:tab w:val="num" w:pos="1307"/>
        </w:tabs>
        <w:ind w:left="0" w:firstLine="709"/>
        <w:rPr>
          <w:sz w:val="26"/>
          <w:szCs w:val="26"/>
        </w:rPr>
      </w:pPr>
      <w:r w:rsidRPr="00DD17A8">
        <w:rPr>
          <w:sz w:val="26"/>
          <w:szCs w:val="26"/>
        </w:rPr>
        <w:t>Все документы и сведения, составляющие заявку на участие в аукционе, должны быть составлены на русском языке</w:t>
      </w:r>
      <w:r>
        <w:rPr>
          <w:sz w:val="26"/>
          <w:szCs w:val="26"/>
        </w:rPr>
        <w:t xml:space="preserve"> за исключением случаев, предусмотренных аукционной документацией, и содержать достоверную информацию</w:t>
      </w:r>
      <w:r w:rsidRPr="00DD17A8">
        <w:rPr>
          <w:sz w:val="26"/>
          <w:szCs w:val="26"/>
        </w:rPr>
        <w:t>.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w:t>
      </w:r>
      <w:r>
        <w:rPr>
          <w:sz w:val="26"/>
          <w:szCs w:val="26"/>
        </w:rPr>
        <w:t>нного перевода на русский язык.</w:t>
      </w:r>
    </w:p>
    <w:p w:rsidR="004D51B8" w:rsidRDefault="004D51B8" w:rsidP="004D51B8">
      <w:pPr>
        <w:ind w:firstLine="709"/>
        <w:jc w:val="both"/>
        <w:rPr>
          <w:sz w:val="26"/>
          <w:szCs w:val="26"/>
        </w:rPr>
      </w:pPr>
      <w:r w:rsidRPr="00DD17A8">
        <w:rPr>
          <w:rStyle w:val="ad"/>
          <w:sz w:val="26"/>
          <w:szCs w:val="26"/>
        </w:rPr>
        <w:t>При</w:t>
      </w:r>
      <w:r w:rsidRPr="00DD17A8">
        <w:rPr>
          <w:sz w:val="26"/>
          <w:szCs w:val="26"/>
        </w:rPr>
        <w:t xml:space="preserve"> оформлении документов, составляющих заявку на участие в аукционе,</w:t>
      </w:r>
      <w:r w:rsidRPr="00DD17A8">
        <w:rPr>
          <w:rStyle w:val="ad"/>
          <w:sz w:val="26"/>
          <w:szCs w:val="26"/>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DD17A8">
        <w:rPr>
          <w:sz w:val="26"/>
          <w:szCs w:val="26"/>
        </w:rPr>
        <w:t xml:space="preserve">ведения, которые содержатся в заявке </w:t>
      </w:r>
      <w:r>
        <w:rPr>
          <w:sz w:val="26"/>
          <w:szCs w:val="26"/>
        </w:rPr>
        <w:t>заявителя</w:t>
      </w:r>
      <w:r w:rsidRPr="00DD17A8">
        <w:rPr>
          <w:sz w:val="26"/>
          <w:szCs w:val="26"/>
        </w:rPr>
        <w:t>, должны иметь однозначное толкование. Подчистки и исправления в документах, входящих в состав заявки на участие в аукционе, не допускаются.</w:t>
      </w:r>
    </w:p>
    <w:p w:rsidR="004D51B8" w:rsidRDefault="004D51B8" w:rsidP="004D51B8">
      <w:pPr>
        <w:pStyle w:val="ConsNormal"/>
        <w:widowControl/>
        <w:ind w:firstLine="709"/>
        <w:jc w:val="both"/>
        <w:rPr>
          <w:sz w:val="26"/>
          <w:szCs w:val="26"/>
        </w:rPr>
      </w:pPr>
      <w:r w:rsidRPr="00EA4D27">
        <w:rPr>
          <w:rFonts w:ascii="Times New Roman" w:hAnsi="Times New Roman"/>
          <w:b/>
          <w:bCs/>
          <w:color w:val="000000"/>
          <w:sz w:val="26"/>
          <w:szCs w:val="26"/>
        </w:rPr>
        <w:lastRenderedPageBreak/>
        <w:t>Время и место приема заявок:</w:t>
      </w:r>
      <w:r w:rsidRPr="00EA4D27">
        <w:rPr>
          <w:rFonts w:ascii="Times New Roman" w:hAnsi="Times New Roman"/>
          <w:bCs/>
          <w:color w:val="000000"/>
          <w:sz w:val="26"/>
          <w:szCs w:val="26"/>
        </w:rPr>
        <w:t xml:space="preserve"> </w:t>
      </w:r>
      <w:r w:rsidR="007368D7">
        <w:rPr>
          <w:rFonts w:ascii="Times New Roman" w:hAnsi="Times New Roman"/>
          <w:color w:val="000000"/>
          <w:sz w:val="26"/>
          <w:szCs w:val="26"/>
        </w:rPr>
        <w:t xml:space="preserve">рабочие дни: </w:t>
      </w:r>
      <w:r w:rsidR="006A408E" w:rsidRPr="006A408E">
        <w:rPr>
          <w:rFonts w:ascii="Times New Roman" w:hAnsi="Times New Roman"/>
          <w:color w:val="000000"/>
          <w:sz w:val="26"/>
          <w:szCs w:val="26"/>
        </w:rPr>
        <w:t>с понедельника по</w:t>
      </w:r>
      <w:r w:rsidR="007368D7" w:rsidRPr="006A408E">
        <w:rPr>
          <w:rFonts w:ascii="Times New Roman" w:hAnsi="Times New Roman"/>
          <w:color w:val="000000"/>
          <w:sz w:val="26"/>
          <w:szCs w:val="26"/>
        </w:rPr>
        <w:t xml:space="preserve"> пятниц</w:t>
      </w:r>
      <w:r w:rsidR="006A408E" w:rsidRPr="006A408E">
        <w:rPr>
          <w:rFonts w:ascii="Times New Roman" w:hAnsi="Times New Roman"/>
          <w:color w:val="000000"/>
          <w:sz w:val="26"/>
          <w:szCs w:val="26"/>
        </w:rPr>
        <w:t>у</w:t>
      </w:r>
      <w:r w:rsidRPr="006A408E">
        <w:rPr>
          <w:rFonts w:ascii="Times New Roman" w:hAnsi="Times New Roman"/>
          <w:color w:val="000000"/>
          <w:sz w:val="26"/>
          <w:szCs w:val="26"/>
        </w:rPr>
        <w:t>,</w:t>
      </w:r>
      <w:r w:rsidR="007368D7" w:rsidRPr="006A408E">
        <w:rPr>
          <w:rFonts w:ascii="Times New Roman" w:hAnsi="Times New Roman"/>
          <w:color w:val="000000"/>
          <w:sz w:val="26"/>
          <w:szCs w:val="26"/>
        </w:rPr>
        <w:t xml:space="preserve"> </w:t>
      </w:r>
      <w:r w:rsidRPr="00AA7E66">
        <w:rPr>
          <w:rFonts w:ascii="Times New Roman" w:hAnsi="Times New Roman"/>
          <w:b/>
          <w:color w:val="000000"/>
          <w:sz w:val="26"/>
          <w:szCs w:val="26"/>
        </w:rPr>
        <w:t>с 9:00 до 1</w:t>
      </w:r>
      <w:r w:rsidR="00BC2F73">
        <w:rPr>
          <w:rFonts w:ascii="Times New Roman" w:hAnsi="Times New Roman"/>
          <w:b/>
          <w:color w:val="000000"/>
          <w:sz w:val="26"/>
          <w:szCs w:val="26"/>
        </w:rPr>
        <w:t>1</w:t>
      </w:r>
      <w:r w:rsidRPr="00AA7E66">
        <w:rPr>
          <w:rFonts w:ascii="Times New Roman" w:hAnsi="Times New Roman"/>
          <w:b/>
          <w:color w:val="000000"/>
          <w:sz w:val="26"/>
          <w:szCs w:val="26"/>
        </w:rPr>
        <w:t>:00 часов</w:t>
      </w:r>
      <w:r w:rsidRPr="00AA7E66">
        <w:rPr>
          <w:rFonts w:ascii="Times New Roman" w:hAnsi="Times New Roman"/>
          <w:color w:val="000000"/>
          <w:sz w:val="26"/>
          <w:szCs w:val="26"/>
        </w:rPr>
        <w:t xml:space="preserve"> по местному времени, по адресу: </w:t>
      </w:r>
      <w:r w:rsidRPr="00AA7E66">
        <w:rPr>
          <w:rFonts w:ascii="Times New Roman" w:hAnsi="Times New Roman"/>
          <w:sz w:val="26"/>
          <w:szCs w:val="26"/>
        </w:rPr>
        <w:t xml:space="preserve">Красноярский край, </w:t>
      </w:r>
      <w:r w:rsidR="0086549C">
        <w:rPr>
          <w:rFonts w:ascii="Times New Roman" w:hAnsi="Times New Roman"/>
          <w:sz w:val="26"/>
          <w:szCs w:val="26"/>
        </w:rPr>
        <w:t>город</w:t>
      </w:r>
      <w:r w:rsidRPr="00AA7E66">
        <w:rPr>
          <w:rFonts w:ascii="Times New Roman" w:hAnsi="Times New Roman"/>
          <w:sz w:val="26"/>
          <w:szCs w:val="26"/>
        </w:rPr>
        <w:t> Норильск,</w:t>
      </w:r>
      <w:r w:rsidRPr="00EA4D27">
        <w:rPr>
          <w:rFonts w:ascii="Times New Roman" w:hAnsi="Times New Roman"/>
          <w:sz w:val="26"/>
          <w:szCs w:val="26"/>
        </w:rPr>
        <w:t xml:space="preserve"> район Центральный</w:t>
      </w:r>
      <w:r w:rsidRPr="00EA4D27">
        <w:rPr>
          <w:rFonts w:ascii="Times New Roman" w:hAnsi="Times New Roman"/>
          <w:szCs w:val="26"/>
        </w:rPr>
        <w:t xml:space="preserve"> </w:t>
      </w:r>
      <w:r>
        <w:rPr>
          <w:rFonts w:ascii="Times New Roman" w:hAnsi="Times New Roman"/>
          <w:sz w:val="26"/>
          <w:szCs w:val="26"/>
        </w:rPr>
        <w:t xml:space="preserve">пр. Ленинский, 23А, </w:t>
      </w:r>
      <w:r w:rsidR="002E776C">
        <w:rPr>
          <w:rFonts w:ascii="Times New Roman" w:hAnsi="Times New Roman"/>
          <w:sz w:val="26"/>
          <w:szCs w:val="26"/>
        </w:rPr>
        <w:t>в холле здания</w:t>
      </w:r>
      <w:r w:rsidRPr="00EA4D27">
        <w:rPr>
          <w:rFonts w:ascii="Times New Roman" w:hAnsi="Times New Roman"/>
          <w:sz w:val="26"/>
          <w:szCs w:val="26"/>
        </w:rPr>
        <w:t>.</w:t>
      </w:r>
    </w:p>
    <w:p w:rsidR="004D51B8" w:rsidRPr="0051713D" w:rsidRDefault="004D51B8" w:rsidP="004D51B8">
      <w:pPr>
        <w:pStyle w:val="a9"/>
        <w:autoSpaceDE w:val="0"/>
        <w:autoSpaceDN w:val="0"/>
        <w:adjustRightInd w:val="0"/>
        <w:ind w:left="0" w:firstLine="709"/>
        <w:jc w:val="both"/>
        <w:rPr>
          <w:b/>
          <w:sz w:val="26"/>
          <w:szCs w:val="26"/>
        </w:rPr>
      </w:pPr>
      <w:r w:rsidRPr="006E646E">
        <w:rPr>
          <w:b/>
          <w:sz w:val="26"/>
          <w:szCs w:val="26"/>
        </w:rPr>
        <w:t xml:space="preserve">Начало приема заявок: </w:t>
      </w:r>
      <w:r w:rsidR="00290971">
        <w:rPr>
          <w:sz w:val="26"/>
          <w:szCs w:val="26"/>
        </w:rPr>
        <w:t>24.05</w:t>
      </w:r>
      <w:r w:rsidR="006A408E">
        <w:rPr>
          <w:sz w:val="26"/>
          <w:szCs w:val="26"/>
        </w:rPr>
        <w:t>.2018</w:t>
      </w:r>
      <w:r w:rsidRPr="00A06FEB">
        <w:rPr>
          <w:sz w:val="26"/>
          <w:szCs w:val="26"/>
        </w:rPr>
        <w:t>, 10:00 часов</w:t>
      </w:r>
      <w:r w:rsidRPr="00D42C56">
        <w:rPr>
          <w:sz w:val="26"/>
          <w:szCs w:val="26"/>
        </w:rPr>
        <w:t>,</w:t>
      </w:r>
      <w:r w:rsidRPr="00D42C56">
        <w:rPr>
          <w:b/>
          <w:sz w:val="26"/>
          <w:szCs w:val="26"/>
        </w:rPr>
        <w:t xml:space="preserve"> окончание приема заявок: </w:t>
      </w:r>
      <w:r w:rsidR="00290971">
        <w:rPr>
          <w:sz w:val="26"/>
          <w:szCs w:val="26"/>
        </w:rPr>
        <w:t>20</w:t>
      </w:r>
      <w:r w:rsidR="00237018">
        <w:rPr>
          <w:sz w:val="26"/>
          <w:szCs w:val="26"/>
        </w:rPr>
        <w:t>.0</w:t>
      </w:r>
      <w:r w:rsidR="00290971">
        <w:rPr>
          <w:sz w:val="26"/>
          <w:szCs w:val="26"/>
        </w:rPr>
        <w:t>6</w:t>
      </w:r>
      <w:r w:rsidR="006A408E">
        <w:rPr>
          <w:sz w:val="26"/>
          <w:szCs w:val="26"/>
        </w:rPr>
        <w:t>.2018</w:t>
      </w:r>
      <w:r w:rsidRPr="00A06FEB">
        <w:rPr>
          <w:sz w:val="26"/>
          <w:szCs w:val="26"/>
        </w:rPr>
        <w:t>, 10:00 часов</w:t>
      </w:r>
      <w:r w:rsidRPr="00D42C56">
        <w:rPr>
          <w:b/>
          <w:sz w:val="26"/>
          <w:szCs w:val="26"/>
        </w:rPr>
        <w:t>.</w:t>
      </w:r>
    </w:p>
    <w:p w:rsidR="004D51B8" w:rsidRPr="003F18E7" w:rsidRDefault="004D51B8" w:rsidP="004D51B8">
      <w:pPr>
        <w:pStyle w:val="a9"/>
        <w:autoSpaceDE w:val="0"/>
        <w:autoSpaceDN w:val="0"/>
        <w:adjustRightInd w:val="0"/>
        <w:ind w:left="0" w:firstLine="709"/>
        <w:jc w:val="both"/>
        <w:rPr>
          <w:sz w:val="26"/>
          <w:szCs w:val="26"/>
        </w:rPr>
      </w:pPr>
    </w:p>
    <w:tbl>
      <w:tblPr>
        <w:tblStyle w:val="ae"/>
        <w:tblW w:w="0" w:type="auto"/>
        <w:jc w:val="center"/>
        <w:tblLook w:val="04A0" w:firstRow="1" w:lastRow="0" w:firstColumn="1" w:lastColumn="0" w:noHBand="0" w:noVBand="1"/>
      </w:tblPr>
      <w:tblGrid>
        <w:gridCol w:w="1442"/>
        <w:gridCol w:w="1878"/>
        <w:gridCol w:w="2268"/>
        <w:gridCol w:w="1653"/>
        <w:gridCol w:w="2103"/>
      </w:tblGrid>
      <w:tr w:rsidR="004D51B8" w:rsidRPr="003F18E7" w:rsidTr="007C1ECD">
        <w:trPr>
          <w:trHeight w:val="1408"/>
          <w:jc w:val="center"/>
        </w:trPr>
        <w:tc>
          <w:tcPr>
            <w:tcW w:w="1442" w:type="dxa"/>
            <w:vAlign w:val="center"/>
          </w:tcPr>
          <w:p w:rsidR="004D51B8" w:rsidRPr="003F18E7" w:rsidRDefault="004D51B8" w:rsidP="004D51B8">
            <w:pPr>
              <w:widowControl w:val="0"/>
              <w:autoSpaceDE w:val="0"/>
              <w:autoSpaceDN w:val="0"/>
              <w:adjustRightInd w:val="0"/>
              <w:jc w:val="center"/>
              <w:rPr>
                <w:b/>
              </w:rPr>
            </w:pPr>
            <w:r w:rsidRPr="003F18E7">
              <w:rPr>
                <w:b/>
              </w:rPr>
              <w:t>№ лота</w:t>
            </w:r>
          </w:p>
        </w:tc>
        <w:tc>
          <w:tcPr>
            <w:tcW w:w="1878" w:type="dxa"/>
            <w:vAlign w:val="center"/>
          </w:tcPr>
          <w:p w:rsidR="004D51B8" w:rsidRPr="003F18E7" w:rsidRDefault="004D51B8" w:rsidP="004D51B8">
            <w:pPr>
              <w:widowControl w:val="0"/>
              <w:autoSpaceDE w:val="0"/>
              <w:autoSpaceDN w:val="0"/>
              <w:adjustRightInd w:val="0"/>
              <w:jc w:val="center"/>
              <w:rPr>
                <w:b/>
              </w:rPr>
            </w:pPr>
            <w:r w:rsidRPr="003F18E7">
              <w:rPr>
                <w:b/>
              </w:rPr>
              <w:t>Срок аренды земельного участка</w:t>
            </w:r>
          </w:p>
        </w:tc>
        <w:tc>
          <w:tcPr>
            <w:tcW w:w="2268" w:type="dxa"/>
            <w:vAlign w:val="center"/>
          </w:tcPr>
          <w:p w:rsidR="004D51B8" w:rsidRPr="003F18E7" w:rsidRDefault="004D51B8" w:rsidP="004D51B8">
            <w:pPr>
              <w:widowControl w:val="0"/>
              <w:autoSpaceDE w:val="0"/>
              <w:autoSpaceDN w:val="0"/>
              <w:adjustRightInd w:val="0"/>
              <w:jc w:val="center"/>
              <w:rPr>
                <w:b/>
              </w:rPr>
            </w:pPr>
            <w:r w:rsidRPr="003F18E7">
              <w:rPr>
                <w:b/>
              </w:rPr>
              <w:t>Начальный размер арендной платы, руб./год без учёта НДС</w:t>
            </w:r>
          </w:p>
        </w:tc>
        <w:tc>
          <w:tcPr>
            <w:tcW w:w="1653" w:type="dxa"/>
            <w:vAlign w:val="center"/>
          </w:tcPr>
          <w:p w:rsidR="004D51B8" w:rsidRPr="003F18E7" w:rsidRDefault="004D51B8" w:rsidP="004D51B8">
            <w:pPr>
              <w:widowControl w:val="0"/>
              <w:autoSpaceDE w:val="0"/>
              <w:autoSpaceDN w:val="0"/>
              <w:adjustRightInd w:val="0"/>
              <w:jc w:val="center"/>
              <w:rPr>
                <w:b/>
              </w:rPr>
            </w:pPr>
            <w:r w:rsidRPr="003F18E7">
              <w:rPr>
                <w:b/>
              </w:rPr>
              <w:t>Шаг аукциона, без учёта НДС</w:t>
            </w:r>
            <w:r>
              <w:rPr>
                <w:b/>
              </w:rPr>
              <w:t>,</w:t>
            </w:r>
            <w:r w:rsidRPr="003F18E7">
              <w:rPr>
                <w:b/>
              </w:rPr>
              <w:t xml:space="preserve"> руб. (3%)</w:t>
            </w:r>
          </w:p>
        </w:tc>
        <w:tc>
          <w:tcPr>
            <w:tcW w:w="2103" w:type="dxa"/>
            <w:vAlign w:val="center"/>
          </w:tcPr>
          <w:p w:rsidR="004D51B8" w:rsidRPr="003F18E7" w:rsidRDefault="004D51B8" w:rsidP="004D51B8">
            <w:pPr>
              <w:widowControl w:val="0"/>
              <w:autoSpaceDE w:val="0"/>
              <w:autoSpaceDN w:val="0"/>
              <w:adjustRightInd w:val="0"/>
              <w:jc w:val="center"/>
              <w:rPr>
                <w:b/>
              </w:rPr>
            </w:pPr>
            <w:r w:rsidRPr="003F18E7">
              <w:rPr>
                <w:b/>
              </w:rPr>
              <w:t>Размер задатка для участия в аукционе, без учёта НДС</w:t>
            </w:r>
            <w:r>
              <w:rPr>
                <w:b/>
              </w:rPr>
              <w:t xml:space="preserve">, </w:t>
            </w:r>
            <w:r w:rsidRPr="003F18E7">
              <w:rPr>
                <w:b/>
              </w:rPr>
              <w:t xml:space="preserve">руб. </w:t>
            </w:r>
            <w:r>
              <w:rPr>
                <w:b/>
              </w:rPr>
              <w:t>(25%)</w:t>
            </w:r>
          </w:p>
        </w:tc>
      </w:tr>
      <w:tr w:rsidR="00290971" w:rsidRPr="003F18E7" w:rsidTr="00BE1FC8">
        <w:trPr>
          <w:trHeight w:val="288"/>
          <w:jc w:val="center"/>
        </w:trPr>
        <w:tc>
          <w:tcPr>
            <w:tcW w:w="1442" w:type="dxa"/>
          </w:tcPr>
          <w:p w:rsidR="00290971" w:rsidRPr="00BC2F73" w:rsidRDefault="00290971" w:rsidP="00290971">
            <w:pPr>
              <w:widowControl w:val="0"/>
              <w:autoSpaceDE w:val="0"/>
              <w:autoSpaceDN w:val="0"/>
              <w:adjustRightInd w:val="0"/>
              <w:jc w:val="center"/>
              <w:rPr>
                <w:sz w:val="26"/>
                <w:szCs w:val="26"/>
              </w:rPr>
            </w:pPr>
            <w:r w:rsidRPr="00BC2F73">
              <w:rPr>
                <w:sz w:val="26"/>
                <w:szCs w:val="26"/>
              </w:rPr>
              <w:t>1</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2</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3</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4</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C2F73">
        <w:trPr>
          <w:jc w:val="center"/>
        </w:trPr>
        <w:tc>
          <w:tcPr>
            <w:tcW w:w="1442" w:type="dxa"/>
          </w:tcPr>
          <w:p w:rsidR="00290971" w:rsidRPr="00BC2F73" w:rsidRDefault="00290971" w:rsidP="00290971">
            <w:pPr>
              <w:jc w:val="center"/>
              <w:rPr>
                <w:sz w:val="26"/>
                <w:szCs w:val="26"/>
              </w:rPr>
            </w:pPr>
            <w:r>
              <w:rPr>
                <w:sz w:val="26"/>
                <w:szCs w:val="26"/>
              </w:rPr>
              <w:t>5</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6</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12 800,00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384,00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3 200,00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7</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12 800,00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384,00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3 200,00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8</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12 800,00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384,00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3 200,00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9</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12 000,00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360,00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3 000,00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10</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E1FC8">
        <w:trPr>
          <w:jc w:val="center"/>
        </w:trPr>
        <w:tc>
          <w:tcPr>
            <w:tcW w:w="1442" w:type="dxa"/>
          </w:tcPr>
          <w:p w:rsidR="00290971" w:rsidRPr="00BC2F73" w:rsidRDefault="00290971" w:rsidP="00290971">
            <w:pPr>
              <w:jc w:val="center"/>
              <w:rPr>
                <w:sz w:val="26"/>
                <w:szCs w:val="26"/>
              </w:rPr>
            </w:pPr>
            <w:r>
              <w:rPr>
                <w:sz w:val="26"/>
                <w:szCs w:val="26"/>
              </w:rPr>
              <w:t>11</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9 600,00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288,00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2 400,00</w:t>
            </w:r>
          </w:p>
        </w:tc>
      </w:tr>
      <w:tr w:rsidR="00290971" w:rsidRPr="003F18E7" w:rsidTr="00BE1FC8">
        <w:trPr>
          <w:jc w:val="center"/>
        </w:trPr>
        <w:tc>
          <w:tcPr>
            <w:tcW w:w="1442" w:type="dxa"/>
          </w:tcPr>
          <w:p w:rsidR="00290971" w:rsidRDefault="00290971" w:rsidP="00290971">
            <w:pPr>
              <w:jc w:val="center"/>
              <w:rPr>
                <w:sz w:val="26"/>
                <w:szCs w:val="26"/>
              </w:rPr>
            </w:pPr>
            <w:r>
              <w:rPr>
                <w:sz w:val="26"/>
                <w:szCs w:val="26"/>
              </w:rPr>
              <w:t>12</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10 200,00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306,00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2 550,00</w:t>
            </w:r>
          </w:p>
        </w:tc>
      </w:tr>
      <w:tr w:rsidR="00290971" w:rsidRPr="003F18E7" w:rsidTr="00BE1FC8">
        <w:trPr>
          <w:jc w:val="center"/>
        </w:trPr>
        <w:tc>
          <w:tcPr>
            <w:tcW w:w="1442" w:type="dxa"/>
          </w:tcPr>
          <w:p w:rsidR="00290971" w:rsidRDefault="00290971" w:rsidP="00290971">
            <w:pPr>
              <w:jc w:val="center"/>
              <w:rPr>
                <w:sz w:val="26"/>
                <w:szCs w:val="26"/>
              </w:rPr>
            </w:pPr>
            <w:r>
              <w:rPr>
                <w:sz w:val="26"/>
                <w:szCs w:val="26"/>
              </w:rPr>
              <w:t>13</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r w:rsidR="00290971" w:rsidRPr="003F18E7" w:rsidTr="00BE1FC8">
        <w:trPr>
          <w:jc w:val="center"/>
        </w:trPr>
        <w:tc>
          <w:tcPr>
            <w:tcW w:w="1442" w:type="dxa"/>
          </w:tcPr>
          <w:p w:rsidR="00290971" w:rsidRDefault="00290971" w:rsidP="00290971">
            <w:pPr>
              <w:jc w:val="center"/>
              <w:rPr>
                <w:sz w:val="26"/>
                <w:szCs w:val="26"/>
              </w:rPr>
            </w:pPr>
            <w:r>
              <w:rPr>
                <w:sz w:val="26"/>
                <w:szCs w:val="26"/>
              </w:rPr>
              <w:t>14</w:t>
            </w:r>
          </w:p>
        </w:tc>
        <w:tc>
          <w:tcPr>
            <w:tcW w:w="1878" w:type="dxa"/>
            <w:vAlign w:val="center"/>
          </w:tcPr>
          <w:p w:rsidR="00290971" w:rsidRPr="00290971" w:rsidRDefault="00290971" w:rsidP="00290971">
            <w:pPr>
              <w:jc w:val="center"/>
              <w:rPr>
                <w:color w:val="000000"/>
                <w:sz w:val="26"/>
                <w:szCs w:val="26"/>
              </w:rPr>
            </w:pPr>
            <w:r w:rsidRPr="00290971">
              <w:rPr>
                <w:color w:val="000000"/>
                <w:sz w:val="26"/>
                <w:szCs w:val="26"/>
              </w:rPr>
              <w:t>18 месяцев</w:t>
            </w:r>
          </w:p>
        </w:tc>
        <w:tc>
          <w:tcPr>
            <w:tcW w:w="2268" w:type="dxa"/>
            <w:vAlign w:val="center"/>
          </w:tcPr>
          <w:p w:rsidR="00290971" w:rsidRPr="00290971" w:rsidRDefault="00290971" w:rsidP="00290971">
            <w:pPr>
              <w:jc w:val="center"/>
              <w:rPr>
                <w:color w:val="000000"/>
                <w:sz w:val="26"/>
                <w:szCs w:val="26"/>
              </w:rPr>
            </w:pPr>
            <w:r w:rsidRPr="00290971">
              <w:rPr>
                <w:color w:val="000000"/>
                <w:sz w:val="26"/>
                <w:szCs w:val="26"/>
              </w:rPr>
              <w:t>15 000,00</w:t>
            </w:r>
          </w:p>
        </w:tc>
        <w:tc>
          <w:tcPr>
            <w:tcW w:w="1653" w:type="dxa"/>
            <w:vAlign w:val="center"/>
          </w:tcPr>
          <w:p w:rsidR="00290971" w:rsidRPr="00290971" w:rsidRDefault="00290971" w:rsidP="00290971">
            <w:pPr>
              <w:jc w:val="center"/>
              <w:rPr>
                <w:color w:val="000000"/>
                <w:sz w:val="26"/>
                <w:szCs w:val="26"/>
              </w:rPr>
            </w:pPr>
            <w:r w:rsidRPr="00290971">
              <w:rPr>
                <w:color w:val="000000"/>
                <w:sz w:val="26"/>
                <w:szCs w:val="26"/>
              </w:rPr>
              <w:t>450,00</w:t>
            </w:r>
          </w:p>
        </w:tc>
        <w:tc>
          <w:tcPr>
            <w:tcW w:w="2103" w:type="dxa"/>
            <w:vAlign w:val="center"/>
          </w:tcPr>
          <w:p w:rsidR="00290971" w:rsidRPr="00290971" w:rsidRDefault="00290971" w:rsidP="00290971">
            <w:pPr>
              <w:jc w:val="center"/>
              <w:rPr>
                <w:color w:val="000000"/>
                <w:sz w:val="26"/>
                <w:szCs w:val="26"/>
              </w:rPr>
            </w:pPr>
            <w:r w:rsidRPr="00290971">
              <w:rPr>
                <w:color w:val="000000"/>
                <w:sz w:val="26"/>
                <w:szCs w:val="26"/>
              </w:rPr>
              <w:t>3 750,00</w:t>
            </w:r>
          </w:p>
        </w:tc>
      </w:tr>
    </w:tbl>
    <w:p w:rsidR="004D51B8" w:rsidRPr="003F18E7" w:rsidRDefault="004D51B8" w:rsidP="004D51B8">
      <w:pPr>
        <w:ind w:firstLine="709"/>
        <w:jc w:val="both"/>
        <w:rPr>
          <w:sz w:val="26"/>
          <w:szCs w:val="26"/>
        </w:rPr>
      </w:pPr>
    </w:p>
    <w:p w:rsidR="004D51B8" w:rsidRPr="00DD17A8" w:rsidRDefault="004D51B8" w:rsidP="004D51B8">
      <w:pPr>
        <w:ind w:firstLine="709"/>
        <w:jc w:val="both"/>
        <w:rPr>
          <w:sz w:val="26"/>
          <w:szCs w:val="26"/>
        </w:rPr>
      </w:pPr>
      <w:r>
        <w:rPr>
          <w:sz w:val="26"/>
          <w:szCs w:val="26"/>
        </w:rPr>
        <w:t>Задаток перечисляется заявителем</w:t>
      </w:r>
      <w:r w:rsidRPr="00DD17A8">
        <w:rPr>
          <w:sz w:val="26"/>
          <w:szCs w:val="26"/>
        </w:rPr>
        <w:t xml:space="preserve"> по следующим реквизитам: </w:t>
      </w:r>
    </w:p>
    <w:p w:rsidR="004D51B8" w:rsidRPr="0051713D" w:rsidRDefault="004D51B8" w:rsidP="004D51B8">
      <w:pPr>
        <w:ind w:firstLine="709"/>
        <w:jc w:val="both"/>
        <w:rPr>
          <w:sz w:val="26"/>
          <w:szCs w:val="26"/>
        </w:rPr>
      </w:pPr>
      <w:r w:rsidRPr="0051713D">
        <w:rPr>
          <w:sz w:val="26"/>
          <w:szCs w:val="26"/>
        </w:rPr>
        <w:t>Финансовое управление Администрации города Норильска (Управление имущества Администрации города Норильска л/</w:t>
      </w:r>
      <w:proofErr w:type="spellStart"/>
      <w:r w:rsidRPr="0051713D">
        <w:rPr>
          <w:sz w:val="26"/>
          <w:szCs w:val="26"/>
        </w:rPr>
        <w:t>сч</w:t>
      </w:r>
      <w:proofErr w:type="spellEnd"/>
      <w:r w:rsidRPr="0051713D">
        <w:rPr>
          <w:sz w:val="26"/>
          <w:szCs w:val="26"/>
        </w:rPr>
        <w:t xml:space="preserve"> 05013000632) ИНН 2457058236, </w:t>
      </w:r>
      <w:proofErr w:type="spellStart"/>
      <w:r w:rsidRPr="0051713D">
        <w:rPr>
          <w:sz w:val="26"/>
          <w:szCs w:val="26"/>
        </w:rPr>
        <w:t>КПП</w:t>
      </w:r>
      <w:proofErr w:type="spellEnd"/>
      <w:r w:rsidRPr="0051713D">
        <w:rPr>
          <w:sz w:val="26"/>
          <w:szCs w:val="26"/>
        </w:rPr>
        <w:t> 245701001, р/</w:t>
      </w:r>
      <w:proofErr w:type="spellStart"/>
      <w:r w:rsidRPr="0051713D">
        <w:rPr>
          <w:sz w:val="26"/>
          <w:szCs w:val="26"/>
        </w:rPr>
        <w:t>сч</w:t>
      </w:r>
      <w:proofErr w:type="spellEnd"/>
      <w:r w:rsidRPr="0051713D">
        <w:rPr>
          <w:sz w:val="26"/>
          <w:szCs w:val="26"/>
        </w:rPr>
        <w:t xml:space="preserve"> 40302810600005000003, Банк РКЦ Норильск, </w:t>
      </w:r>
      <w:r w:rsidR="0086549C">
        <w:rPr>
          <w:sz w:val="26"/>
          <w:szCs w:val="26"/>
        </w:rPr>
        <w:t>город</w:t>
      </w:r>
      <w:r w:rsidRPr="0051713D">
        <w:rPr>
          <w:sz w:val="26"/>
          <w:szCs w:val="26"/>
        </w:rPr>
        <w:t xml:space="preserve"> Норильска, БИК 040495000, ОК</w:t>
      </w:r>
      <w:r>
        <w:rPr>
          <w:sz w:val="26"/>
          <w:szCs w:val="26"/>
        </w:rPr>
        <w:t>ТМ</w:t>
      </w:r>
      <w:r w:rsidRPr="0051713D">
        <w:rPr>
          <w:sz w:val="26"/>
          <w:szCs w:val="26"/>
        </w:rPr>
        <w:t>О 04</w:t>
      </w:r>
      <w:r>
        <w:rPr>
          <w:sz w:val="26"/>
          <w:szCs w:val="26"/>
        </w:rPr>
        <w:t>7</w:t>
      </w:r>
      <w:r w:rsidRPr="0051713D">
        <w:rPr>
          <w:sz w:val="26"/>
          <w:szCs w:val="26"/>
        </w:rPr>
        <w:t xml:space="preserve">29000. </w:t>
      </w:r>
      <w:r w:rsidRPr="00F478CE">
        <w:rPr>
          <w:b/>
          <w:sz w:val="26"/>
          <w:szCs w:val="26"/>
        </w:rPr>
        <w:t>Вид платежа:</w:t>
      </w:r>
      <w:r w:rsidRPr="0051713D">
        <w:rPr>
          <w:sz w:val="26"/>
          <w:szCs w:val="26"/>
        </w:rPr>
        <w:t xml:space="preserve"> задаток для участия в аукционе на право заключения </w:t>
      </w:r>
      <w:proofErr w:type="gramStart"/>
      <w:r w:rsidRPr="0051713D">
        <w:rPr>
          <w:sz w:val="26"/>
          <w:szCs w:val="26"/>
        </w:rPr>
        <w:t xml:space="preserve">договора </w:t>
      </w:r>
      <w:r w:rsidR="00CC077F">
        <w:rPr>
          <w:sz w:val="26"/>
          <w:szCs w:val="26"/>
        </w:rPr>
        <w:t xml:space="preserve"> </w:t>
      </w:r>
      <w:r w:rsidRPr="0051713D">
        <w:rPr>
          <w:sz w:val="26"/>
          <w:szCs w:val="26"/>
        </w:rPr>
        <w:t>аренды</w:t>
      </w:r>
      <w:proofErr w:type="gramEnd"/>
      <w:r w:rsidRPr="0051713D">
        <w:rPr>
          <w:sz w:val="26"/>
          <w:szCs w:val="26"/>
        </w:rPr>
        <w:t xml:space="preserve"> земельного участка</w:t>
      </w:r>
      <w:r>
        <w:rPr>
          <w:sz w:val="26"/>
          <w:szCs w:val="26"/>
        </w:rPr>
        <w:t xml:space="preserve"> с кадастровым номером 24:55:___________________________ по лоту № _____________.</w:t>
      </w:r>
    </w:p>
    <w:p w:rsidR="004D51B8" w:rsidRPr="00990BCA" w:rsidRDefault="004D51B8" w:rsidP="004D51B8">
      <w:pPr>
        <w:ind w:firstLine="709"/>
        <w:jc w:val="both"/>
        <w:rPr>
          <w:b/>
          <w:sz w:val="26"/>
          <w:szCs w:val="26"/>
          <w:u w:val="single"/>
        </w:rPr>
      </w:pPr>
      <w:r w:rsidRPr="00990BCA">
        <w:rPr>
          <w:b/>
          <w:sz w:val="26"/>
          <w:szCs w:val="26"/>
          <w:u w:val="single"/>
        </w:rPr>
        <w:t xml:space="preserve">Срок поступления задатка на лицевой счет: до </w:t>
      </w:r>
      <w:r w:rsidR="00290971">
        <w:rPr>
          <w:b/>
          <w:sz w:val="26"/>
          <w:szCs w:val="26"/>
          <w:u w:val="single"/>
        </w:rPr>
        <w:t>20</w:t>
      </w:r>
      <w:r w:rsidR="00237018">
        <w:rPr>
          <w:b/>
          <w:sz w:val="26"/>
          <w:szCs w:val="26"/>
          <w:u w:val="single"/>
        </w:rPr>
        <w:t>.0</w:t>
      </w:r>
      <w:r w:rsidR="00290971">
        <w:rPr>
          <w:b/>
          <w:sz w:val="26"/>
          <w:szCs w:val="26"/>
          <w:u w:val="single"/>
        </w:rPr>
        <w:t>6</w:t>
      </w:r>
      <w:r w:rsidR="006A408E">
        <w:rPr>
          <w:b/>
          <w:sz w:val="26"/>
          <w:szCs w:val="26"/>
          <w:u w:val="single"/>
        </w:rPr>
        <w:t>.2018</w:t>
      </w:r>
      <w:r w:rsidRPr="00990BCA">
        <w:rPr>
          <w:b/>
          <w:sz w:val="26"/>
          <w:szCs w:val="26"/>
          <w:u w:val="single"/>
        </w:rPr>
        <w:t>.</w:t>
      </w:r>
    </w:p>
    <w:p w:rsidR="004D51B8" w:rsidRDefault="004D51B8" w:rsidP="004D51B8">
      <w:pPr>
        <w:ind w:firstLine="709"/>
        <w:jc w:val="both"/>
        <w:rPr>
          <w:sz w:val="26"/>
          <w:szCs w:val="26"/>
        </w:rPr>
      </w:pPr>
      <w:r>
        <w:rPr>
          <w:sz w:val="26"/>
          <w:szCs w:val="26"/>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4D51B8" w:rsidRPr="00D36F10" w:rsidRDefault="004D51B8" w:rsidP="004D51B8">
      <w:pPr>
        <w:ind w:firstLine="709"/>
        <w:jc w:val="both"/>
        <w:rPr>
          <w:sz w:val="26"/>
          <w:szCs w:val="26"/>
        </w:rPr>
      </w:pPr>
      <w:r>
        <w:rPr>
          <w:sz w:val="26"/>
          <w:szCs w:val="26"/>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4D51B8" w:rsidRDefault="004D51B8" w:rsidP="004D51B8">
      <w:pPr>
        <w:ind w:firstLine="709"/>
        <w:jc w:val="both"/>
        <w:rPr>
          <w:sz w:val="26"/>
          <w:szCs w:val="26"/>
        </w:rPr>
      </w:pPr>
      <w:r w:rsidRPr="00D36F10">
        <w:rPr>
          <w:sz w:val="26"/>
          <w:szCs w:val="26"/>
        </w:rPr>
        <w:t>Задат</w:t>
      </w:r>
      <w:r>
        <w:rPr>
          <w:sz w:val="26"/>
          <w:szCs w:val="26"/>
        </w:rPr>
        <w:t>ок</w:t>
      </w:r>
      <w:r w:rsidRPr="00D36F10">
        <w:rPr>
          <w:sz w:val="26"/>
          <w:szCs w:val="26"/>
        </w:rPr>
        <w:t>, внесенны</w:t>
      </w:r>
      <w:r>
        <w:rPr>
          <w:sz w:val="26"/>
          <w:szCs w:val="26"/>
        </w:rPr>
        <w:t>й</w:t>
      </w:r>
      <w:r w:rsidRPr="00D36F10">
        <w:rPr>
          <w:sz w:val="26"/>
          <w:szCs w:val="26"/>
        </w:rPr>
        <w:t xml:space="preserve"> участником аукциона, признанным победителем аукциона, засчитыва</w:t>
      </w:r>
      <w:r>
        <w:rPr>
          <w:sz w:val="26"/>
          <w:szCs w:val="26"/>
        </w:rPr>
        <w:t>е</w:t>
      </w:r>
      <w:r w:rsidRPr="00D36F10">
        <w:rPr>
          <w:sz w:val="26"/>
          <w:szCs w:val="26"/>
        </w:rPr>
        <w:t xml:space="preserve">тся в </w:t>
      </w:r>
      <w:r>
        <w:rPr>
          <w:sz w:val="26"/>
          <w:szCs w:val="26"/>
        </w:rPr>
        <w:t xml:space="preserve">счет арендной платы. Всем лицам, которые </w:t>
      </w:r>
      <w:r w:rsidR="00A03842">
        <w:rPr>
          <w:sz w:val="26"/>
          <w:szCs w:val="26"/>
        </w:rPr>
        <w:t>были признаны участниками аукциона</w:t>
      </w:r>
      <w:r>
        <w:rPr>
          <w:sz w:val="26"/>
          <w:szCs w:val="26"/>
        </w:rPr>
        <w:t>, но не победили в нем, задатки возвращаются в течение 3 (трех) банковских дней со дня подписания протокола о результатах аукциона.</w:t>
      </w:r>
    </w:p>
    <w:p w:rsidR="004D51B8" w:rsidRPr="00EA4D27" w:rsidRDefault="004D51B8" w:rsidP="004D51B8">
      <w:pPr>
        <w:ind w:firstLine="709"/>
        <w:jc w:val="both"/>
        <w:rPr>
          <w:color w:val="000000"/>
          <w:sz w:val="26"/>
          <w:szCs w:val="26"/>
        </w:rPr>
      </w:pPr>
      <w:r w:rsidRPr="00EA4D27">
        <w:rPr>
          <w:color w:val="000000"/>
          <w:sz w:val="26"/>
          <w:szCs w:val="26"/>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Pr="00EA4D27">
        <w:rPr>
          <w:sz w:val="26"/>
          <w:szCs w:val="26"/>
        </w:rPr>
        <w:t xml:space="preserve">Красноярский край, </w:t>
      </w:r>
      <w:r w:rsidR="0086549C">
        <w:rPr>
          <w:sz w:val="26"/>
          <w:szCs w:val="26"/>
        </w:rPr>
        <w:t>город</w:t>
      </w:r>
      <w:r w:rsidRPr="00EA4D27">
        <w:rPr>
          <w:sz w:val="26"/>
          <w:szCs w:val="26"/>
        </w:rPr>
        <w:t> Норильск, район Центральный</w:t>
      </w:r>
      <w:r w:rsidRPr="00EA4D27">
        <w:rPr>
          <w:szCs w:val="26"/>
        </w:rPr>
        <w:t xml:space="preserve"> </w:t>
      </w:r>
      <w:r>
        <w:rPr>
          <w:sz w:val="26"/>
          <w:szCs w:val="26"/>
        </w:rPr>
        <w:t>пр. Ленинский, 23</w:t>
      </w:r>
      <w:r w:rsidR="007368D7">
        <w:rPr>
          <w:sz w:val="26"/>
          <w:szCs w:val="26"/>
        </w:rPr>
        <w:t>А</w:t>
      </w:r>
      <w:r w:rsidRPr="00EA4D27">
        <w:rPr>
          <w:color w:val="000000"/>
          <w:sz w:val="26"/>
          <w:szCs w:val="26"/>
        </w:rPr>
        <w:t xml:space="preserve">). Организатор торгов возвращает заявителю задаток в </w:t>
      </w:r>
      <w:r w:rsidRPr="00EA4D27">
        <w:rPr>
          <w:sz w:val="26"/>
          <w:szCs w:val="26"/>
        </w:rPr>
        <w:t xml:space="preserve">течение 3 (трех) банковских дней со дня регистрации отзыва заявки в журнале приема заявок. В случае отзыва заявки </w:t>
      </w:r>
      <w:r w:rsidRPr="00EA4D27">
        <w:rPr>
          <w:sz w:val="26"/>
          <w:szCs w:val="26"/>
        </w:rPr>
        <w:lastRenderedPageBreak/>
        <w:t>заявителем позднее даты окончания приема заявок задаток возвращается в порядке, устано</w:t>
      </w:r>
      <w:r>
        <w:rPr>
          <w:sz w:val="26"/>
          <w:szCs w:val="26"/>
        </w:rPr>
        <w:t>вленном для участников аукциона (п. 7 ст. 39.12 ЗК РФ).</w:t>
      </w:r>
    </w:p>
    <w:p w:rsidR="004D51B8" w:rsidRDefault="004D51B8" w:rsidP="004D51B8">
      <w:pPr>
        <w:widowControl w:val="0"/>
        <w:autoSpaceDE w:val="0"/>
        <w:autoSpaceDN w:val="0"/>
        <w:adjustRightInd w:val="0"/>
        <w:ind w:firstLine="709"/>
        <w:jc w:val="both"/>
        <w:rPr>
          <w:sz w:val="26"/>
          <w:szCs w:val="26"/>
        </w:rPr>
      </w:pPr>
      <w:r>
        <w:rPr>
          <w:sz w:val="26"/>
          <w:szCs w:val="26"/>
        </w:rPr>
        <w:t xml:space="preserve">Задаток </w:t>
      </w:r>
      <w:r w:rsidRPr="00596BD6">
        <w:rPr>
          <w:b/>
          <w:sz w:val="26"/>
          <w:szCs w:val="26"/>
        </w:rPr>
        <w:t>не возвраща</w:t>
      </w:r>
      <w:r w:rsidRPr="008E10AC">
        <w:rPr>
          <w:b/>
          <w:sz w:val="26"/>
          <w:szCs w:val="26"/>
        </w:rPr>
        <w:t>ется</w:t>
      </w:r>
      <w:r>
        <w:rPr>
          <w:sz w:val="26"/>
          <w:szCs w:val="26"/>
        </w:rPr>
        <w:t xml:space="preserve"> в случаях, если:</w:t>
      </w:r>
    </w:p>
    <w:p w:rsidR="004D51B8" w:rsidRDefault="004D51B8" w:rsidP="004D51B8">
      <w:pPr>
        <w:widowControl w:val="0"/>
        <w:autoSpaceDE w:val="0"/>
        <w:autoSpaceDN w:val="0"/>
        <w:adjustRightInd w:val="0"/>
        <w:ind w:firstLine="709"/>
        <w:jc w:val="both"/>
        <w:rPr>
          <w:sz w:val="26"/>
          <w:szCs w:val="26"/>
        </w:rPr>
      </w:pPr>
      <w:r>
        <w:rPr>
          <w:sz w:val="26"/>
          <w:szCs w:val="26"/>
        </w:rPr>
        <w:t>- победитель аукциона уклонился от подписания протокола о результатах аукциона;</w:t>
      </w:r>
    </w:p>
    <w:p w:rsidR="004D51B8" w:rsidRDefault="004D51B8" w:rsidP="004D51B8">
      <w:pPr>
        <w:autoSpaceDE w:val="0"/>
        <w:autoSpaceDN w:val="0"/>
        <w:adjustRightInd w:val="0"/>
        <w:ind w:firstLine="709"/>
        <w:jc w:val="both"/>
        <w:rPr>
          <w:rFonts w:eastAsiaTheme="minorHAnsi"/>
          <w:sz w:val="26"/>
          <w:szCs w:val="26"/>
          <w:lang w:eastAsia="en-US"/>
        </w:rPr>
      </w:pPr>
      <w:r>
        <w:rPr>
          <w:sz w:val="26"/>
          <w:szCs w:val="26"/>
        </w:rPr>
        <w:t xml:space="preserve">- победитель аукциона уклонился от подписания договора аренды земельного участка и </w:t>
      </w:r>
      <w:r>
        <w:rPr>
          <w:rFonts w:eastAsiaTheme="minorHAnsi"/>
          <w:sz w:val="26"/>
          <w:szCs w:val="26"/>
          <w:lang w:eastAsia="en-US"/>
        </w:rPr>
        <w:t xml:space="preserve">представления его в орган, осуществляющий </w:t>
      </w:r>
      <w:r w:rsidRPr="002E2A4C">
        <w:rPr>
          <w:sz w:val="26"/>
        </w:rPr>
        <w:t>государственную регистрацию прав на недвижимое имущество и сделок с ним</w:t>
      </w:r>
      <w:r>
        <w:rPr>
          <w:sz w:val="26"/>
        </w:rPr>
        <w:t>,</w:t>
      </w:r>
      <w:r>
        <w:rPr>
          <w:rFonts w:eastAsiaTheme="minorHAnsi"/>
          <w:sz w:val="26"/>
          <w:szCs w:val="26"/>
          <w:lang w:eastAsia="en-US"/>
        </w:rPr>
        <w:t xml:space="preserve"> </w:t>
      </w:r>
      <w:r w:rsidRPr="00E730DB">
        <w:rPr>
          <w:sz w:val="26"/>
          <w:szCs w:val="26"/>
        </w:rPr>
        <w:t xml:space="preserve">в течение 30 (тридцати) дней </w:t>
      </w:r>
      <w:r w:rsidRPr="00E730DB">
        <w:rPr>
          <w:rFonts w:eastAsiaTheme="minorHAnsi"/>
          <w:sz w:val="26"/>
          <w:szCs w:val="26"/>
          <w:lang w:eastAsia="en-US"/>
        </w:rPr>
        <w:t>со дня направления победителю аукциона проекта договора аренды</w:t>
      </w:r>
      <w:r>
        <w:rPr>
          <w:rFonts w:eastAsiaTheme="minorHAnsi"/>
          <w:sz w:val="26"/>
          <w:szCs w:val="26"/>
          <w:lang w:eastAsia="en-US"/>
        </w:rPr>
        <w:t>.</w:t>
      </w:r>
    </w:p>
    <w:p w:rsidR="004D51B8" w:rsidRPr="00796C61" w:rsidRDefault="004D51B8" w:rsidP="006A408E">
      <w:pPr>
        <w:pStyle w:val="ConsNormal"/>
        <w:widowControl/>
        <w:ind w:firstLine="709"/>
        <w:jc w:val="both"/>
        <w:rPr>
          <w:rFonts w:ascii="Times New Roman" w:hAnsi="Times New Roman"/>
          <w:sz w:val="26"/>
          <w:szCs w:val="26"/>
        </w:rPr>
      </w:pPr>
      <w:r w:rsidRPr="00BD4684">
        <w:rPr>
          <w:rFonts w:ascii="Times New Roman" w:hAnsi="Times New Roman"/>
          <w:b/>
          <w:sz w:val="26"/>
          <w:szCs w:val="26"/>
        </w:rPr>
        <w:t xml:space="preserve">Дата рассмотрения заявок и документов заявителя: </w:t>
      </w:r>
      <w:r w:rsidR="00290971">
        <w:rPr>
          <w:rFonts w:ascii="Times New Roman" w:hAnsi="Times New Roman"/>
          <w:sz w:val="26"/>
          <w:szCs w:val="26"/>
        </w:rPr>
        <w:t>20.06</w:t>
      </w:r>
      <w:r w:rsidR="006A408E">
        <w:rPr>
          <w:rFonts w:ascii="Times New Roman" w:hAnsi="Times New Roman"/>
          <w:sz w:val="26"/>
          <w:szCs w:val="26"/>
        </w:rPr>
        <w:t>.2018</w:t>
      </w:r>
      <w:r w:rsidRPr="00FF02FC">
        <w:rPr>
          <w:rFonts w:ascii="Times New Roman" w:hAnsi="Times New Roman"/>
          <w:b/>
          <w:sz w:val="26"/>
          <w:szCs w:val="26"/>
        </w:rPr>
        <w:t xml:space="preserve"> </w:t>
      </w:r>
      <w:r w:rsidRPr="00FF02FC">
        <w:rPr>
          <w:rFonts w:ascii="Times New Roman" w:hAnsi="Times New Roman"/>
          <w:sz w:val="26"/>
          <w:szCs w:val="26"/>
        </w:rPr>
        <w:t xml:space="preserve">в </w:t>
      </w:r>
      <w:r w:rsidR="00A770E9">
        <w:rPr>
          <w:rFonts w:ascii="Times New Roman" w:hAnsi="Times New Roman"/>
          <w:sz w:val="26"/>
          <w:szCs w:val="26"/>
        </w:rPr>
        <w:t>12</w:t>
      </w:r>
      <w:r w:rsidRPr="00FF02FC">
        <w:rPr>
          <w:rFonts w:ascii="Times New Roman" w:hAnsi="Times New Roman"/>
          <w:sz w:val="26"/>
          <w:szCs w:val="26"/>
        </w:rPr>
        <w:t>:00 часов Комиссия по</w:t>
      </w:r>
      <w:r w:rsidR="006A408E">
        <w:rPr>
          <w:rFonts w:ascii="Times New Roman" w:hAnsi="Times New Roman"/>
          <w:sz w:val="26"/>
          <w:szCs w:val="26"/>
        </w:rPr>
        <w:t xml:space="preserve"> рассмотрению заявок,</w:t>
      </w:r>
      <w:r w:rsidRPr="00FF02FC">
        <w:rPr>
          <w:rFonts w:ascii="Times New Roman" w:hAnsi="Times New Roman"/>
          <w:sz w:val="26"/>
          <w:szCs w:val="26"/>
        </w:rPr>
        <w:t xml:space="preserve"> проведению аукциона по продаже</w:t>
      </w:r>
      <w:r w:rsidRPr="000144BF">
        <w:rPr>
          <w:rFonts w:ascii="Times New Roman" w:hAnsi="Times New Roman"/>
          <w:sz w:val="26"/>
          <w:szCs w:val="26"/>
        </w:rPr>
        <w:t xml:space="preserve"> земельных участков, находящихся в муниципальной собственности, или права на заключение договоров аренды таких земельных участков, а также земельных участков, государственная собственность на которые не разграничена</w:t>
      </w:r>
      <w:r>
        <w:rPr>
          <w:rFonts w:ascii="Times New Roman" w:hAnsi="Times New Roman"/>
          <w:sz w:val="26"/>
          <w:szCs w:val="26"/>
        </w:rPr>
        <w:t xml:space="preserve"> (далее Комиссия по торгам) </w:t>
      </w:r>
      <w:r w:rsidRPr="000144BF">
        <w:rPr>
          <w:rFonts w:ascii="Times New Roman" w:hAnsi="Times New Roman"/>
          <w:sz w:val="26"/>
          <w:szCs w:val="26"/>
        </w:rPr>
        <w:t>рассматривает заявки и документы заявителей, устанавливает факт поступления от заявителей задатков на основании выписки со счёта организатора торгов. По результатам</w:t>
      </w:r>
      <w:r w:rsidRPr="00796C61">
        <w:rPr>
          <w:rFonts w:ascii="Times New Roman" w:hAnsi="Times New Roman"/>
          <w:sz w:val="26"/>
          <w:szCs w:val="26"/>
        </w:rPr>
        <w:t xml:space="preserve">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4D51B8" w:rsidRPr="00796C61" w:rsidRDefault="004D51B8" w:rsidP="004D51B8">
      <w:pPr>
        <w:ind w:firstLine="709"/>
        <w:jc w:val="both"/>
        <w:rPr>
          <w:sz w:val="26"/>
          <w:szCs w:val="26"/>
        </w:rPr>
      </w:pPr>
      <w:r w:rsidRPr="00796C61">
        <w:rPr>
          <w:sz w:val="26"/>
          <w:szCs w:val="26"/>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4D51B8" w:rsidRDefault="004D51B8" w:rsidP="004D51B8">
      <w:pPr>
        <w:autoSpaceDE w:val="0"/>
        <w:autoSpaceDN w:val="0"/>
        <w:adjustRightInd w:val="0"/>
        <w:ind w:firstLine="709"/>
        <w:jc w:val="both"/>
        <w:rPr>
          <w:rFonts w:eastAsiaTheme="minorHAnsi"/>
          <w:sz w:val="26"/>
          <w:szCs w:val="26"/>
          <w:lang w:eastAsia="en-US"/>
        </w:rPr>
      </w:pPr>
      <w:r w:rsidRPr="009F1582">
        <w:rPr>
          <w:rFonts w:eastAsiaTheme="minorHAnsi"/>
          <w:sz w:val="26"/>
          <w:szCs w:val="26"/>
          <w:lang w:eastAsia="en-US"/>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4D51B8" w:rsidRDefault="004D51B8" w:rsidP="004D51B8">
      <w:pPr>
        <w:autoSpaceDE w:val="0"/>
        <w:autoSpaceDN w:val="0"/>
        <w:adjustRightInd w:val="0"/>
        <w:ind w:firstLine="709"/>
        <w:jc w:val="both"/>
        <w:rPr>
          <w:rFonts w:eastAsiaTheme="minorHAnsi"/>
          <w:sz w:val="26"/>
          <w:szCs w:val="26"/>
          <w:lang w:eastAsia="en-US"/>
        </w:rPr>
      </w:pPr>
      <w:r w:rsidRPr="00DD7C18">
        <w:rPr>
          <w:rFonts w:eastAsiaTheme="minorHAnsi"/>
          <w:sz w:val="26"/>
          <w:szCs w:val="2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r>
        <w:rPr>
          <w:rFonts w:eastAsiaTheme="minorHAnsi"/>
          <w:sz w:val="26"/>
          <w:szCs w:val="26"/>
          <w:lang w:eastAsia="en-US"/>
        </w:rPr>
        <w:t>.</w:t>
      </w:r>
    </w:p>
    <w:p w:rsidR="00237018" w:rsidRPr="008D0870" w:rsidRDefault="00237018" w:rsidP="0023701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Pr>
          <w:rFonts w:eastAsiaTheme="minorHAnsi"/>
          <w:sz w:val="26"/>
          <w:szCs w:val="26"/>
          <w:lang w:eastAsia="en-US"/>
        </w:rPr>
        <w:t xml:space="preserve"> (п. 14 ст. 39.12 ЗК РФ).</w:t>
      </w:r>
    </w:p>
    <w:p w:rsidR="004D51B8" w:rsidRPr="00FF02FC" w:rsidRDefault="004D51B8" w:rsidP="004D51B8">
      <w:pPr>
        <w:widowControl w:val="0"/>
        <w:autoSpaceDE w:val="0"/>
        <w:autoSpaceDN w:val="0"/>
        <w:adjustRightInd w:val="0"/>
        <w:ind w:firstLine="709"/>
        <w:jc w:val="both"/>
        <w:rPr>
          <w:sz w:val="26"/>
          <w:szCs w:val="26"/>
        </w:rPr>
      </w:pPr>
      <w:r w:rsidRPr="00FF02FC">
        <w:rPr>
          <w:b/>
          <w:sz w:val="26"/>
          <w:szCs w:val="26"/>
        </w:rPr>
        <w:t>Место, дата и время проведения аукциона:</w:t>
      </w:r>
      <w:r w:rsidRPr="00FF02FC">
        <w:rPr>
          <w:sz w:val="26"/>
          <w:szCs w:val="26"/>
        </w:rPr>
        <w:t xml:space="preserve"> Красноярский край,</w:t>
      </w:r>
      <w:r w:rsidR="007368D7">
        <w:rPr>
          <w:sz w:val="26"/>
          <w:szCs w:val="26"/>
        </w:rPr>
        <w:t xml:space="preserve"> </w:t>
      </w:r>
      <w:r w:rsidR="0086549C">
        <w:rPr>
          <w:sz w:val="26"/>
          <w:szCs w:val="26"/>
        </w:rPr>
        <w:t>город</w:t>
      </w:r>
      <w:r w:rsidRPr="00FF02FC">
        <w:rPr>
          <w:sz w:val="26"/>
          <w:szCs w:val="26"/>
        </w:rPr>
        <w:t xml:space="preserve"> Норильск, район Центральный</w:t>
      </w:r>
      <w:r w:rsidRPr="00FF02FC">
        <w:rPr>
          <w:szCs w:val="26"/>
        </w:rPr>
        <w:t xml:space="preserve"> </w:t>
      </w:r>
      <w:r w:rsidRPr="00FF02FC">
        <w:rPr>
          <w:sz w:val="26"/>
          <w:szCs w:val="26"/>
        </w:rPr>
        <w:t xml:space="preserve">пр. Ленинский, 23А, конференц-зал, </w:t>
      </w:r>
      <w:r w:rsidR="00290971">
        <w:rPr>
          <w:sz w:val="26"/>
          <w:szCs w:val="26"/>
        </w:rPr>
        <w:t>25.06</w:t>
      </w:r>
      <w:r w:rsidR="006A408E">
        <w:rPr>
          <w:sz w:val="26"/>
          <w:szCs w:val="26"/>
        </w:rPr>
        <w:t>.2018</w:t>
      </w:r>
      <w:r w:rsidRPr="00FF02FC">
        <w:rPr>
          <w:sz w:val="26"/>
          <w:szCs w:val="26"/>
        </w:rPr>
        <w:t xml:space="preserve"> в 15:00.</w:t>
      </w:r>
    </w:p>
    <w:p w:rsidR="004D51B8" w:rsidRDefault="004D51B8" w:rsidP="004D51B8">
      <w:pPr>
        <w:pStyle w:val="aa"/>
        <w:spacing w:after="0"/>
        <w:ind w:left="0" w:firstLine="709"/>
        <w:jc w:val="both"/>
        <w:rPr>
          <w:color w:val="000000"/>
          <w:sz w:val="26"/>
          <w:szCs w:val="26"/>
        </w:rPr>
      </w:pPr>
      <w:r w:rsidRPr="00FF02FC">
        <w:rPr>
          <w:sz w:val="26"/>
          <w:szCs w:val="26"/>
        </w:rPr>
        <w:lastRenderedPageBreak/>
        <w:t>Победителем аукциона признается участник аукциона, предложивший</w:t>
      </w:r>
      <w:r w:rsidRPr="002B0819">
        <w:rPr>
          <w:sz w:val="26"/>
          <w:szCs w:val="26"/>
        </w:rPr>
        <w:t xml:space="preserve"> наибольший размер арендной платы за земельный участок.</w:t>
      </w:r>
    </w:p>
    <w:p w:rsidR="004D51B8" w:rsidRPr="00796C61" w:rsidRDefault="004D51B8" w:rsidP="004D51B8">
      <w:pPr>
        <w:pStyle w:val="ConsNormal"/>
        <w:widowControl/>
        <w:ind w:firstLine="709"/>
        <w:jc w:val="both"/>
        <w:rPr>
          <w:rFonts w:ascii="Times New Roman" w:hAnsi="Times New Roman"/>
          <w:sz w:val="26"/>
          <w:szCs w:val="26"/>
        </w:rPr>
      </w:pPr>
      <w:r w:rsidRPr="00796C61">
        <w:rPr>
          <w:rFonts w:ascii="Times New Roman" w:hAnsi="Times New Roman"/>
          <w:sz w:val="26"/>
          <w:szCs w:val="26"/>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 xml:space="preserve">Результаты аукциона оформляются протоколом, который составляет </w:t>
      </w:r>
      <w:r>
        <w:rPr>
          <w:rFonts w:eastAsiaTheme="minorHAnsi"/>
          <w:sz w:val="26"/>
          <w:szCs w:val="26"/>
          <w:lang w:eastAsia="en-US"/>
        </w:rPr>
        <w:t xml:space="preserve">и подписывает </w:t>
      </w:r>
      <w:r w:rsidRPr="008D0870">
        <w:rPr>
          <w:rFonts w:eastAsiaTheme="minorHAnsi"/>
          <w:sz w:val="26"/>
          <w:szCs w:val="26"/>
          <w:lang w:eastAsia="en-US"/>
        </w:rPr>
        <w:t>организатор аукциона. Протокол о результатах аукциона составляется</w:t>
      </w:r>
      <w:r>
        <w:rPr>
          <w:rFonts w:eastAsiaTheme="minorHAnsi"/>
          <w:sz w:val="26"/>
          <w:szCs w:val="26"/>
          <w:lang w:eastAsia="en-US"/>
        </w:rPr>
        <w:t xml:space="preserve"> и подписывается</w:t>
      </w:r>
      <w:r w:rsidRPr="008D0870">
        <w:rPr>
          <w:rFonts w:eastAsiaTheme="minorHAnsi"/>
          <w:sz w:val="26"/>
          <w:szCs w:val="26"/>
          <w:lang w:eastAsia="en-US"/>
        </w:rPr>
        <w:t xml:space="preserve"> в двух экземплярах, один из которых передается победителю аукциона, а второй остается у организатора аукциона. В протоколе указываются:</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1) сведения о месте, дате и времени проведения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2) предмет аукциона, в том числе сведения о местоположении и площади земельного участка;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4D51B8" w:rsidRPr="00DD7C18" w:rsidRDefault="004D51B8" w:rsidP="004D51B8">
      <w:pPr>
        <w:pStyle w:val="ConsPlusNormal"/>
        <w:ind w:firstLine="709"/>
        <w:jc w:val="both"/>
        <w:rPr>
          <w:rFonts w:ascii="Times New Roman" w:eastAsiaTheme="minorHAnsi" w:hAnsi="Times New Roman" w:cs="Times New Roman"/>
          <w:sz w:val="26"/>
          <w:szCs w:val="26"/>
          <w:lang w:eastAsia="en-US"/>
        </w:rPr>
      </w:pPr>
      <w:r w:rsidRPr="00DD7C18">
        <w:rPr>
          <w:rFonts w:ascii="Times New Roman" w:eastAsiaTheme="minorHAnsi" w:hAnsi="Times New Roman" w:cs="Times New Roman"/>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r>
        <w:rPr>
          <w:rFonts w:ascii="Times New Roman" w:eastAsiaTheme="minorHAnsi" w:hAnsi="Times New Roman" w:cs="Times New Roman"/>
          <w:sz w:val="26"/>
          <w:szCs w:val="26"/>
          <w:lang w:eastAsia="en-US"/>
        </w:rPr>
        <w:t>.</w:t>
      </w:r>
    </w:p>
    <w:p w:rsidR="004D51B8" w:rsidRPr="00AE60D0" w:rsidRDefault="004D51B8" w:rsidP="004D51B8">
      <w:pPr>
        <w:pStyle w:val="ConsPlusNormal"/>
        <w:widowControl/>
        <w:ind w:firstLine="709"/>
        <w:jc w:val="both"/>
        <w:rPr>
          <w:rFonts w:ascii="Times New Roman" w:hAnsi="Times New Roman" w:cs="Times New Roman"/>
          <w:sz w:val="26"/>
          <w:szCs w:val="26"/>
        </w:rPr>
      </w:pPr>
      <w:r w:rsidRPr="00AE60D0">
        <w:rPr>
          <w:rFonts w:ascii="Times New Roman" w:hAnsi="Times New Roman" w:cs="Times New Roman"/>
          <w:sz w:val="26"/>
          <w:szCs w:val="26"/>
        </w:rPr>
        <w:t xml:space="preserve">Протокол о результатах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является основанием для заключения с победителем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договора аренды земельного участка.</w:t>
      </w:r>
    </w:p>
    <w:p w:rsidR="004D51B8" w:rsidRPr="002E1CA8" w:rsidRDefault="004D51B8" w:rsidP="004D51B8">
      <w:pPr>
        <w:pStyle w:val="ConsPlusNormal"/>
        <w:widowControl/>
        <w:ind w:firstLine="709"/>
        <w:jc w:val="both"/>
        <w:rPr>
          <w:rFonts w:ascii="Times New Roman" w:hAnsi="Times New Roman" w:cs="Times New Roman"/>
          <w:sz w:val="26"/>
          <w:szCs w:val="26"/>
        </w:rPr>
      </w:pPr>
      <w:r w:rsidRPr="00AE60D0">
        <w:rPr>
          <w:rFonts w:ascii="Times New Roman" w:hAnsi="Times New Roman" w:cs="Times New Roman"/>
          <w:sz w:val="26"/>
          <w:szCs w:val="26"/>
        </w:rPr>
        <w:t xml:space="preserve">Договор подлежит заключению в срок не позднее </w:t>
      </w:r>
      <w:r>
        <w:rPr>
          <w:rFonts w:ascii="Times New Roman" w:hAnsi="Times New Roman" w:cs="Times New Roman"/>
          <w:sz w:val="26"/>
          <w:szCs w:val="26"/>
        </w:rPr>
        <w:t>30</w:t>
      </w:r>
      <w:r w:rsidRPr="00AE60D0">
        <w:rPr>
          <w:rFonts w:ascii="Times New Roman" w:hAnsi="Times New Roman" w:cs="Times New Roman"/>
          <w:sz w:val="26"/>
          <w:szCs w:val="26"/>
        </w:rPr>
        <w:t xml:space="preserve"> дней со дня подписания </w:t>
      </w:r>
      <w:r w:rsidRPr="002E1CA8">
        <w:rPr>
          <w:rFonts w:ascii="Times New Roman" w:hAnsi="Times New Roman" w:cs="Times New Roman"/>
          <w:sz w:val="26"/>
          <w:szCs w:val="26"/>
        </w:rPr>
        <w:t>протокола о результатах аукциона.</w:t>
      </w:r>
    </w:p>
    <w:p w:rsidR="004D51B8" w:rsidRPr="00AE60D0" w:rsidRDefault="004D51B8" w:rsidP="004D51B8">
      <w:pPr>
        <w:pStyle w:val="ConsPlusNormal"/>
        <w:widowControl/>
        <w:ind w:firstLine="709"/>
        <w:jc w:val="both"/>
        <w:rPr>
          <w:rFonts w:ascii="Times New Roman" w:hAnsi="Times New Roman" w:cs="Times New Roman"/>
          <w:sz w:val="26"/>
          <w:szCs w:val="26"/>
        </w:rPr>
      </w:pPr>
      <w:r w:rsidRPr="002E1CA8">
        <w:rPr>
          <w:rFonts w:ascii="Times New Roman" w:hAnsi="Times New Roman" w:cs="Times New Roman"/>
          <w:sz w:val="26"/>
          <w:szCs w:val="26"/>
        </w:rPr>
        <w:t>Последствия уклонения победителя аукциона, а также организатора торгов от</w:t>
      </w:r>
      <w:r w:rsidRPr="00AE60D0">
        <w:rPr>
          <w:rFonts w:ascii="Times New Roman" w:hAnsi="Times New Roman" w:cs="Times New Roman"/>
          <w:sz w:val="26"/>
          <w:szCs w:val="26"/>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4D51B8" w:rsidRPr="00796C61" w:rsidRDefault="004D51B8" w:rsidP="004D51B8">
      <w:pPr>
        <w:autoSpaceDE w:val="0"/>
        <w:autoSpaceDN w:val="0"/>
        <w:adjustRightInd w:val="0"/>
        <w:ind w:firstLine="709"/>
        <w:jc w:val="both"/>
        <w:rPr>
          <w:bCs/>
          <w:sz w:val="26"/>
          <w:szCs w:val="26"/>
        </w:rPr>
      </w:pPr>
      <w:r w:rsidRPr="00B95631">
        <w:rPr>
          <w:sz w:val="26"/>
          <w:szCs w:val="26"/>
        </w:rPr>
        <w:t xml:space="preserve">Информация о результатах аукциона </w:t>
      </w:r>
      <w:r w:rsidRPr="00796C61">
        <w:rPr>
          <w:color w:val="000000"/>
          <w:sz w:val="26"/>
          <w:szCs w:val="26"/>
        </w:rPr>
        <w:t xml:space="preserve">размещается </w:t>
      </w:r>
      <w:r w:rsidRPr="008A6F56">
        <w:rPr>
          <w:sz w:val="26"/>
          <w:szCs w:val="26"/>
        </w:rPr>
        <w:t>на официальном сайте</w:t>
      </w:r>
      <w:r>
        <w:rPr>
          <w:sz w:val="26"/>
          <w:szCs w:val="26"/>
        </w:rPr>
        <w:t xml:space="preserve"> (</w:t>
      </w:r>
      <w:hyperlink r:id="rId10" w:history="1">
        <w:r w:rsidRPr="009309EC">
          <w:rPr>
            <w:rStyle w:val="a7"/>
            <w:sz w:val="26"/>
            <w:szCs w:val="26"/>
            <w:lang w:val="en-US"/>
          </w:rPr>
          <w:t>www</w:t>
        </w:r>
        <w:r w:rsidRPr="009309EC">
          <w:rPr>
            <w:rStyle w:val="a7"/>
            <w:sz w:val="26"/>
            <w:szCs w:val="26"/>
          </w:rPr>
          <w:t>.</w:t>
        </w:r>
        <w:r w:rsidRPr="009309EC">
          <w:rPr>
            <w:rStyle w:val="a7"/>
            <w:sz w:val="26"/>
            <w:szCs w:val="26"/>
            <w:lang w:val="en-US"/>
          </w:rPr>
          <w:t>torgi</w:t>
        </w:r>
        <w:r w:rsidRPr="00250AAE">
          <w:rPr>
            <w:rStyle w:val="a7"/>
            <w:sz w:val="26"/>
            <w:szCs w:val="26"/>
          </w:rPr>
          <w:t>.</w:t>
        </w:r>
        <w:r w:rsidRPr="009309EC">
          <w:rPr>
            <w:rStyle w:val="a7"/>
            <w:sz w:val="26"/>
            <w:szCs w:val="26"/>
            <w:lang w:val="en-US"/>
          </w:rPr>
          <w:t>gov</w:t>
        </w:r>
        <w:r w:rsidRPr="00250AAE">
          <w:rPr>
            <w:rStyle w:val="a7"/>
            <w:sz w:val="26"/>
            <w:szCs w:val="26"/>
          </w:rPr>
          <w:t>.</w:t>
        </w:r>
        <w:r w:rsidRPr="009309EC">
          <w:rPr>
            <w:rStyle w:val="a7"/>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1" w:history="1">
        <w:r w:rsidRPr="009309EC">
          <w:rPr>
            <w:rStyle w:val="a7"/>
            <w:bCs/>
            <w:sz w:val="26"/>
            <w:szCs w:val="26"/>
          </w:rPr>
          <w:t>www.norilsk-city.ru</w:t>
        </w:r>
      </w:hyperlink>
      <w:r>
        <w:rPr>
          <w:bCs/>
          <w:sz w:val="26"/>
          <w:szCs w:val="26"/>
        </w:rPr>
        <w:t xml:space="preserve">) </w:t>
      </w:r>
      <w:r w:rsidRPr="008A6F56">
        <w:rPr>
          <w:sz w:val="26"/>
          <w:szCs w:val="26"/>
        </w:rPr>
        <w:t xml:space="preserve">и </w:t>
      </w:r>
      <w:r>
        <w:rPr>
          <w:sz w:val="26"/>
          <w:szCs w:val="26"/>
        </w:rPr>
        <w:t xml:space="preserve">публикуется </w:t>
      </w:r>
      <w:r w:rsidRPr="008A6F56">
        <w:rPr>
          <w:sz w:val="26"/>
          <w:szCs w:val="26"/>
        </w:rPr>
        <w:t xml:space="preserve">в </w:t>
      </w:r>
      <w:r>
        <w:rPr>
          <w:sz w:val="26"/>
          <w:szCs w:val="26"/>
        </w:rPr>
        <w:t>газете «Заполярная правда»</w:t>
      </w:r>
      <w:r w:rsidRPr="008A6F56">
        <w:rPr>
          <w:sz w:val="26"/>
          <w:szCs w:val="26"/>
        </w:rPr>
        <w:t>.</w:t>
      </w:r>
    </w:p>
    <w:p w:rsidR="004D51B8" w:rsidRDefault="004D51B8" w:rsidP="004D51B8">
      <w:pPr>
        <w:autoSpaceDE w:val="0"/>
        <w:autoSpaceDN w:val="0"/>
        <w:adjustRightInd w:val="0"/>
        <w:ind w:firstLine="709"/>
        <w:jc w:val="both"/>
        <w:rPr>
          <w:sz w:val="26"/>
          <w:szCs w:val="26"/>
        </w:rPr>
      </w:pPr>
      <w:r>
        <w:rPr>
          <w:b/>
          <w:sz w:val="26"/>
          <w:szCs w:val="26"/>
        </w:rPr>
        <w:t>С</w:t>
      </w:r>
      <w:r w:rsidRPr="00C022BD">
        <w:rPr>
          <w:b/>
          <w:sz w:val="26"/>
          <w:szCs w:val="26"/>
        </w:rPr>
        <w:t>рок заключения договора аренды земельного участк</w:t>
      </w:r>
      <w:r>
        <w:rPr>
          <w:b/>
          <w:sz w:val="26"/>
          <w:szCs w:val="26"/>
        </w:rPr>
        <w:t xml:space="preserve">а: </w:t>
      </w:r>
      <w:r w:rsidRPr="00977FC4">
        <w:rPr>
          <w:sz w:val="26"/>
          <w:szCs w:val="26"/>
        </w:rPr>
        <w:t>дог</w:t>
      </w:r>
      <w:r w:rsidRPr="00E754DF">
        <w:rPr>
          <w:sz w:val="26"/>
          <w:szCs w:val="26"/>
        </w:rPr>
        <w:t xml:space="preserve">овор аренды земельного участка подлежит заключению в </w:t>
      </w:r>
      <w:r>
        <w:rPr>
          <w:sz w:val="26"/>
          <w:szCs w:val="26"/>
        </w:rPr>
        <w:t>срок не позднее 30</w:t>
      </w:r>
      <w:r w:rsidRPr="00E754DF">
        <w:rPr>
          <w:sz w:val="26"/>
          <w:szCs w:val="26"/>
        </w:rPr>
        <w:t xml:space="preserve"> (</w:t>
      </w:r>
      <w:r>
        <w:rPr>
          <w:sz w:val="26"/>
          <w:szCs w:val="26"/>
        </w:rPr>
        <w:t>тридцати</w:t>
      </w:r>
      <w:r w:rsidRPr="00E754DF">
        <w:rPr>
          <w:sz w:val="26"/>
          <w:szCs w:val="26"/>
        </w:rPr>
        <w:t>) дней со дня подписания протокола о результатах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аукцион признан несостоявшимся и только один заявитель признан участником аукциона, уполномоченный орган в течение десяти д</w:t>
      </w:r>
      <w:r>
        <w:rPr>
          <w:rFonts w:eastAsiaTheme="minorHAnsi"/>
          <w:sz w:val="26"/>
          <w:szCs w:val="26"/>
          <w:lang w:eastAsia="en-US"/>
        </w:rPr>
        <w:t>ней со дня подписания протокола</w:t>
      </w:r>
      <w:r w:rsidRPr="008D0870">
        <w:rPr>
          <w:rFonts w:eastAsiaTheme="minorHAnsi"/>
          <w:sz w:val="26"/>
          <w:szCs w:val="26"/>
          <w:lang w:eastAsia="en-US"/>
        </w:rPr>
        <w:t xml:space="preserve">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Pr>
          <w:rFonts w:eastAsiaTheme="minorHAnsi"/>
          <w:sz w:val="26"/>
          <w:szCs w:val="26"/>
          <w:lang w:eastAsia="en-US"/>
        </w:rPr>
        <w:t xml:space="preserve"> (п. 13</w:t>
      </w:r>
      <w:r>
        <w:rPr>
          <w:rFonts w:eastAsiaTheme="minorHAnsi"/>
          <w:sz w:val="26"/>
          <w:szCs w:val="26"/>
          <w:lang w:eastAsia="en-US"/>
        </w:rPr>
        <w:br/>
        <w:t>ст. 39.12 ЗК РФ)</w:t>
      </w:r>
      <w:r w:rsidRPr="008D0870">
        <w:rPr>
          <w:rFonts w:eastAsiaTheme="minorHAnsi"/>
          <w:sz w:val="26"/>
          <w:szCs w:val="26"/>
          <w:lang w:eastAsia="en-US"/>
        </w:rPr>
        <w:t>.</w:t>
      </w:r>
    </w:p>
    <w:p w:rsidR="004D51B8" w:rsidRPr="00903E4B" w:rsidRDefault="004D51B8" w:rsidP="004D51B8">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w:t>
      </w:r>
      <w:r>
        <w:rPr>
          <w:rFonts w:eastAsiaTheme="minorHAnsi"/>
          <w:sz w:val="26"/>
          <w:szCs w:val="26"/>
          <w:lang w:eastAsia="en-US"/>
        </w:rPr>
        <w:t>кцион признается несостоявшимся (п. 19 ст. 39.12 ЗК РФ).</w:t>
      </w:r>
    </w:p>
    <w:p w:rsidR="004D51B8" w:rsidRPr="00903E4B" w:rsidRDefault="004D51B8" w:rsidP="004D51B8">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lastRenderedPageBreak/>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w:t>
      </w:r>
      <w:r>
        <w:rPr>
          <w:rFonts w:eastAsiaTheme="minorHAnsi"/>
          <w:sz w:val="26"/>
          <w:szCs w:val="26"/>
          <w:lang w:eastAsia="en-US"/>
        </w:rPr>
        <w:t xml:space="preserve">этом </w:t>
      </w:r>
      <w:r w:rsidRPr="00903E4B">
        <w:rPr>
          <w:rFonts w:eastAsiaTheme="minorHAnsi"/>
          <w:sz w:val="26"/>
          <w:szCs w:val="26"/>
          <w:lang w:eastAsia="en-US"/>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r>
        <w:rPr>
          <w:rFonts w:eastAsiaTheme="minorHAnsi"/>
          <w:sz w:val="26"/>
          <w:szCs w:val="26"/>
          <w:lang w:eastAsia="en-US"/>
        </w:rPr>
        <w:t xml:space="preserve"> (п. 20 ст. 39.12 ЗК РФ)</w:t>
      </w:r>
      <w:r w:rsidRPr="00903E4B">
        <w:rPr>
          <w:rFonts w:eastAsiaTheme="minorHAnsi"/>
          <w:sz w:val="26"/>
          <w:szCs w:val="26"/>
          <w:lang w:eastAsia="en-US"/>
        </w:rPr>
        <w:t>.</w:t>
      </w:r>
    </w:p>
    <w:p w:rsidR="004D51B8" w:rsidRDefault="004D51B8" w:rsidP="004D51B8">
      <w:pPr>
        <w:widowControl w:val="0"/>
        <w:autoSpaceDE w:val="0"/>
        <w:autoSpaceDN w:val="0"/>
        <w:adjustRightInd w:val="0"/>
        <w:ind w:firstLine="709"/>
        <w:jc w:val="both"/>
        <w:rPr>
          <w:b/>
          <w:sz w:val="26"/>
          <w:szCs w:val="26"/>
        </w:rPr>
      </w:pPr>
      <w:r>
        <w:rPr>
          <w:b/>
          <w:sz w:val="26"/>
          <w:szCs w:val="26"/>
        </w:rPr>
        <w:t>Дополнительные</w:t>
      </w:r>
      <w:r w:rsidRPr="009B1F51">
        <w:rPr>
          <w:b/>
          <w:sz w:val="26"/>
          <w:szCs w:val="26"/>
        </w:rPr>
        <w:t xml:space="preserve"> услови</w:t>
      </w:r>
      <w:r>
        <w:rPr>
          <w:b/>
          <w:sz w:val="26"/>
          <w:szCs w:val="26"/>
        </w:rPr>
        <w:t>я аренды земельного участка:</w:t>
      </w:r>
    </w:p>
    <w:p w:rsidR="008F57F4" w:rsidRDefault="008F57F4" w:rsidP="008F57F4">
      <w:pPr>
        <w:widowControl w:val="0"/>
        <w:autoSpaceDE w:val="0"/>
        <w:autoSpaceDN w:val="0"/>
        <w:adjustRightInd w:val="0"/>
        <w:ind w:firstLine="709"/>
        <w:jc w:val="both"/>
        <w:rPr>
          <w:sz w:val="26"/>
          <w:szCs w:val="26"/>
        </w:rPr>
      </w:pPr>
      <w:r w:rsidRPr="00811FAC">
        <w:rPr>
          <w:sz w:val="26"/>
          <w:szCs w:val="26"/>
        </w:rPr>
        <w:t xml:space="preserve">- сумма </w:t>
      </w:r>
      <w:r>
        <w:rPr>
          <w:sz w:val="26"/>
          <w:szCs w:val="26"/>
        </w:rPr>
        <w:t>а</w:t>
      </w:r>
      <w:r w:rsidRPr="00787A42">
        <w:rPr>
          <w:sz w:val="26"/>
          <w:szCs w:val="26"/>
        </w:rPr>
        <w:t>рендн</w:t>
      </w:r>
      <w:r>
        <w:rPr>
          <w:sz w:val="26"/>
          <w:szCs w:val="26"/>
        </w:rPr>
        <w:t>ой</w:t>
      </w:r>
      <w:r w:rsidRPr="00787A42">
        <w:rPr>
          <w:sz w:val="26"/>
          <w:szCs w:val="26"/>
        </w:rPr>
        <w:t xml:space="preserve"> плат</w:t>
      </w:r>
      <w:r>
        <w:rPr>
          <w:sz w:val="26"/>
          <w:szCs w:val="26"/>
        </w:rPr>
        <w:t>ы</w:t>
      </w:r>
      <w:r w:rsidRPr="00787A42">
        <w:rPr>
          <w:sz w:val="26"/>
          <w:szCs w:val="26"/>
        </w:rPr>
        <w:t xml:space="preserve"> </w:t>
      </w:r>
      <w:r w:rsidRPr="00B1563A">
        <w:rPr>
          <w:sz w:val="26"/>
          <w:szCs w:val="26"/>
        </w:rPr>
        <w:t xml:space="preserve">перечисляется Арендатором земельного участка </w:t>
      </w:r>
      <w:r>
        <w:rPr>
          <w:sz w:val="26"/>
          <w:szCs w:val="26"/>
        </w:rPr>
        <w:t>за весь срок действия договора аренды (за 18 месяцев вперед)</w:t>
      </w:r>
      <w:r w:rsidRPr="00787A42">
        <w:rPr>
          <w:sz w:val="26"/>
          <w:szCs w:val="26"/>
        </w:rPr>
        <w:t xml:space="preserve"> в десятидневный срок с момента заключения договора аренды, далее арендные платежи вносятся Арендатором ежегодно в десятидневный срок с момента насту</w:t>
      </w:r>
      <w:r>
        <w:rPr>
          <w:sz w:val="26"/>
          <w:szCs w:val="26"/>
        </w:rPr>
        <w:t>пления нового отчетного периода;</w:t>
      </w:r>
    </w:p>
    <w:p w:rsidR="004D51B8" w:rsidRDefault="004D51B8" w:rsidP="004D51B8">
      <w:pPr>
        <w:widowControl w:val="0"/>
        <w:autoSpaceDE w:val="0"/>
        <w:autoSpaceDN w:val="0"/>
        <w:adjustRightInd w:val="0"/>
        <w:ind w:firstLine="709"/>
        <w:jc w:val="both"/>
        <w:rPr>
          <w:sz w:val="26"/>
          <w:szCs w:val="26"/>
        </w:rPr>
      </w:pP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BC2F73" w:rsidRDefault="004D51B8" w:rsidP="00BC2F73">
      <w:pPr>
        <w:widowControl w:val="0"/>
        <w:autoSpaceDE w:val="0"/>
        <w:autoSpaceDN w:val="0"/>
        <w:adjustRightInd w:val="0"/>
        <w:ind w:firstLine="709"/>
        <w:jc w:val="both"/>
        <w:rPr>
          <w:sz w:val="26"/>
          <w:szCs w:val="26"/>
        </w:rPr>
      </w:pPr>
      <w:r>
        <w:rPr>
          <w:sz w:val="26"/>
          <w:szCs w:val="26"/>
        </w:rPr>
        <w:t>-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BC2F73" w:rsidRDefault="00BC2F73" w:rsidP="00BC2F73">
      <w:pPr>
        <w:widowControl w:val="0"/>
        <w:autoSpaceDE w:val="0"/>
        <w:autoSpaceDN w:val="0"/>
        <w:adjustRightInd w:val="0"/>
        <w:ind w:firstLine="709"/>
        <w:jc w:val="both"/>
        <w:rPr>
          <w:sz w:val="26"/>
          <w:szCs w:val="26"/>
        </w:rPr>
      </w:pPr>
      <w:r w:rsidRPr="0042638E">
        <w:rPr>
          <w:sz w:val="26"/>
          <w:szCs w:val="26"/>
        </w:rPr>
        <w:t>- лиц</w:t>
      </w:r>
      <w:r>
        <w:rPr>
          <w:sz w:val="26"/>
          <w:szCs w:val="26"/>
        </w:rPr>
        <w:t>о</w:t>
      </w:r>
      <w:r w:rsidRPr="0042638E">
        <w:rPr>
          <w:sz w:val="26"/>
          <w:szCs w:val="26"/>
        </w:rPr>
        <w:t>, с которым заключается договор аренды земельного участка обязуется самостоятельно очистить земельный участок от незаконно установленных на нем</w:t>
      </w:r>
      <w:r w:rsidRPr="00B1563A">
        <w:rPr>
          <w:sz w:val="26"/>
          <w:szCs w:val="26"/>
        </w:rPr>
        <w:t xml:space="preserve"> объект</w:t>
      </w:r>
      <w:r>
        <w:rPr>
          <w:sz w:val="26"/>
          <w:szCs w:val="26"/>
        </w:rPr>
        <w:t>ов движимого имущества (</w:t>
      </w:r>
      <w:r w:rsidRPr="00B1563A">
        <w:rPr>
          <w:sz w:val="26"/>
          <w:szCs w:val="26"/>
        </w:rPr>
        <w:t>временных строен</w:t>
      </w:r>
      <w:r>
        <w:rPr>
          <w:sz w:val="26"/>
          <w:szCs w:val="26"/>
        </w:rPr>
        <w:t>ий, сооружений), скопления бытового и прочего мусора;</w:t>
      </w:r>
    </w:p>
    <w:p w:rsidR="004D51B8" w:rsidRPr="009217B8" w:rsidRDefault="004D51B8" w:rsidP="004D51B8">
      <w:pPr>
        <w:autoSpaceDE w:val="0"/>
        <w:autoSpaceDN w:val="0"/>
        <w:adjustRightInd w:val="0"/>
        <w:ind w:firstLine="709"/>
        <w:jc w:val="both"/>
        <w:outlineLvl w:val="1"/>
        <w:rPr>
          <w:sz w:val="26"/>
          <w:szCs w:val="26"/>
        </w:rPr>
      </w:pPr>
      <w:r>
        <w:rPr>
          <w:sz w:val="26"/>
          <w:szCs w:val="26"/>
        </w:rPr>
        <w:t>-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4D51B8" w:rsidRPr="00B1563A" w:rsidRDefault="004D51B8" w:rsidP="004D51B8">
      <w:pPr>
        <w:widowControl w:val="0"/>
        <w:autoSpaceDE w:val="0"/>
        <w:autoSpaceDN w:val="0"/>
        <w:adjustRightInd w:val="0"/>
        <w:ind w:firstLine="709"/>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4D51B8" w:rsidRPr="00033E0C" w:rsidRDefault="004D51B8" w:rsidP="004D51B8">
      <w:pPr>
        <w:pStyle w:val="ConsPlusNormal"/>
        <w:ind w:firstLine="709"/>
        <w:jc w:val="both"/>
        <w:rPr>
          <w:rFonts w:ascii="Times New Roman" w:eastAsiaTheme="minorHAnsi" w:hAnsi="Times New Roman" w:cs="Times New Roman"/>
          <w:sz w:val="26"/>
          <w:szCs w:val="26"/>
          <w:lang w:eastAsia="en-US"/>
        </w:rPr>
      </w:pPr>
      <w:r w:rsidRPr="00033E0C">
        <w:rPr>
          <w:rFonts w:ascii="Times New Roman" w:hAnsi="Times New Roman" w:cs="Times New Roman"/>
          <w:b/>
          <w:color w:val="000000"/>
          <w:sz w:val="26"/>
          <w:szCs w:val="26"/>
        </w:rPr>
        <w:t>Организатор торгов вправе отказаться</w:t>
      </w:r>
      <w:r w:rsidRPr="00033E0C">
        <w:rPr>
          <w:rFonts w:ascii="Times New Roman" w:hAnsi="Times New Roman" w:cs="Times New Roman"/>
          <w:color w:val="000000"/>
          <w:sz w:val="26"/>
          <w:szCs w:val="26"/>
        </w:rPr>
        <w:t xml:space="preserve"> </w:t>
      </w:r>
      <w:r w:rsidRPr="00033E0C">
        <w:rPr>
          <w:rFonts w:ascii="Times New Roman" w:eastAsiaTheme="minorHAnsi" w:hAnsi="Times New Roman" w:cs="Times New Roman"/>
          <w:sz w:val="26"/>
          <w:szCs w:val="26"/>
          <w:lang w:eastAsia="en-US"/>
        </w:rPr>
        <w:t xml:space="preserve">от проведении аукциона в случае выявления обстоятельств, предусмотренных </w:t>
      </w:r>
      <w:r>
        <w:rPr>
          <w:rFonts w:ascii="Times New Roman" w:eastAsiaTheme="minorHAnsi" w:hAnsi="Times New Roman" w:cs="Times New Roman"/>
          <w:sz w:val="26"/>
          <w:szCs w:val="26"/>
          <w:lang w:eastAsia="en-US"/>
        </w:rPr>
        <w:t xml:space="preserve">п. 8 ст. 39.11 </w:t>
      </w:r>
      <w:proofErr w:type="spellStart"/>
      <w:r>
        <w:rPr>
          <w:rFonts w:ascii="Times New Roman" w:eastAsiaTheme="minorHAnsi" w:hAnsi="Times New Roman" w:cs="Times New Roman"/>
          <w:sz w:val="26"/>
          <w:szCs w:val="26"/>
          <w:lang w:eastAsia="en-US"/>
        </w:rPr>
        <w:t>ЗК</w:t>
      </w:r>
      <w:proofErr w:type="spellEnd"/>
      <w:r>
        <w:rPr>
          <w:rFonts w:ascii="Times New Roman" w:eastAsiaTheme="minorHAnsi" w:hAnsi="Times New Roman" w:cs="Times New Roman"/>
          <w:sz w:val="26"/>
          <w:szCs w:val="26"/>
          <w:lang w:eastAsia="en-US"/>
        </w:rPr>
        <w:t xml:space="preserve"> РФ</w:t>
      </w:r>
      <w:hyperlink r:id="rId12" w:history="1"/>
      <w:r w:rsidRPr="00033E0C">
        <w:rPr>
          <w:rFonts w:ascii="Times New Roman" w:eastAsiaTheme="minorHAnsi" w:hAnsi="Times New Roman" w:cs="Times New Roman"/>
          <w:sz w:val="26"/>
          <w:szCs w:val="26"/>
          <w:lang w:eastAsia="en-US"/>
        </w:rPr>
        <w:t>.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w:t>
      </w:r>
      <w:r>
        <w:rPr>
          <w:rFonts w:ascii="Times New Roman" w:eastAsiaTheme="minorHAnsi" w:hAnsi="Times New Roman" w:cs="Times New Roman"/>
          <w:sz w:val="26"/>
          <w:szCs w:val="26"/>
          <w:lang w:eastAsia="en-US"/>
        </w:rPr>
        <w:t>го участникам внесенные задатки (п. 24 ст. 39.11 ЗК РФ).</w:t>
      </w:r>
    </w:p>
    <w:p w:rsidR="004D51B8" w:rsidRDefault="004D51B8" w:rsidP="004D51B8">
      <w:pPr>
        <w:widowControl w:val="0"/>
        <w:tabs>
          <w:tab w:val="left" w:pos="1080"/>
        </w:tabs>
        <w:autoSpaceDE w:val="0"/>
        <w:autoSpaceDN w:val="0"/>
        <w:adjustRightInd w:val="0"/>
        <w:ind w:firstLine="709"/>
        <w:jc w:val="both"/>
        <w:rPr>
          <w:sz w:val="26"/>
          <w:szCs w:val="26"/>
        </w:rPr>
      </w:pPr>
      <w:r w:rsidRPr="00033E0C">
        <w:rPr>
          <w:color w:val="000000"/>
          <w:sz w:val="26"/>
          <w:szCs w:val="26"/>
        </w:rPr>
        <w:t xml:space="preserve"> Извещение об отказе в проведении аукциона </w:t>
      </w:r>
      <w:r w:rsidRPr="00033E0C">
        <w:rPr>
          <w:sz w:val="26"/>
          <w:szCs w:val="26"/>
        </w:rPr>
        <w:t>размещается на официальном</w:t>
      </w:r>
      <w:r>
        <w:rPr>
          <w:sz w:val="26"/>
          <w:szCs w:val="26"/>
        </w:rPr>
        <w:t xml:space="preserve"> сайте Российской </w:t>
      </w:r>
      <w:r w:rsidRPr="008A509F">
        <w:rPr>
          <w:sz w:val="26"/>
          <w:szCs w:val="26"/>
        </w:rPr>
        <w:t>Федерации в сети Интернет</w:t>
      </w:r>
      <w:r>
        <w:rPr>
          <w:sz w:val="26"/>
          <w:szCs w:val="26"/>
        </w:rPr>
        <w:t xml:space="preserve"> (</w:t>
      </w:r>
      <w:hyperlink r:id="rId13" w:history="1">
        <w:r w:rsidRPr="009309EC">
          <w:rPr>
            <w:rStyle w:val="a7"/>
            <w:sz w:val="26"/>
            <w:szCs w:val="26"/>
            <w:lang w:val="en-US"/>
          </w:rPr>
          <w:t>www</w:t>
        </w:r>
        <w:r w:rsidRPr="009309EC">
          <w:rPr>
            <w:rStyle w:val="a7"/>
            <w:sz w:val="26"/>
            <w:szCs w:val="26"/>
          </w:rPr>
          <w:t>.</w:t>
        </w:r>
        <w:r w:rsidRPr="009309EC">
          <w:rPr>
            <w:rStyle w:val="a7"/>
            <w:sz w:val="26"/>
            <w:szCs w:val="26"/>
            <w:lang w:val="en-US"/>
          </w:rPr>
          <w:t>torgi</w:t>
        </w:r>
        <w:r w:rsidRPr="00250AAE">
          <w:rPr>
            <w:rStyle w:val="a7"/>
            <w:sz w:val="26"/>
            <w:szCs w:val="26"/>
          </w:rPr>
          <w:t>.</w:t>
        </w:r>
        <w:r w:rsidRPr="009309EC">
          <w:rPr>
            <w:rStyle w:val="a7"/>
            <w:sz w:val="26"/>
            <w:szCs w:val="26"/>
            <w:lang w:val="en-US"/>
          </w:rPr>
          <w:t>gov</w:t>
        </w:r>
        <w:r w:rsidRPr="00250AAE">
          <w:rPr>
            <w:rStyle w:val="a7"/>
            <w:sz w:val="26"/>
            <w:szCs w:val="26"/>
          </w:rPr>
          <w:t>.</w:t>
        </w:r>
        <w:r w:rsidRPr="009309EC">
          <w:rPr>
            <w:rStyle w:val="a7"/>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4" w:history="1">
        <w:r w:rsidRPr="009309EC">
          <w:rPr>
            <w:rStyle w:val="a7"/>
            <w:bCs/>
            <w:sz w:val="26"/>
            <w:szCs w:val="26"/>
          </w:rPr>
          <w:t>www.norilsk-city.ru</w:t>
        </w:r>
      </w:hyperlink>
      <w:r>
        <w:rPr>
          <w:bCs/>
          <w:sz w:val="26"/>
          <w:szCs w:val="26"/>
        </w:rPr>
        <w:t xml:space="preserve">) и </w:t>
      </w:r>
      <w:r w:rsidRPr="00E754DF">
        <w:rPr>
          <w:color w:val="000000"/>
          <w:sz w:val="26"/>
          <w:szCs w:val="26"/>
        </w:rPr>
        <w:t xml:space="preserve">публикуется организатором торгов в течение трех дней </w:t>
      </w:r>
      <w:r>
        <w:rPr>
          <w:sz w:val="26"/>
          <w:szCs w:val="26"/>
        </w:rPr>
        <w:t>в газете «Заполярная правда».</w:t>
      </w:r>
    </w:p>
    <w:p w:rsidR="004D51B8" w:rsidRPr="00B1563A" w:rsidRDefault="004D51B8" w:rsidP="004D51B8">
      <w:pPr>
        <w:widowControl w:val="0"/>
        <w:tabs>
          <w:tab w:val="left" w:pos="1080"/>
        </w:tabs>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Если договор </w:t>
      </w:r>
      <w:r>
        <w:rPr>
          <w:rFonts w:eastAsiaTheme="minorHAnsi"/>
          <w:sz w:val="26"/>
          <w:szCs w:val="26"/>
          <w:lang w:eastAsia="en-US"/>
        </w:rPr>
        <w:t xml:space="preserve">аренды земельного участка </w:t>
      </w:r>
      <w:r w:rsidRPr="00B1563A">
        <w:rPr>
          <w:rFonts w:eastAsiaTheme="minorHAnsi"/>
          <w:sz w:val="26"/>
          <w:szCs w:val="26"/>
          <w:lang w:eastAsia="en-US"/>
        </w:rPr>
        <w:t>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4D51B8" w:rsidRDefault="004D51B8" w:rsidP="004D51B8">
      <w:pPr>
        <w:pStyle w:val="31"/>
        <w:ind w:left="0" w:firstLine="709"/>
        <w:rPr>
          <w:sz w:val="26"/>
          <w:szCs w:val="26"/>
        </w:rPr>
      </w:pPr>
      <w:r w:rsidRPr="00184418">
        <w:rPr>
          <w:b/>
          <w:sz w:val="26"/>
          <w:szCs w:val="26"/>
        </w:rPr>
        <w:t>Аукцион признается несостоявшимся</w:t>
      </w:r>
      <w:r>
        <w:rPr>
          <w:sz w:val="26"/>
          <w:szCs w:val="26"/>
        </w:rPr>
        <w:t xml:space="preserve"> в случаях, если:</w:t>
      </w:r>
    </w:p>
    <w:p w:rsidR="004D51B8" w:rsidRDefault="004D51B8" w:rsidP="004D51B8">
      <w:pPr>
        <w:pStyle w:val="31"/>
        <w:ind w:left="0" w:firstLine="709"/>
        <w:rPr>
          <w:sz w:val="26"/>
          <w:szCs w:val="26"/>
        </w:rPr>
      </w:pPr>
      <w:r>
        <w:rPr>
          <w:sz w:val="26"/>
          <w:szCs w:val="26"/>
        </w:rPr>
        <w:lastRenderedPageBreak/>
        <w:t xml:space="preserve">а) в аукционе участвовало менее 2 участников (в данном случае договор аренды заключается с </w:t>
      </w:r>
      <w:r w:rsidRPr="005D6781">
        <w:rPr>
          <w:rFonts w:eastAsiaTheme="minorHAnsi"/>
          <w:sz w:val="26"/>
          <w:szCs w:val="26"/>
          <w:lang w:eastAsia="en-US"/>
        </w:rPr>
        <w:t>заявител</w:t>
      </w:r>
      <w:r>
        <w:rPr>
          <w:rFonts w:eastAsiaTheme="minorHAnsi"/>
          <w:sz w:val="26"/>
          <w:szCs w:val="26"/>
          <w:lang w:eastAsia="en-US"/>
        </w:rPr>
        <w:t>ем</w:t>
      </w:r>
      <w:r w:rsidRPr="005D6781">
        <w:rPr>
          <w:rFonts w:eastAsiaTheme="minorHAnsi"/>
          <w:sz w:val="26"/>
          <w:szCs w:val="26"/>
          <w:lang w:eastAsia="en-US"/>
        </w:rPr>
        <w:t>, подавши</w:t>
      </w:r>
      <w:r>
        <w:rPr>
          <w:rFonts w:eastAsiaTheme="minorHAnsi"/>
          <w:sz w:val="26"/>
          <w:szCs w:val="26"/>
          <w:lang w:eastAsia="en-US"/>
        </w:rPr>
        <w:t>м</w:t>
      </w:r>
      <w:r w:rsidRPr="005D6781">
        <w:rPr>
          <w:rFonts w:eastAsiaTheme="minorHAnsi"/>
          <w:sz w:val="26"/>
          <w:szCs w:val="26"/>
          <w:lang w:eastAsia="en-US"/>
        </w:rPr>
        <w:t xml:space="preserve"> </w:t>
      </w:r>
      <w:r>
        <w:rPr>
          <w:rFonts w:eastAsiaTheme="minorHAnsi"/>
          <w:sz w:val="26"/>
          <w:szCs w:val="26"/>
          <w:lang w:eastAsia="en-US"/>
        </w:rPr>
        <w:t xml:space="preserve">единственную </w:t>
      </w:r>
      <w:r w:rsidRPr="005D6781">
        <w:rPr>
          <w:rFonts w:eastAsiaTheme="minorHAnsi"/>
          <w:sz w:val="26"/>
          <w:szCs w:val="26"/>
          <w:lang w:eastAsia="en-US"/>
        </w:rPr>
        <w:t>заявку</w:t>
      </w:r>
      <w:r>
        <w:rPr>
          <w:rFonts w:eastAsiaTheme="minorHAnsi"/>
          <w:sz w:val="26"/>
          <w:szCs w:val="26"/>
          <w:lang w:eastAsia="en-US"/>
        </w:rPr>
        <w:t xml:space="preserve"> на участие в аукционе</w:t>
      </w:r>
      <w:r w:rsidRPr="005D6781">
        <w:rPr>
          <w:rFonts w:eastAsiaTheme="minorHAnsi"/>
          <w:sz w:val="26"/>
          <w:szCs w:val="26"/>
          <w:lang w:eastAsia="en-US"/>
        </w:rPr>
        <w:t xml:space="preserve">, </w:t>
      </w:r>
      <w:r>
        <w:rPr>
          <w:rFonts w:eastAsiaTheme="minorHAnsi"/>
          <w:sz w:val="26"/>
          <w:szCs w:val="26"/>
          <w:lang w:eastAsia="en-US"/>
        </w:rPr>
        <w:t xml:space="preserve">при условии его соответствия </w:t>
      </w:r>
      <w:r w:rsidRPr="005D6781">
        <w:rPr>
          <w:rFonts w:eastAsiaTheme="minorHAnsi"/>
          <w:sz w:val="26"/>
          <w:szCs w:val="26"/>
          <w:lang w:eastAsia="en-US"/>
        </w:rPr>
        <w:t>всем требованиям и указанным в извещении о проведении аукциона условиям аукциона</w:t>
      </w:r>
      <w:r>
        <w:rPr>
          <w:sz w:val="26"/>
          <w:szCs w:val="26"/>
        </w:rPr>
        <w:t>);</w:t>
      </w:r>
    </w:p>
    <w:p w:rsidR="004D51B8" w:rsidRDefault="004D51B8" w:rsidP="004D51B8">
      <w:pPr>
        <w:pStyle w:val="ConsPlusNormal"/>
        <w:ind w:firstLine="709"/>
        <w:jc w:val="both"/>
        <w:rPr>
          <w:sz w:val="26"/>
          <w:szCs w:val="26"/>
        </w:rPr>
      </w:pPr>
      <w:r w:rsidRPr="00593F68">
        <w:rPr>
          <w:rFonts w:ascii="Times New Roman" w:hAnsi="Times New Roman" w:cs="Times New Roman"/>
          <w:sz w:val="26"/>
          <w:szCs w:val="26"/>
        </w:rPr>
        <w:t>б) ни один из участников аукциона при проведении аукциона, открытого по</w:t>
      </w:r>
      <w:r w:rsidRPr="00CB646D">
        <w:rPr>
          <w:rFonts w:ascii="Times New Roman" w:hAnsi="Times New Roman" w:cs="Times New Roman"/>
          <w:sz w:val="26"/>
          <w:szCs w:val="26"/>
        </w:rPr>
        <w:t xml:space="preserve"> форме подачи предложений о размере арендной платы, после троекратного объявления начального размера арендной платы не поднял </w:t>
      </w:r>
      <w:r w:rsidRPr="00CB646D">
        <w:rPr>
          <w:rFonts w:ascii="Times New Roman" w:eastAsiaTheme="minorHAnsi" w:hAnsi="Times New Roman" w:cs="Times New Roman"/>
          <w:sz w:val="26"/>
          <w:szCs w:val="26"/>
          <w:lang w:eastAsia="en-US"/>
        </w:rPr>
        <w:t>пронумерованн</w:t>
      </w:r>
      <w:r>
        <w:rPr>
          <w:rFonts w:ascii="Times New Roman" w:eastAsiaTheme="minorHAnsi" w:hAnsi="Times New Roman" w:cs="Times New Roman"/>
          <w:sz w:val="26"/>
          <w:szCs w:val="26"/>
          <w:lang w:eastAsia="en-US"/>
        </w:rPr>
        <w:t>ую карточку</w:t>
      </w:r>
      <w:r w:rsidRPr="00CB646D">
        <w:rPr>
          <w:rFonts w:ascii="Times New Roman" w:eastAsiaTheme="minorHAnsi" w:hAnsi="Times New Roman" w:cs="Times New Roman"/>
          <w:sz w:val="26"/>
          <w:szCs w:val="26"/>
          <w:lang w:eastAsia="en-US"/>
        </w:rPr>
        <w:t xml:space="preserve"> участника аукциона</w:t>
      </w:r>
      <w:r>
        <w:rPr>
          <w:sz w:val="26"/>
          <w:szCs w:val="26"/>
        </w:rPr>
        <w:t>.</w:t>
      </w:r>
    </w:p>
    <w:p w:rsidR="004D51B8" w:rsidRDefault="004D51B8" w:rsidP="004D51B8">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w:t>
      </w:r>
      <w:r>
        <w:rPr>
          <w:rFonts w:eastAsiaTheme="minorHAnsi"/>
          <w:sz w:val="26"/>
          <w:szCs w:val="26"/>
          <w:lang w:eastAsia="en-US"/>
        </w:rPr>
        <w:t xml:space="preserve">вора аренды земельного участка </w:t>
      </w:r>
      <w:r w:rsidRPr="00B1563A">
        <w:rPr>
          <w:rFonts w:eastAsiaTheme="minorHAnsi"/>
          <w:sz w:val="26"/>
          <w:szCs w:val="26"/>
          <w:lang w:eastAsia="en-US"/>
        </w:rPr>
        <w:t xml:space="preserve">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Pr>
          <w:rFonts w:eastAsiaTheme="minorHAnsi"/>
          <w:sz w:val="26"/>
          <w:szCs w:val="26"/>
          <w:lang w:eastAsia="en-US"/>
        </w:rPr>
        <w:t>действующим законодательством Российской Федерации</w:t>
      </w:r>
      <w:r w:rsidRPr="00B1563A">
        <w:rPr>
          <w:rFonts w:eastAsiaTheme="minorHAnsi"/>
          <w:sz w:val="26"/>
          <w:szCs w:val="26"/>
          <w:lang w:eastAsia="en-US"/>
        </w:rPr>
        <w:t>.</w:t>
      </w:r>
    </w:p>
    <w:p w:rsidR="004D51B8" w:rsidRPr="00B1563A" w:rsidRDefault="004D51B8" w:rsidP="004D51B8">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Pr>
          <w:rFonts w:eastAsiaTheme="minorHAnsi"/>
          <w:sz w:val="26"/>
          <w:szCs w:val="26"/>
          <w:lang w:eastAsia="en-US"/>
        </w:rPr>
        <w:t>п.п</w:t>
      </w:r>
      <w:proofErr w:type="spellEnd"/>
      <w:r>
        <w:rPr>
          <w:rFonts w:eastAsiaTheme="minorHAnsi"/>
          <w:sz w:val="26"/>
          <w:szCs w:val="26"/>
          <w:lang w:eastAsia="en-US"/>
        </w:rPr>
        <w:t>. 13, 14, 20 ЗК РФ</w:t>
      </w:r>
      <w:r w:rsidRPr="00B1563A">
        <w:rPr>
          <w:rFonts w:eastAsiaTheme="minorHAnsi"/>
          <w:sz w:val="26"/>
          <w:szCs w:val="26"/>
          <w:lang w:eastAsia="en-US"/>
        </w:rPr>
        <w:t xml:space="preserve"> и которые уклонились от их заключения, включаются в реестр недобросовестных участников аукциона.</w:t>
      </w:r>
    </w:p>
    <w:p w:rsidR="004D51B8" w:rsidRDefault="004D51B8" w:rsidP="004D51B8">
      <w:pPr>
        <w:ind w:firstLine="709"/>
        <w:jc w:val="both"/>
        <w:rPr>
          <w:sz w:val="26"/>
          <w:szCs w:val="26"/>
        </w:rPr>
      </w:pPr>
      <w:r>
        <w:rPr>
          <w:sz w:val="26"/>
          <w:szCs w:val="26"/>
        </w:rPr>
        <w:t>Неотъемлемой частью настоящего</w:t>
      </w:r>
      <w:r w:rsidRPr="00196E6E">
        <w:rPr>
          <w:sz w:val="26"/>
          <w:szCs w:val="26"/>
        </w:rPr>
        <w:t xml:space="preserve"> </w:t>
      </w:r>
      <w:r>
        <w:rPr>
          <w:sz w:val="26"/>
          <w:szCs w:val="26"/>
        </w:rPr>
        <w:t xml:space="preserve">извещения </w:t>
      </w:r>
      <w:r w:rsidR="000F711C">
        <w:rPr>
          <w:sz w:val="26"/>
          <w:szCs w:val="26"/>
        </w:rPr>
        <w:t xml:space="preserve">являются приложения </w:t>
      </w:r>
      <w:r w:rsidR="000F711C">
        <w:rPr>
          <w:sz w:val="26"/>
          <w:szCs w:val="26"/>
        </w:rPr>
        <w:br/>
        <w:t>№№ 1, 2, 3.</w:t>
      </w: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290971" w:rsidRDefault="00290971" w:rsidP="004D51B8">
      <w:pPr>
        <w:ind w:firstLine="709"/>
        <w:jc w:val="both"/>
        <w:rPr>
          <w:sz w:val="26"/>
          <w:szCs w:val="26"/>
        </w:rPr>
      </w:pPr>
    </w:p>
    <w:p w:rsidR="00290971" w:rsidRDefault="00290971" w:rsidP="004D51B8">
      <w:pPr>
        <w:ind w:firstLine="709"/>
        <w:jc w:val="both"/>
        <w:rPr>
          <w:sz w:val="26"/>
          <w:szCs w:val="26"/>
        </w:rPr>
      </w:pPr>
    </w:p>
    <w:p w:rsidR="00290971" w:rsidRDefault="00290971" w:rsidP="004D51B8">
      <w:pPr>
        <w:ind w:firstLine="709"/>
        <w:jc w:val="both"/>
        <w:rPr>
          <w:sz w:val="26"/>
          <w:szCs w:val="26"/>
        </w:rPr>
      </w:pPr>
    </w:p>
    <w:p w:rsidR="00290971" w:rsidRDefault="00290971" w:rsidP="004D51B8">
      <w:pPr>
        <w:ind w:firstLine="709"/>
        <w:jc w:val="both"/>
        <w:rPr>
          <w:sz w:val="26"/>
          <w:szCs w:val="26"/>
        </w:rPr>
      </w:pPr>
    </w:p>
    <w:p w:rsidR="00290971" w:rsidRDefault="00290971" w:rsidP="004D51B8">
      <w:pPr>
        <w:ind w:firstLine="709"/>
        <w:jc w:val="both"/>
        <w:rPr>
          <w:sz w:val="26"/>
          <w:szCs w:val="26"/>
        </w:rPr>
      </w:pPr>
    </w:p>
    <w:p w:rsidR="00290971" w:rsidRDefault="00290971" w:rsidP="004D51B8">
      <w:pPr>
        <w:ind w:firstLine="709"/>
        <w:jc w:val="both"/>
        <w:rPr>
          <w:sz w:val="26"/>
          <w:szCs w:val="26"/>
        </w:rPr>
      </w:pPr>
    </w:p>
    <w:p w:rsidR="00290971" w:rsidRDefault="00290971"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8F486C" w:rsidRDefault="008F486C" w:rsidP="004D51B8">
      <w:pPr>
        <w:ind w:firstLine="709"/>
        <w:jc w:val="both"/>
        <w:rPr>
          <w:sz w:val="26"/>
          <w:szCs w:val="26"/>
        </w:rPr>
      </w:pPr>
    </w:p>
    <w:p w:rsidR="004D51B8" w:rsidRPr="003F18E7" w:rsidRDefault="00473A3A" w:rsidP="004D51B8">
      <w:pPr>
        <w:pStyle w:val="ConsPlusNonformat"/>
        <w:tabs>
          <w:tab w:val="left" w:pos="5245"/>
        </w:tabs>
        <w:ind w:left="4253"/>
        <w:jc w:val="both"/>
        <w:rPr>
          <w:rFonts w:ascii="Times New Roman" w:hAnsi="Times New Roman" w:cs="Times New Roman"/>
          <w:sz w:val="22"/>
          <w:szCs w:val="22"/>
        </w:rPr>
      </w:pPr>
      <w:r>
        <w:rPr>
          <w:rFonts w:ascii="Times New Roman" w:hAnsi="Times New Roman" w:cs="Times New Roman"/>
          <w:sz w:val="22"/>
          <w:szCs w:val="22"/>
        </w:rPr>
        <w:lastRenderedPageBreak/>
        <w:t>П</w:t>
      </w:r>
      <w:r w:rsidR="004D51B8" w:rsidRPr="003F18E7">
        <w:rPr>
          <w:rFonts w:ascii="Times New Roman" w:hAnsi="Times New Roman" w:cs="Times New Roman"/>
          <w:sz w:val="22"/>
          <w:szCs w:val="22"/>
        </w:rPr>
        <w:t xml:space="preserve">риложение № 1 к извещению об аукционе на право заключения договоров аренды земельных участков </w:t>
      </w:r>
    </w:p>
    <w:p w:rsidR="004D51B8" w:rsidRPr="003F18E7" w:rsidRDefault="004D51B8" w:rsidP="004D51B8">
      <w:pPr>
        <w:pStyle w:val="ConsPlusNonformat"/>
        <w:spacing w:after="60"/>
        <w:jc w:val="center"/>
        <w:rPr>
          <w:rFonts w:ascii="Times New Roman" w:hAnsi="Times New Roman" w:cs="Times New Roman"/>
          <w:b/>
        </w:rPr>
      </w:pPr>
    </w:p>
    <w:p w:rsidR="004D51B8" w:rsidRPr="0069426A" w:rsidRDefault="004D51B8" w:rsidP="004D51B8">
      <w:pPr>
        <w:pStyle w:val="ConsPlusNonformat"/>
        <w:spacing w:after="60"/>
        <w:jc w:val="center"/>
        <w:rPr>
          <w:rFonts w:ascii="Times New Roman" w:hAnsi="Times New Roman" w:cs="Times New Roman"/>
          <w:sz w:val="26"/>
          <w:szCs w:val="26"/>
        </w:rPr>
      </w:pPr>
      <w:r w:rsidRPr="0069426A">
        <w:rPr>
          <w:rFonts w:ascii="Times New Roman" w:hAnsi="Times New Roman" w:cs="Times New Roman"/>
          <w:sz w:val="26"/>
          <w:szCs w:val="26"/>
        </w:rPr>
        <w:t>ЗАЯВКА НА УЧАСТИЕ В АУКЦИОНЕ</w:t>
      </w:r>
    </w:p>
    <w:p w:rsidR="004D51B8" w:rsidRDefault="004D51B8" w:rsidP="004D51B8">
      <w:pPr>
        <w:pStyle w:val="ConsPlusNonformat"/>
        <w:jc w:val="center"/>
        <w:rPr>
          <w:rFonts w:ascii="Times New Roman" w:hAnsi="Times New Roman" w:cs="Times New Roman"/>
          <w:sz w:val="26"/>
          <w:szCs w:val="26"/>
        </w:rPr>
      </w:pPr>
      <w:r w:rsidRPr="0069426A">
        <w:rPr>
          <w:rFonts w:ascii="Times New Roman" w:hAnsi="Times New Roman" w:cs="Times New Roman"/>
          <w:sz w:val="26"/>
          <w:szCs w:val="26"/>
        </w:rPr>
        <w:t>на право заключения дог</w:t>
      </w:r>
      <w:r>
        <w:rPr>
          <w:rFonts w:ascii="Times New Roman" w:hAnsi="Times New Roman" w:cs="Times New Roman"/>
          <w:sz w:val="26"/>
          <w:szCs w:val="26"/>
        </w:rPr>
        <w:t>овора аренды земельного участка</w:t>
      </w:r>
    </w:p>
    <w:p w:rsidR="004D51B8" w:rsidRPr="0069426A" w:rsidRDefault="004D51B8" w:rsidP="004D51B8">
      <w:pPr>
        <w:pStyle w:val="ConsPlusNonformat"/>
        <w:jc w:val="center"/>
        <w:rPr>
          <w:rFonts w:ascii="Times New Roman" w:hAnsi="Times New Roman" w:cs="Times New Roman"/>
        </w:rPr>
      </w:pPr>
      <w:r>
        <w:rPr>
          <w:rFonts w:ascii="Times New Roman" w:hAnsi="Times New Roman" w:cs="Times New Roman"/>
          <w:sz w:val="26"/>
          <w:szCs w:val="26"/>
        </w:rPr>
        <w:t xml:space="preserve">с кадастровым номером </w:t>
      </w:r>
      <w:proofErr w:type="gramStart"/>
      <w:r>
        <w:rPr>
          <w:rFonts w:ascii="Times New Roman" w:hAnsi="Times New Roman" w:cs="Times New Roman"/>
          <w:sz w:val="26"/>
          <w:szCs w:val="26"/>
        </w:rPr>
        <w:t>24:55:_</w:t>
      </w:r>
      <w:proofErr w:type="gramEnd"/>
      <w:r>
        <w:rPr>
          <w:rFonts w:ascii="Times New Roman" w:hAnsi="Times New Roman" w:cs="Times New Roman"/>
          <w:sz w:val="26"/>
          <w:szCs w:val="26"/>
        </w:rPr>
        <w:t>_____________</w:t>
      </w:r>
    </w:p>
    <w:p w:rsidR="004D51B8" w:rsidRPr="0069426A" w:rsidRDefault="004D51B8" w:rsidP="004D51B8">
      <w:pPr>
        <w:pStyle w:val="ConsPlusNonformat"/>
        <w:jc w:val="center"/>
        <w:rPr>
          <w:rFonts w:ascii="Times New Roman" w:hAnsi="Times New Roman" w:cs="Times New Roman"/>
          <w:sz w:val="26"/>
          <w:szCs w:val="26"/>
        </w:rPr>
      </w:pPr>
    </w:p>
    <w:p w:rsidR="004D51B8" w:rsidRPr="0069426A" w:rsidRDefault="0086549C" w:rsidP="004D51B8">
      <w:pPr>
        <w:pStyle w:val="ConsPlusNonformat"/>
        <w:jc w:val="center"/>
        <w:rPr>
          <w:rFonts w:ascii="Times New Roman" w:hAnsi="Times New Roman" w:cs="Times New Roman"/>
          <w:sz w:val="26"/>
          <w:szCs w:val="26"/>
        </w:rPr>
      </w:pPr>
      <w:r>
        <w:rPr>
          <w:rFonts w:ascii="Times New Roman" w:hAnsi="Times New Roman" w:cs="Times New Roman"/>
          <w:sz w:val="26"/>
          <w:szCs w:val="26"/>
        </w:rPr>
        <w:t>город</w:t>
      </w:r>
      <w:r w:rsidR="004D51B8">
        <w:rPr>
          <w:rFonts w:ascii="Times New Roman" w:hAnsi="Times New Roman" w:cs="Times New Roman"/>
          <w:sz w:val="26"/>
          <w:szCs w:val="26"/>
        </w:rPr>
        <w:t xml:space="preserve"> Норильск</w:t>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t>___</w:t>
      </w:r>
      <w:r w:rsidR="004D51B8" w:rsidRPr="0069426A">
        <w:rPr>
          <w:rFonts w:ascii="Times New Roman" w:hAnsi="Times New Roman" w:cs="Times New Roman"/>
          <w:sz w:val="26"/>
          <w:szCs w:val="26"/>
        </w:rPr>
        <w:t>____20__</w:t>
      </w:r>
    </w:p>
    <w:p w:rsidR="004D51B8" w:rsidRPr="0069426A" w:rsidRDefault="004D51B8" w:rsidP="004D51B8">
      <w:pPr>
        <w:pStyle w:val="ConsPlusNonformat"/>
        <w:spacing w:before="120"/>
        <w:rPr>
          <w:rFonts w:ascii="Times New Roman" w:hAnsi="Times New Roman" w:cs="Times New Roman"/>
          <w:sz w:val="26"/>
          <w:szCs w:val="26"/>
        </w:rPr>
      </w:pPr>
      <w:r w:rsidRPr="0069426A">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______________________________</w:t>
      </w:r>
    </w:p>
    <w:p w:rsidR="004D51B8" w:rsidRPr="009B7C09" w:rsidRDefault="004D51B8" w:rsidP="004D51B8">
      <w:pPr>
        <w:pStyle w:val="ConsPlusNonformat"/>
        <w:jc w:val="center"/>
        <w:rPr>
          <w:rFonts w:ascii="Times New Roman" w:hAnsi="Times New Roman" w:cs="Times New Roman"/>
          <w:i/>
        </w:rPr>
      </w:pPr>
      <w:r w:rsidRPr="0069426A">
        <w:rPr>
          <w:rFonts w:ascii="Times New Roman" w:hAnsi="Times New Roman" w:cs="Times New Roman"/>
          <w:i/>
        </w:rPr>
        <w:t>(для юридического лица - полное наименование; для физического лица – ФИО (последнее – при наличии)</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именуем ___ далее заявитель, в лице ___________________________________</w:t>
      </w:r>
      <w:r>
        <w:rPr>
          <w:rFonts w:ascii="Times New Roman" w:hAnsi="Times New Roman" w:cs="Times New Roman"/>
          <w:sz w:val="26"/>
          <w:szCs w:val="26"/>
        </w:rPr>
        <w:t>__</w:t>
      </w:r>
      <w:r w:rsidRPr="0069426A">
        <w:rPr>
          <w:rFonts w:ascii="Times New Roman" w:hAnsi="Times New Roman" w:cs="Times New Roman"/>
          <w:sz w:val="26"/>
          <w:szCs w:val="26"/>
        </w:rPr>
        <w:t>___</w:t>
      </w:r>
    </w:p>
    <w:p w:rsidR="004D51B8" w:rsidRPr="0069426A" w:rsidRDefault="004D51B8" w:rsidP="004D51B8">
      <w:pPr>
        <w:pStyle w:val="ConsPlusNonformat"/>
        <w:rPr>
          <w:rFonts w:ascii="Times New Roman" w:hAnsi="Times New Roman" w:cs="Times New Roman"/>
          <w:i/>
        </w:rPr>
      </w:pPr>
      <w:r w:rsidRPr="0069426A">
        <w:rPr>
          <w:rFonts w:ascii="Times New Roman" w:hAnsi="Times New Roman" w:cs="Times New Roman"/>
          <w:i/>
        </w:rPr>
        <w:t xml:space="preserve">                                                                                                     (для юридического лица – ФИО (последнее при </w:t>
      </w:r>
      <w:r w:rsidRPr="0069426A">
        <w:rPr>
          <w:rFonts w:ascii="Times New Roman" w:hAnsi="Times New Roman" w:cs="Times New Roman"/>
        </w:rPr>
        <w:t>_________________________________________________________________________________________</w:t>
      </w:r>
      <w:r>
        <w:rPr>
          <w:rFonts w:ascii="Times New Roman" w:hAnsi="Times New Roman" w:cs="Times New Roman"/>
        </w:rPr>
        <w:t>____</w:t>
      </w:r>
      <w:r w:rsidRPr="0069426A">
        <w:rPr>
          <w:rFonts w:ascii="Times New Roman" w:hAnsi="Times New Roman" w:cs="Times New Roman"/>
          <w:i/>
        </w:rPr>
        <w:t>наличии), должность; для физического лица - паспортные данные (серия, номер, кем и когда выдан)</w:t>
      </w:r>
    </w:p>
    <w:p w:rsidR="004D51B8" w:rsidRPr="0069426A" w:rsidRDefault="004D51B8" w:rsidP="004D51B8">
      <w:pPr>
        <w:pStyle w:val="ConsPlusNonformat"/>
        <w:rPr>
          <w:rFonts w:ascii="Times New Roman" w:hAnsi="Times New Roman" w:cs="Times New Roman"/>
          <w:sz w:val="16"/>
          <w:szCs w:val="16"/>
        </w:rPr>
      </w:pPr>
    </w:p>
    <w:p w:rsidR="00290971" w:rsidRDefault="006A408E" w:rsidP="006A408E">
      <w:pPr>
        <w:pStyle w:val="ConsPlusNonformat"/>
        <w:jc w:val="both"/>
        <w:rPr>
          <w:rFonts w:ascii="Times New Roman" w:hAnsi="Times New Roman" w:cs="Times New Roman"/>
          <w:sz w:val="26"/>
          <w:szCs w:val="26"/>
        </w:rPr>
      </w:pPr>
      <w:r w:rsidRPr="006A408E">
        <w:rPr>
          <w:rFonts w:ascii="Times New Roman" w:hAnsi="Times New Roman" w:cs="Times New Roman"/>
          <w:sz w:val="26"/>
          <w:szCs w:val="26"/>
        </w:rPr>
        <w:t>действующего на основании ______________________________________________</w:t>
      </w:r>
      <w:r w:rsidR="00290971">
        <w:rPr>
          <w:rFonts w:ascii="Times New Roman" w:hAnsi="Times New Roman" w:cs="Times New Roman"/>
          <w:sz w:val="26"/>
          <w:szCs w:val="26"/>
        </w:rPr>
        <w:t>___</w:t>
      </w:r>
    </w:p>
    <w:p w:rsidR="006A408E" w:rsidRPr="006A408E" w:rsidRDefault="00290971" w:rsidP="006A408E">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w:t>
      </w:r>
      <w:r w:rsidR="006A408E" w:rsidRPr="006A408E">
        <w:rPr>
          <w:rFonts w:ascii="Times New Roman" w:hAnsi="Times New Roman" w:cs="Times New Roman"/>
          <w:sz w:val="26"/>
          <w:szCs w:val="26"/>
        </w:rPr>
        <w:t>, принимая решение об участии в аукционе на право заключения договора аренды земельного участка, расположенного по адресу:_______________________________</w:t>
      </w:r>
      <w:r w:rsidR="006A408E" w:rsidRPr="006A408E">
        <w:rPr>
          <w:rFonts w:ascii="Times New Roman" w:hAnsi="Times New Roman" w:cs="Times New Roman"/>
          <w:sz w:val="26"/>
          <w:szCs w:val="26"/>
        </w:rPr>
        <w:br/>
        <w:t>_________________________________________________________________________, кадастровый номер 24:55:___________________, площадью ________ кв.м, с видом разрешенного использования земельного участка _______________________________, для _________________________________________________________ прошу принять настоящую заявку на участие в аукционе на право заключения договора аренды.</w:t>
      </w:r>
    </w:p>
    <w:p w:rsidR="004D51B8" w:rsidRPr="0069426A" w:rsidRDefault="004D51B8" w:rsidP="006A408E">
      <w:pPr>
        <w:pStyle w:val="ConsPlusNonformat"/>
        <w:tabs>
          <w:tab w:val="left" w:pos="3377"/>
        </w:tabs>
        <w:ind w:firstLine="709"/>
        <w:rPr>
          <w:rFonts w:ascii="Times New Roman" w:hAnsi="Times New Roman" w:cs="Times New Roman"/>
          <w:sz w:val="26"/>
          <w:szCs w:val="26"/>
        </w:rPr>
      </w:pPr>
      <w:r w:rsidRPr="0069426A">
        <w:rPr>
          <w:rFonts w:ascii="Times New Roman" w:hAnsi="Times New Roman" w:cs="Times New Roman"/>
          <w:sz w:val="26"/>
          <w:szCs w:val="26"/>
        </w:rPr>
        <w:t>С земельным участком, являющимся предметом аукциона, ознакомлен.</w:t>
      </w:r>
    </w:p>
    <w:p w:rsidR="004D51B8" w:rsidRPr="0069426A" w:rsidRDefault="004D51B8" w:rsidP="004D51B8">
      <w:pPr>
        <w:widowControl w:val="0"/>
        <w:autoSpaceDE w:val="0"/>
        <w:autoSpaceDN w:val="0"/>
        <w:adjustRightInd w:val="0"/>
        <w:ind w:firstLine="708"/>
        <w:jc w:val="both"/>
        <w:rPr>
          <w:bCs/>
          <w:sz w:val="26"/>
          <w:szCs w:val="26"/>
        </w:rPr>
      </w:pPr>
      <w:r w:rsidRPr="0069426A">
        <w:rPr>
          <w:sz w:val="26"/>
          <w:szCs w:val="26"/>
        </w:rPr>
        <w:t>Обязуюсь соблюдать условия аукциона, содержащиеся в извещении о проведении аукциона, опубликованного в газете «Заполярная правда» № __</w:t>
      </w:r>
      <w:r>
        <w:rPr>
          <w:sz w:val="26"/>
          <w:szCs w:val="26"/>
        </w:rPr>
        <w:t>__</w:t>
      </w:r>
      <w:r w:rsidRPr="0069426A">
        <w:rPr>
          <w:sz w:val="26"/>
          <w:szCs w:val="26"/>
        </w:rPr>
        <w:t>__ от «_</w:t>
      </w:r>
      <w:r>
        <w:rPr>
          <w:sz w:val="26"/>
          <w:szCs w:val="26"/>
        </w:rPr>
        <w:t>_</w:t>
      </w:r>
      <w:r w:rsidRPr="0069426A">
        <w:rPr>
          <w:sz w:val="26"/>
          <w:szCs w:val="26"/>
        </w:rPr>
        <w:t>_</w:t>
      </w:r>
      <w:r>
        <w:rPr>
          <w:sz w:val="26"/>
          <w:szCs w:val="26"/>
        </w:rPr>
        <w:t>_</w:t>
      </w:r>
      <w:proofErr w:type="gramStart"/>
      <w:r w:rsidRPr="0069426A">
        <w:rPr>
          <w:sz w:val="26"/>
          <w:szCs w:val="26"/>
        </w:rPr>
        <w:t>_»_</w:t>
      </w:r>
      <w:proofErr w:type="gramEnd"/>
      <w:r w:rsidRPr="0069426A">
        <w:rPr>
          <w:sz w:val="26"/>
          <w:szCs w:val="26"/>
        </w:rPr>
        <w:t>_</w:t>
      </w:r>
      <w:r>
        <w:rPr>
          <w:sz w:val="26"/>
          <w:szCs w:val="26"/>
        </w:rPr>
        <w:t>__</w:t>
      </w:r>
      <w:r w:rsidRPr="0069426A">
        <w:rPr>
          <w:sz w:val="26"/>
          <w:szCs w:val="26"/>
        </w:rPr>
        <w:t>_201_</w:t>
      </w:r>
      <w:r>
        <w:rPr>
          <w:sz w:val="26"/>
          <w:szCs w:val="26"/>
        </w:rPr>
        <w:t>_</w:t>
      </w:r>
      <w:r w:rsidRPr="0069426A">
        <w:rPr>
          <w:sz w:val="26"/>
          <w:szCs w:val="26"/>
        </w:rPr>
        <w:t>_ и размещённого на официальном сайте (</w:t>
      </w:r>
      <w:hyperlink r:id="rId15" w:history="1">
        <w:r w:rsidRPr="0069426A">
          <w:rPr>
            <w:rStyle w:val="a7"/>
            <w:sz w:val="26"/>
            <w:szCs w:val="26"/>
            <w:lang w:val="en-US"/>
          </w:rPr>
          <w:t>www</w:t>
        </w:r>
        <w:r w:rsidRPr="0069426A">
          <w:rPr>
            <w:rStyle w:val="a7"/>
            <w:sz w:val="26"/>
            <w:szCs w:val="26"/>
          </w:rPr>
          <w:t>.</w:t>
        </w:r>
        <w:proofErr w:type="spellStart"/>
        <w:r w:rsidRPr="0069426A">
          <w:rPr>
            <w:rStyle w:val="a7"/>
            <w:sz w:val="26"/>
            <w:szCs w:val="26"/>
            <w:lang w:val="en-US"/>
          </w:rPr>
          <w:t>torgi</w:t>
        </w:r>
        <w:proofErr w:type="spellEnd"/>
        <w:r w:rsidRPr="0069426A">
          <w:rPr>
            <w:rStyle w:val="a7"/>
            <w:sz w:val="26"/>
            <w:szCs w:val="26"/>
          </w:rPr>
          <w:t>.</w:t>
        </w:r>
        <w:proofErr w:type="spellStart"/>
        <w:r w:rsidRPr="0069426A">
          <w:rPr>
            <w:rStyle w:val="a7"/>
            <w:sz w:val="26"/>
            <w:szCs w:val="26"/>
            <w:lang w:val="en-US"/>
          </w:rPr>
          <w:t>gov</w:t>
        </w:r>
        <w:proofErr w:type="spellEnd"/>
        <w:r w:rsidRPr="0069426A">
          <w:rPr>
            <w:rStyle w:val="a7"/>
            <w:sz w:val="26"/>
            <w:szCs w:val="26"/>
          </w:rPr>
          <w:t>.</w:t>
        </w:r>
        <w:proofErr w:type="spellStart"/>
        <w:r w:rsidRPr="0069426A">
          <w:rPr>
            <w:rStyle w:val="a7"/>
            <w:sz w:val="26"/>
            <w:szCs w:val="26"/>
            <w:lang w:val="en-US"/>
          </w:rPr>
          <w:t>ru</w:t>
        </w:r>
        <w:proofErr w:type="spellEnd"/>
      </w:hyperlink>
      <w:r w:rsidRPr="0069426A">
        <w:rPr>
          <w:sz w:val="26"/>
          <w:szCs w:val="26"/>
        </w:rPr>
        <w:t>), а также нормативные правовые акты федеральных органов и органов местного самоуправления, регламентирующих порядок проведения аукциона.</w:t>
      </w:r>
    </w:p>
    <w:p w:rsidR="004D51B8" w:rsidRPr="0069426A" w:rsidRDefault="004D51B8" w:rsidP="004D51B8">
      <w:pPr>
        <w:autoSpaceDE w:val="0"/>
        <w:autoSpaceDN w:val="0"/>
        <w:adjustRightInd w:val="0"/>
        <w:ind w:firstLine="540"/>
        <w:jc w:val="both"/>
        <w:rPr>
          <w:sz w:val="26"/>
          <w:szCs w:val="26"/>
        </w:rPr>
      </w:pPr>
      <w:r w:rsidRPr="0069426A">
        <w:rPr>
          <w:sz w:val="26"/>
          <w:szCs w:val="26"/>
        </w:rPr>
        <w:t>Гарантирую достоверность сведений и документов, представленных в заявке.</w:t>
      </w:r>
    </w:p>
    <w:p w:rsidR="004D51B8" w:rsidRPr="0069426A" w:rsidRDefault="004D51B8" w:rsidP="004D51B8">
      <w:pPr>
        <w:pStyle w:val="ConsPlusNonformat"/>
        <w:ind w:firstLine="540"/>
        <w:rPr>
          <w:rFonts w:ascii="Times New Roman" w:hAnsi="Times New Roman" w:cs="Times New Roman"/>
          <w:sz w:val="26"/>
          <w:szCs w:val="26"/>
        </w:rPr>
      </w:pPr>
      <w:r w:rsidRPr="0069426A">
        <w:rPr>
          <w:rFonts w:ascii="Times New Roman" w:hAnsi="Times New Roman" w:cs="Times New Roman"/>
          <w:sz w:val="26"/>
          <w:szCs w:val="26"/>
        </w:rPr>
        <w:t>В случае признания победителем аукциона обязуюсь заключить договор аренды земельного участка для ___________________________</w:t>
      </w:r>
      <w:r>
        <w:rPr>
          <w:rFonts w:ascii="Times New Roman" w:hAnsi="Times New Roman" w:cs="Times New Roman"/>
          <w:sz w:val="26"/>
          <w:szCs w:val="26"/>
        </w:rPr>
        <w:t>________</w:t>
      </w:r>
      <w:r w:rsidRPr="0069426A">
        <w:rPr>
          <w:rFonts w:ascii="Times New Roman" w:hAnsi="Times New Roman" w:cs="Times New Roman"/>
          <w:sz w:val="26"/>
          <w:szCs w:val="26"/>
        </w:rPr>
        <w:t>_________</w:t>
      </w:r>
      <w:r>
        <w:rPr>
          <w:rFonts w:ascii="Times New Roman" w:hAnsi="Times New Roman" w:cs="Times New Roman"/>
          <w:sz w:val="26"/>
          <w:szCs w:val="26"/>
        </w:rPr>
        <w:t>_</w:t>
      </w:r>
      <w:r w:rsidRPr="0069426A">
        <w:rPr>
          <w:rFonts w:ascii="Times New Roman" w:hAnsi="Times New Roman" w:cs="Times New Roman"/>
          <w:sz w:val="26"/>
          <w:szCs w:val="26"/>
        </w:rPr>
        <w:t>__</w:t>
      </w:r>
      <w:r>
        <w:rPr>
          <w:rFonts w:ascii="Times New Roman" w:hAnsi="Times New Roman" w:cs="Times New Roman"/>
          <w:sz w:val="26"/>
          <w:szCs w:val="26"/>
        </w:rPr>
        <w:t>_____</w:t>
      </w:r>
    </w:p>
    <w:p w:rsidR="004D51B8" w:rsidRPr="0069426A" w:rsidRDefault="004D51B8" w:rsidP="004D51B8">
      <w:pPr>
        <w:pStyle w:val="ConsPlusNonformat"/>
        <w:jc w:val="both"/>
        <w:rPr>
          <w:rFonts w:ascii="Times New Roman" w:hAnsi="Times New Roman" w:cs="Times New Roman"/>
          <w:sz w:val="26"/>
          <w:szCs w:val="26"/>
        </w:rPr>
      </w:pPr>
      <w:r w:rsidRPr="0069426A">
        <w:rPr>
          <w:rFonts w:ascii="Times New Roman" w:hAnsi="Times New Roman" w:cs="Times New Roman"/>
          <w:sz w:val="26"/>
          <w:szCs w:val="26"/>
        </w:rPr>
        <w:t>________________________________</w:t>
      </w:r>
      <w:r>
        <w:rPr>
          <w:rFonts w:ascii="Times New Roman" w:hAnsi="Times New Roman" w:cs="Times New Roman"/>
          <w:sz w:val="26"/>
          <w:szCs w:val="26"/>
        </w:rPr>
        <w:t>______________________________</w:t>
      </w:r>
      <w:r w:rsidRPr="0069426A">
        <w:rPr>
          <w:rFonts w:ascii="Times New Roman" w:hAnsi="Times New Roman" w:cs="Times New Roman"/>
          <w:sz w:val="26"/>
          <w:szCs w:val="26"/>
        </w:rPr>
        <w:t>_________</w:t>
      </w:r>
      <w:r>
        <w:rPr>
          <w:rFonts w:ascii="Times New Roman" w:hAnsi="Times New Roman" w:cs="Times New Roman"/>
          <w:sz w:val="26"/>
          <w:szCs w:val="26"/>
        </w:rPr>
        <w:br/>
      </w:r>
      <w:r w:rsidRPr="0069426A">
        <w:rPr>
          <w:rFonts w:ascii="Times New Roman" w:hAnsi="Times New Roman" w:cs="Times New Roman"/>
          <w:sz w:val="26"/>
          <w:szCs w:val="26"/>
        </w:rPr>
        <w:t>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4D51B8" w:rsidRDefault="004D51B8" w:rsidP="004D51B8">
      <w:pPr>
        <w:pStyle w:val="ConsPlusNormal"/>
        <w:widowControl/>
        <w:ind w:firstLine="540"/>
        <w:jc w:val="both"/>
        <w:rPr>
          <w:rFonts w:ascii="Times New Roman" w:hAnsi="Times New Roman" w:cs="Times New Roman"/>
          <w:sz w:val="26"/>
          <w:szCs w:val="26"/>
        </w:rPr>
      </w:pPr>
    </w:p>
    <w:p w:rsidR="004D51B8" w:rsidRPr="0069426A" w:rsidRDefault="004D51B8" w:rsidP="004D51B8">
      <w:pPr>
        <w:pStyle w:val="ConsPlusNormal"/>
        <w:widowControl/>
        <w:ind w:firstLine="540"/>
        <w:jc w:val="both"/>
        <w:rPr>
          <w:rFonts w:ascii="Times New Roman" w:hAnsi="Times New Roman" w:cs="Times New Roman"/>
          <w:sz w:val="26"/>
          <w:szCs w:val="26"/>
        </w:rPr>
      </w:pPr>
      <w:r w:rsidRPr="0069426A">
        <w:rPr>
          <w:rFonts w:ascii="Times New Roman" w:hAnsi="Times New Roman" w:cs="Times New Roman"/>
          <w:sz w:val="26"/>
          <w:szCs w:val="26"/>
        </w:rPr>
        <w:t>Я осведомлен о том, что вправе отозвать настоящую заявку до даты начала рассмотрения заявок, указанной в извещении о проведении аукциона.</w:t>
      </w:r>
    </w:p>
    <w:p w:rsidR="004D51B8" w:rsidRDefault="004D51B8" w:rsidP="004D51B8">
      <w:pPr>
        <w:pStyle w:val="ConsPlusNonformat"/>
        <w:ind w:firstLine="540"/>
        <w:rPr>
          <w:rFonts w:ascii="Times New Roman" w:hAnsi="Times New Roman" w:cs="Times New Roman"/>
          <w:sz w:val="26"/>
          <w:szCs w:val="2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Почтовый адрес (место жительства) заявителя _________</w:t>
      </w:r>
      <w:r>
        <w:rPr>
          <w:rFonts w:ascii="Times New Roman" w:hAnsi="Times New Roman" w:cs="Times New Roman"/>
          <w:sz w:val="26"/>
          <w:szCs w:val="26"/>
        </w:rPr>
        <w:t>___</w:t>
      </w:r>
      <w:r w:rsidRPr="0069426A">
        <w:rPr>
          <w:rFonts w:ascii="Times New Roman" w:hAnsi="Times New Roman" w:cs="Times New Roman"/>
          <w:sz w:val="26"/>
          <w:szCs w:val="26"/>
        </w:rPr>
        <w:t>_________</w:t>
      </w:r>
      <w:r>
        <w:rPr>
          <w:rFonts w:ascii="Times New Roman" w:hAnsi="Times New Roman" w:cs="Times New Roman"/>
          <w:sz w:val="26"/>
          <w:szCs w:val="26"/>
        </w:rPr>
        <w:t>__</w:t>
      </w:r>
      <w:r w:rsidRPr="0069426A">
        <w:rPr>
          <w:rFonts w:ascii="Times New Roman" w:hAnsi="Times New Roman" w:cs="Times New Roman"/>
          <w:sz w:val="26"/>
          <w:szCs w:val="26"/>
        </w:rPr>
        <w:t>__________</w:t>
      </w:r>
      <w:r w:rsidRPr="0069426A">
        <w:rPr>
          <w:rFonts w:ascii="Times New Roman" w:hAnsi="Times New Roman" w:cs="Times New Roman"/>
          <w:sz w:val="26"/>
          <w:szCs w:val="26"/>
        </w:rPr>
        <w:br/>
        <w:t>________________________________________________________________________________________________________________</w:t>
      </w:r>
      <w:r>
        <w:rPr>
          <w:rFonts w:ascii="Times New Roman" w:hAnsi="Times New Roman" w:cs="Times New Roman"/>
          <w:sz w:val="26"/>
          <w:szCs w:val="26"/>
        </w:rPr>
        <w:t>__________________________________</w:t>
      </w:r>
    </w:p>
    <w:p w:rsidR="004D51B8"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Телефон заявителя __________________________________________</w:t>
      </w:r>
      <w:r>
        <w:rPr>
          <w:rFonts w:ascii="Times New Roman" w:hAnsi="Times New Roman" w:cs="Times New Roman"/>
          <w:sz w:val="26"/>
          <w:szCs w:val="26"/>
        </w:rPr>
        <w:t>_</w:t>
      </w:r>
      <w:r w:rsidRPr="0069426A">
        <w:rPr>
          <w:rFonts w:ascii="Times New Roman" w:hAnsi="Times New Roman" w:cs="Times New Roman"/>
          <w:sz w:val="26"/>
          <w:szCs w:val="26"/>
        </w:rPr>
        <w:t>_____</w:t>
      </w:r>
      <w:r w:rsidR="007368D7">
        <w:rPr>
          <w:rFonts w:ascii="Times New Roman" w:hAnsi="Times New Roman" w:cs="Times New Roman"/>
          <w:sz w:val="26"/>
          <w:szCs w:val="26"/>
        </w:rPr>
        <w:t>_</w:t>
      </w:r>
      <w:r>
        <w:rPr>
          <w:rFonts w:ascii="Times New Roman" w:hAnsi="Times New Roman" w:cs="Times New Roman"/>
          <w:sz w:val="26"/>
          <w:szCs w:val="26"/>
        </w:rPr>
        <w:t>____</w:t>
      </w:r>
      <w:r w:rsidRPr="0069426A">
        <w:rPr>
          <w:rFonts w:ascii="Times New Roman" w:hAnsi="Times New Roman" w:cs="Times New Roman"/>
          <w:sz w:val="26"/>
          <w:szCs w:val="26"/>
        </w:rPr>
        <w:t>____</w:t>
      </w:r>
    </w:p>
    <w:p w:rsidR="004D51B8" w:rsidRPr="0069426A" w:rsidRDefault="004D51B8" w:rsidP="004D51B8">
      <w:pPr>
        <w:pStyle w:val="ConsPlusNonformat"/>
        <w:rPr>
          <w:rFonts w:ascii="Times New Roman" w:hAnsi="Times New Roman" w:cs="Times New Roman"/>
          <w:sz w:val="26"/>
          <w:szCs w:val="26"/>
        </w:rPr>
      </w:pPr>
      <w:r w:rsidRPr="005511CD">
        <w:rPr>
          <w:rFonts w:ascii="Times New Roman" w:hAnsi="Times New Roman" w:cs="Times New Roman"/>
          <w:b/>
          <w:sz w:val="24"/>
          <w:szCs w:val="26"/>
          <w:u w:val="single"/>
        </w:rPr>
        <w:t>Электронная почта</w:t>
      </w:r>
      <w:r w:rsidRPr="002567F8">
        <w:rPr>
          <w:rFonts w:ascii="Times New Roman" w:hAnsi="Times New Roman" w:cs="Times New Roman"/>
          <w:b/>
          <w:sz w:val="24"/>
          <w:szCs w:val="26"/>
        </w:rPr>
        <w:t>:</w:t>
      </w:r>
      <w:r>
        <w:rPr>
          <w:rFonts w:ascii="Times New Roman" w:hAnsi="Times New Roman" w:cs="Times New Roman"/>
          <w:sz w:val="26"/>
          <w:szCs w:val="26"/>
        </w:rPr>
        <w:t xml:space="preserve"> _______________________________________________________</w:t>
      </w:r>
    </w:p>
    <w:p w:rsidR="004D51B8" w:rsidRDefault="004D51B8" w:rsidP="004D51B8">
      <w:pPr>
        <w:pStyle w:val="ConsPlusNonformat"/>
        <w:rPr>
          <w:rFonts w:ascii="Times New Roman" w:hAnsi="Times New Roman" w:cs="Times New Roman"/>
          <w:sz w:val="26"/>
          <w:szCs w:val="2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 xml:space="preserve">Банковские реквизиты заявителя: </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Расчетный (лицевой) счет № _______________________________________</w:t>
      </w:r>
      <w:r>
        <w:rPr>
          <w:rFonts w:ascii="Times New Roman" w:hAnsi="Times New Roman" w:cs="Times New Roman"/>
          <w:sz w:val="26"/>
          <w:szCs w:val="26"/>
        </w:rPr>
        <w:t>_______</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 xml:space="preserve">Номер счета (для </w:t>
      </w:r>
      <w:proofErr w:type="gramStart"/>
      <w:r w:rsidRPr="0069426A">
        <w:rPr>
          <w:rFonts w:ascii="Times New Roman" w:hAnsi="Times New Roman" w:cs="Times New Roman"/>
          <w:sz w:val="26"/>
          <w:szCs w:val="26"/>
        </w:rPr>
        <w:t>ИП)_</w:t>
      </w:r>
      <w:proofErr w:type="gramEnd"/>
      <w:r w:rsidRPr="0069426A">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в__________________________________________________________</w:t>
      </w:r>
      <w:r>
        <w:rPr>
          <w:rFonts w:ascii="Times New Roman" w:hAnsi="Times New Roman" w:cs="Times New Roman"/>
          <w:sz w:val="26"/>
          <w:szCs w:val="26"/>
        </w:rPr>
        <w:t>_____________</w:t>
      </w:r>
    </w:p>
    <w:p w:rsidR="004D51B8" w:rsidRPr="0069426A" w:rsidRDefault="004D51B8" w:rsidP="004D51B8">
      <w:pPr>
        <w:pStyle w:val="ConsPlusNonformat"/>
        <w:rPr>
          <w:rFonts w:ascii="Times New Roman" w:hAnsi="Times New Roman" w:cs="Times New Roman"/>
          <w:sz w:val="26"/>
          <w:szCs w:val="26"/>
        </w:rPr>
      </w:pPr>
      <w:proofErr w:type="spellStart"/>
      <w:r w:rsidRPr="0069426A">
        <w:rPr>
          <w:rFonts w:ascii="Times New Roman" w:hAnsi="Times New Roman" w:cs="Times New Roman"/>
          <w:sz w:val="26"/>
          <w:szCs w:val="26"/>
        </w:rPr>
        <w:lastRenderedPageBreak/>
        <w:t>кор</w:t>
      </w:r>
      <w:proofErr w:type="spellEnd"/>
      <w:r w:rsidRPr="0069426A">
        <w:rPr>
          <w:rFonts w:ascii="Times New Roman" w:hAnsi="Times New Roman" w:cs="Times New Roman"/>
          <w:sz w:val="26"/>
          <w:szCs w:val="26"/>
        </w:rPr>
        <w:t>. счет № ___________________________БИК</w:t>
      </w:r>
      <w:r>
        <w:rPr>
          <w:rFonts w:ascii="Times New Roman" w:hAnsi="Times New Roman" w:cs="Times New Roman"/>
          <w:sz w:val="26"/>
          <w:szCs w:val="26"/>
        </w:rPr>
        <w:t xml:space="preserve"> _____________________________</w:t>
      </w:r>
    </w:p>
    <w:p w:rsidR="004D51B8" w:rsidRPr="0069426A" w:rsidRDefault="004D51B8" w:rsidP="004D51B8">
      <w:pPr>
        <w:pStyle w:val="ConsPlusNonformat"/>
        <w:rPr>
          <w:rFonts w:ascii="Times New Roman" w:hAnsi="Times New Roman" w:cs="Times New Roman"/>
          <w:sz w:val="26"/>
          <w:szCs w:val="26"/>
        </w:rPr>
      </w:pPr>
      <w:r>
        <w:rPr>
          <w:rFonts w:ascii="Times New Roman" w:hAnsi="Times New Roman" w:cs="Times New Roman"/>
          <w:sz w:val="26"/>
          <w:szCs w:val="26"/>
        </w:rPr>
        <w:t>ИНН _______________________</w:t>
      </w:r>
      <w:r w:rsidRPr="0069426A">
        <w:rPr>
          <w:rFonts w:ascii="Times New Roman" w:hAnsi="Times New Roman" w:cs="Times New Roman"/>
          <w:sz w:val="26"/>
          <w:szCs w:val="26"/>
        </w:rPr>
        <w:t>_______КПП________________________________</w:t>
      </w:r>
    </w:p>
    <w:p w:rsidR="004D51B8" w:rsidRPr="0069426A" w:rsidRDefault="004D51B8" w:rsidP="004D51B8">
      <w:pPr>
        <w:pStyle w:val="ConsPlusNonformat"/>
        <w:ind w:firstLine="567"/>
        <w:rPr>
          <w:rFonts w:ascii="Times New Roman" w:hAnsi="Times New Roman" w:cs="Times New Roman"/>
          <w:i/>
          <w:sz w:val="16"/>
          <w:szCs w:val="16"/>
        </w:rPr>
      </w:pPr>
    </w:p>
    <w:p w:rsidR="004D51B8" w:rsidRPr="0069426A" w:rsidRDefault="004D51B8" w:rsidP="004D51B8">
      <w:pPr>
        <w:pStyle w:val="ConsPlusNonformat"/>
        <w:ind w:firstLine="567"/>
        <w:rPr>
          <w:rFonts w:ascii="Times New Roman" w:hAnsi="Times New Roman" w:cs="Times New Roman"/>
          <w:sz w:val="26"/>
          <w:szCs w:val="26"/>
        </w:rPr>
      </w:pPr>
      <w:r w:rsidRPr="0069426A">
        <w:rPr>
          <w:rFonts w:ascii="Times New Roman" w:hAnsi="Times New Roman" w:cs="Times New Roman"/>
          <w:sz w:val="26"/>
          <w:szCs w:val="26"/>
        </w:rPr>
        <w:t xml:space="preserve">Приложение: </w:t>
      </w:r>
      <w:r w:rsidRPr="0069426A">
        <w:rPr>
          <w:rFonts w:ascii="Times New Roman" w:eastAsia="Calibri" w:hAnsi="Times New Roman" w:cs="Times New Roman"/>
          <w:sz w:val="26"/>
          <w:szCs w:val="26"/>
        </w:rPr>
        <w:t xml:space="preserve">документы по прилагаемой описи </w:t>
      </w:r>
      <w:r w:rsidRPr="0069426A">
        <w:rPr>
          <w:rFonts w:ascii="Times New Roman" w:hAnsi="Times New Roman" w:cs="Times New Roman"/>
          <w:sz w:val="26"/>
          <w:szCs w:val="26"/>
        </w:rPr>
        <w:t>(прилагаются необходимые документы, указанные в извещении о проведении аукциона).</w:t>
      </w:r>
    </w:p>
    <w:p w:rsidR="004D51B8" w:rsidRPr="0069426A" w:rsidRDefault="004D51B8" w:rsidP="004D51B8">
      <w:pPr>
        <w:pStyle w:val="ConsPlusNonformat"/>
        <w:rPr>
          <w:rFonts w:ascii="Times New Roman" w:hAnsi="Times New Roman" w:cs="Times New Roman"/>
          <w:sz w:val="26"/>
          <w:szCs w:val="26"/>
        </w:rPr>
      </w:pPr>
    </w:p>
    <w:p w:rsidR="004D51B8" w:rsidRPr="0069426A" w:rsidRDefault="004D51B8" w:rsidP="004D51B8">
      <w:pPr>
        <w:jc w:val="both"/>
        <w:rPr>
          <w:sz w:val="26"/>
          <w:szCs w:val="26"/>
        </w:rPr>
      </w:pPr>
      <w:r w:rsidRPr="0069426A">
        <w:rPr>
          <w:sz w:val="26"/>
          <w:szCs w:val="26"/>
        </w:rPr>
        <w:t>«____»___________201__           ________________    (____________________)</w:t>
      </w:r>
    </w:p>
    <w:p w:rsidR="004D51B8" w:rsidRPr="0069426A" w:rsidRDefault="004D51B8" w:rsidP="004D51B8">
      <w:pPr>
        <w:rPr>
          <w:sz w:val="18"/>
          <w:szCs w:val="20"/>
        </w:rPr>
      </w:pPr>
      <w:r w:rsidRPr="0069426A">
        <w:rPr>
          <w:sz w:val="20"/>
          <w:szCs w:val="22"/>
        </w:rPr>
        <w:tab/>
      </w:r>
      <w:r w:rsidRPr="0069426A">
        <w:rPr>
          <w:sz w:val="20"/>
          <w:szCs w:val="22"/>
        </w:rPr>
        <w:tab/>
      </w:r>
      <w:r w:rsidRPr="0069426A">
        <w:rPr>
          <w:sz w:val="20"/>
          <w:szCs w:val="22"/>
        </w:rPr>
        <w:tab/>
      </w:r>
      <w:r w:rsidRPr="0069426A">
        <w:rPr>
          <w:sz w:val="20"/>
          <w:szCs w:val="22"/>
        </w:rPr>
        <w:tab/>
      </w:r>
      <w:r w:rsidRPr="0069426A">
        <w:rPr>
          <w:sz w:val="20"/>
          <w:szCs w:val="22"/>
        </w:rPr>
        <w:tab/>
        <w:t xml:space="preserve">           подпись</w:t>
      </w:r>
      <w:r w:rsidRPr="0069426A">
        <w:rPr>
          <w:sz w:val="20"/>
          <w:szCs w:val="22"/>
        </w:rPr>
        <w:tab/>
      </w:r>
      <w:r w:rsidRPr="0069426A">
        <w:rPr>
          <w:sz w:val="20"/>
          <w:szCs w:val="22"/>
        </w:rPr>
        <w:tab/>
        <w:t xml:space="preserve">       </w:t>
      </w:r>
      <w:r w:rsidRPr="0069426A">
        <w:rPr>
          <w:sz w:val="18"/>
          <w:szCs w:val="20"/>
        </w:rPr>
        <w:t>Ф.И.О. (последнее – при наличии)</w:t>
      </w:r>
    </w:p>
    <w:p w:rsidR="004D51B8" w:rsidRPr="003F18E7" w:rsidRDefault="004D51B8" w:rsidP="004D51B8">
      <w:pPr>
        <w:pStyle w:val="ConsPlusNonformat"/>
        <w:tabs>
          <w:tab w:val="left" w:pos="5245"/>
        </w:tabs>
        <w:ind w:left="6791"/>
        <w:rPr>
          <w:rFonts w:ascii="Times New Roman" w:hAnsi="Times New Roman" w:cs="Times New Roman"/>
          <w:sz w:val="2"/>
          <w:szCs w:val="2"/>
        </w:rPr>
      </w:pPr>
    </w:p>
    <w:p w:rsidR="004D51B8" w:rsidRPr="003F18E7" w:rsidRDefault="004D51B8" w:rsidP="004D51B8">
      <w:pPr>
        <w:pStyle w:val="ConsPlusNonformat"/>
        <w:ind w:left="5664" w:firstLine="708"/>
        <w:rPr>
          <w:rFonts w:ascii="Times New Roman" w:hAnsi="Times New Roman" w:cs="Times New Roman"/>
          <w:sz w:val="6"/>
          <w:szCs w:val="6"/>
        </w:rPr>
      </w:pPr>
    </w:p>
    <w:p w:rsidR="004D51B8" w:rsidRDefault="004D51B8" w:rsidP="004D51B8">
      <w:pPr>
        <w:pStyle w:val="ConsPlusNonformat"/>
        <w:rPr>
          <w:rFonts w:ascii="Times New Roman" w:hAnsi="Times New Roman" w:cs="Times New Roman"/>
          <w:sz w:val="26"/>
          <w:szCs w:val="26"/>
        </w:rPr>
      </w:pP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jc w:val="right"/>
        <w:rPr>
          <w:rFonts w:ascii="Times New Roman" w:hAnsi="Times New Roman" w:cs="Times New Roman"/>
          <w:sz w:val="26"/>
          <w:szCs w:val="26"/>
        </w:rPr>
      </w:pPr>
      <w:r w:rsidRPr="003F18E7">
        <w:rPr>
          <w:rFonts w:ascii="Times New Roman" w:hAnsi="Times New Roman" w:cs="Times New Roman"/>
          <w:sz w:val="26"/>
          <w:szCs w:val="26"/>
        </w:rPr>
        <w:lastRenderedPageBreak/>
        <w:t>Приложение к заявке на участие в аукционе</w:t>
      </w:r>
    </w:p>
    <w:p w:rsidR="004D51B8" w:rsidRPr="003F18E7" w:rsidRDefault="004D51B8" w:rsidP="00290971">
      <w:pPr>
        <w:pStyle w:val="ConsPlusNonformat"/>
        <w:tabs>
          <w:tab w:val="left" w:pos="0"/>
        </w:tabs>
        <w:rPr>
          <w:rFonts w:ascii="Times New Roman" w:hAnsi="Times New Roman" w:cs="Times New Roman"/>
          <w:sz w:val="26"/>
          <w:szCs w:val="26"/>
        </w:rPr>
      </w:pP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00290971">
        <w:rPr>
          <w:rFonts w:ascii="Times New Roman" w:hAnsi="Times New Roman" w:cs="Times New Roman"/>
          <w:sz w:val="26"/>
          <w:szCs w:val="26"/>
        </w:rPr>
        <w:t xml:space="preserve">       </w:t>
      </w:r>
      <w:r w:rsidRPr="003F18E7">
        <w:rPr>
          <w:rFonts w:ascii="Times New Roman" w:hAnsi="Times New Roman" w:cs="Times New Roman"/>
          <w:sz w:val="26"/>
          <w:szCs w:val="26"/>
        </w:rPr>
        <w:t xml:space="preserve">от </w:t>
      </w:r>
      <w:r w:rsidR="00B116FF">
        <w:rPr>
          <w:rFonts w:ascii="Times New Roman" w:hAnsi="Times New Roman" w:cs="Times New Roman"/>
          <w:sz w:val="26"/>
          <w:szCs w:val="26"/>
        </w:rPr>
        <w:t>___</w:t>
      </w:r>
      <w:r w:rsidR="00290971">
        <w:rPr>
          <w:rFonts w:ascii="Times New Roman" w:hAnsi="Times New Roman" w:cs="Times New Roman"/>
          <w:sz w:val="26"/>
          <w:szCs w:val="26"/>
        </w:rPr>
        <w:t>_</w:t>
      </w:r>
      <w:r w:rsidR="00B116FF">
        <w:rPr>
          <w:rFonts w:ascii="Times New Roman" w:hAnsi="Times New Roman" w:cs="Times New Roman"/>
          <w:sz w:val="26"/>
          <w:szCs w:val="26"/>
        </w:rPr>
        <w:t>_</w:t>
      </w:r>
      <w:r w:rsidRPr="003F18E7">
        <w:rPr>
          <w:rFonts w:ascii="Times New Roman" w:hAnsi="Times New Roman" w:cs="Times New Roman"/>
          <w:sz w:val="26"/>
          <w:szCs w:val="26"/>
        </w:rPr>
        <w:t>_ 201_</w:t>
      </w:r>
      <w:proofErr w:type="gramStart"/>
      <w:r w:rsidRPr="003F18E7">
        <w:rPr>
          <w:rFonts w:ascii="Times New Roman" w:hAnsi="Times New Roman" w:cs="Times New Roman"/>
          <w:sz w:val="26"/>
          <w:szCs w:val="26"/>
        </w:rPr>
        <w:t>_  регистрационный</w:t>
      </w:r>
      <w:proofErr w:type="gramEnd"/>
      <w:r w:rsidRPr="003F18E7">
        <w:rPr>
          <w:rFonts w:ascii="Times New Roman" w:hAnsi="Times New Roman" w:cs="Times New Roman"/>
          <w:sz w:val="26"/>
          <w:szCs w:val="26"/>
        </w:rPr>
        <w:t xml:space="preserve"> № _</w:t>
      </w:r>
      <w:r w:rsidR="00290971">
        <w:rPr>
          <w:rFonts w:ascii="Times New Roman" w:hAnsi="Times New Roman" w:cs="Times New Roman"/>
          <w:sz w:val="26"/>
          <w:szCs w:val="26"/>
        </w:rPr>
        <w:t>_</w:t>
      </w:r>
      <w:r w:rsidR="00B116FF">
        <w:rPr>
          <w:rFonts w:ascii="Times New Roman" w:hAnsi="Times New Roman" w:cs="Times New Roman"/>
          <w:sz w:val="26"/>
          <w:szCs w:val="26"/>
        </w:rPr>
        <w:t>_</w:t>
      </w:r>
      <w:r w:rsidRPr="003F18E7">
        <w:rPr>
          <w:rFonts w:ascii="Times New Roman" w:hAnsi="Times New Roman" w:cs="Times New Roman"/>
          <w:sz w:val="26"/>
          <w:szCs w:val="26"/>
        </w:rPr>
        <w:t>__</w:t>
      </w:r>
    </w:p>
    <w:p w:rsidR="004D51B8" w:rsidRPr="003F18E7" w:rsidRDefault="004D51B8" w:rsidP="004D51B8">
      <w:pPr>
        <w:pStyle w:val="ConsPlusNonformat"/>
        <w:jc w:val="center"/>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jc w:val="center"/>
        <w:rPr>
          <w:rFonts w:ascii="Times New Roman" w:hAnsi="Times New Roman" w:cs="Times New Roman"/>
          <w:sz w:val="26"/>
          <w:szCs w:val="26"/>
        </w:rPr>
      </w:pPr>
    </w:p>
    <w:p w:rsidR="004D51B8" w:rsidRPr="003F18E7" w:rsidRDefault="004D51B8" w:rsidP="004D51B8">
      <w:pPr>
        <w:pStyle w:val="ConsPlusNonformat"/>
        <w:spacing w:after="120"/>
        <w:jc w:val="center"/>
        <w:rPr>
          <w:rFonts w:ascii="Times New Roman" w:hAnsi="Times New Roman" w:cs="Times New Roman"/>
          <w:sz w:val="26"/>
          <w:szCs w:val="26"/>
        </w:rPr>
      </w:pPr>
      <w:r w:rsidRPr="003F18E7">
        <w:rPr>
          <w:rFonts w:ascii="Times New Roman" w:hAnsi="Times New Roman" w:cs="Times New Roman"/>
          <w:sz w:val="26"/>
          <w:szCs w:val="26"/>
        </w:rPr>
        <w:t xml:space="preserve">ОПИСЬ ДОКУМЕНТОВ </w:t>
      </w:r>
    </w:p>
    <w:p w:rsidR="004D51B8" w:rsidRPr="003F18E7" w:rsidRDefault="006A408E" w:rsidP="004D51B8">
      <w:pPr>
        <w:pStyle w:val="ConsPlusNonformat"/>
        <w:jc w:val="center"/>
        <w:rPr>
          <w:rFonts w:ascii="Times New Roman" w:hAnsi="Times New Roman" w:cs="Times New Roman"/>
          <w:sz w:val="26"/>
          <w:szCs w:val="26"/>
        </w:rPr>
      </w:pPr>
      <w:r w:rsidRPr="00DD17A8">
        <w:rPr>
          <w:rFonts w:ascii="Times New Roman" w:hAnsi="Times New Roman" w:cs="Times New Roman"/>
          <w:sz w:val="26"/>
          <w:szCs w:val="26"/>
        </w:rPr>
        <w:t xml:space="preserve">представленных для участия в открытом аукционе на право </w:t>
      </w:r>
      <w:r>
        <w:rPr>
          <w:rFonts w:ascii="Times New Roman" w:hAnsi="Times New Roman" w:cs="Times New Roman"/>
          <w:sz w:val="26"/>
          <w:szCs w:val="26"/>
        </w:rPr>
        <w:t xml:space="preserve">заключения договора </w:t>
      </w:r>
      <w:r w:rsidRPr="00DD17A8">
        <w:rPr>
          <w:rFonts w:ascii="Times New Roman" w:hAnsi="Times New Roman" w:cs="Times New Roman"/>
          <w:sz w:val="26"/>
          <w:szCs w:val="26"/>
        </w:rPr>
        <w:t>аренды</w:t>
      </w:r>
      <w:r>
        <w:rPr>
          <w:rFonts w:ascii="Times New Roman" w:hAnsi="Times New Roman" w:cs="Times New Roman"/>
          <w:sz w:val="26"/>
          <w:szCs w:val="26"/>
        </w:rPr>
        <w:t xml:space="preserve"> земельного участка с кадастровым номером 24:55:__________________, площадью ________ кв.м, с видом разрешенного использования ________________</w:t>
      </w:r>
      <w:r>
        <w:rPr>
          <w:rFonts w:ascii="Times New Roman" w:hAnsi="Times New Roman" w:cs="Times New Roman"/>
          <w:sz w:val="26"/>
          <w:szCs w:val="26"/>
        </w:rPr>
        <w:br/>
        <w:t>____________________________, для _______________________________________</w:t>
      </w:r>
      <w:r>
        <w:rPr>
          <w:rFonts w:ascii="Times New Roman" w:hAnsi="Times New Roman" w:cs="Times New Roman"/>
          <w:sz w:val="26"/>
          <w:szCs w:val="26"/>
        </w:rPr>
        <w:br/>
        <w:t>_______________________________________________________________________</w:t>
      </w:r>
    </w:p>
    <w:p w:rsidR="004D51B8" w:rsidRDefault="004D51B8" w:rsidP="004D51B8">
      <w:pPr>
        <w:pStyle w:val="ConsPlusNonformat"/>
        <w:rPr>
          <w:rFonts w:ascii="Times New Roman" w:hAnsi="Times New Roman" w:cs="Times New Roman"/>
          <w:sz w:val="26"/>
          <w:szCs w:val="26"/>
        </w:rPr>
      </w:pPr>
    </w:p>
    <w:p w:rsidR="006A408E" w:rsidRPr="003F18E7" w:rsidRDefault="006A408E" w:rsidP="004D51B8">
      <w:pPr>
        <w:pStyle w:val="ConsPlusNonformat"/>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5421"/>
        <w:gridCol w:w="3193"/>
      </w:tblGrid>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 п/п</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наименование документа</w:t>
            </w: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количество листов</w:t>
            </w: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1</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2</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3</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4</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5</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6</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7</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8</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9</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10</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bl>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3"/>
        <w:ind w:firstLine="708"/>
        <w:rPr>
          <w:szCs w:val="26"/>
        </w:rPr>
      </w:pPr>
    </w:p>
    <w:p w:rsidR="004D51B8" w:rsidRPr="003F18E7" w:rsidRDefault="004D51B8" w:rsidP="004D51B8">
      <w:pPr>
        <w:jc w:val="both"/>
        <w:rPr>
          <w:sz w:val="26"/>
          <w:szCs w:val="26"/>
        </w:rPr>
      </w:pPr>
    </w:p>
    <w:p w:rsidR="004D51B8" w:rsidRPr="003F18E7" w:rsidRDefault="004D51B8" w:rsidP="004D51B8">
      <w:pPr>
        <w:jc w:val="both"/>
        <w:rPr>
          <w:sz w:val="26"/>
          <w:szCs w:val="26"/>
        </w:rPr>
      </w:pPr>
    </w:p>
    <w:p w:rsidR="004D51B8" w:rsidRPr="003F18E7" w:rsidRDefault="004D51B8" w:rsidP="004D51B8">
      <w:pPr>
        <w:jc w:val="both"/>
        <w:rPr>
          <w:sz w:val="26"/>
          <w:szCs w:val="26"/>
        </w:rPr>
      </w:pPr>
      <w:r w:rsidRPr="003F18E7">
        <w:rPr>
          <w:sz w:val="26"/>
          <w:szCs w:val="26"/>
        </w:rPr>
        <w:t>«____»___________201</w:t>
      </w:r>
      <w:r w:rsidRPr="003F18E7">
        <w:rPr>
          <w:sz w:val="26"/>
          <w:szCs w:val="26"/>
        </w:rPr>
        <w:softHyphen/>
      </w:r>
      <w:r w:rsidRPr="003F18E7">
        <w:rPr>
          <w:sz w:val="26"/>
          <w:szCs w:val="26"/>
        </w:rPr>
        <w:softHyphen/>
        <w:t>___             ________________    (____________________)</w:t>
      </w:r>
    </w:p>
    <w:p w:rsidR="004D51B8" w:rsidRPr="003F18E7" w:rsidRDefault="004D51B8" w:rsidP="004D51B8">
      <w:pPr>
        <w:jc w:val="both"/>
        <w:rPr>
          <w:sz w:val="20"/>
          <w:szCs w:val="20"/>
        </w:rPr>
      </w:pPr>
      <w:r w:rsidRPr="003F18E7">
        <w:rPr>
          <w:sz w:val="22"/>
          <w:szCs w:val="22"/>
        </w:rPr>
        <w:tab/>
      </w:r>
      <w:r w:rsidRPr="003F18E7">
        <w:rPr>
          <w:sz w:val="22"/>
          <w:szCs w:val="22"/>
        </w:rPr>
        <w:tab/>
      </w:r>
      <w:r w:rsidRPr="003F18E7">
        <w:rPr>
          <w:sz w:val="22"/>
          <w:szCs w:val="22"/>
        </w:rPr>
        <w:tab/>
      </w:r>
      <w:r w:rsidRPr="003F18E7">
        <w:rPr>
          <w:sz w:val="22"/>
          <w:szCs w:val="22"/>
        </w:rPr>
        <w:tab/>
      </w:r>
      <w:r w:rsidRPr="003F18E7">
        <w:rPr>
          <w:sz w:val="22"/>
          <w:szCs w:val="22"/>
        </w:rPr>
        <w:tab/>
        <w:t xml:space="preserve">           подпись</w:t>
      </w:r>
      <w:r w:rsidRPr="003F18E7">
        <w:rPr>
          <w:sz w:val="22"/>
          <w:szCs w:val="22"/>
        </w:rPr>
        <w:tab/>
      </w:r>
      <w:r w:rsidRPr="003F18E7">
        <w:rPr>
          <w:sz w:val="22"/>
          <w:szCs w:val="22"/>
        </w:rPr>
        <w:tab/>
        <w:t xml:space="preserve">            </w:t>
      </w:r>
      <w:r w:rsidRPr="003F18E7">
        <w:rPr>
          <w:sz w:val="20"/>
          <w:szCs w:val="20"/>
        </w:rPr>
        <w:t>Ф.И.О. (последнее – при наличии)</w:t>
      </w: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jc w:val="both"/>
        <w:rPr>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r w:rsidRPr="003F18E7">
        <w:rPr>
          <w:rFonts w:ascii="Times New Roman" w:hAnsi="Times New Roman" w:cs="Times New Roman"/>
          <w:sz w:val="26"/>
          <w:szCs w:val="26"/>
        </w:rPr>
        <w:t>Заявка принята Управлением имущества Администрации города Норильска:</w:t>
      </w:r>
    </w:p>
    <w:p w:rsidR="004D51B8" w:rsidRPr="003F18E7" w:rsidRDefault="00B116FF" w:rsidP="004D51B8">
      <w:pPr>
        <w:pStyle w:val="ConsPlusNonformat"/>
        <w:spacing w:before="120"/>
        <w:rPr>
          <w:rFonts w:ascii="Times New Roman" w:hAnsi="Times New Roman" w:cs="Times New Roman"/>
          <w:sz w:val="26"/>
          <w:szCs w:val="26"/>
        </w:rPr>
      </w:pPr>
      <w:r>
        <w:rPr>
          <w:rFonts w:ascii="Times New Roman" w:hAnsi="Times New Roman" w:cs="Times New Roman"/>
          <w:sz w:val="26"/>
          <w:szCs w:val="26"/>
        </w:rPr>
        <w:t>_</w:t>
      </w:r>
      <w:r w:rsidR="004D51B8" w:rsidRPr="003F18E7">
        <w:rPr>
          <w:rFonts w:ascii="Times New Roman" w:hAnsi="Times New Roman" w:cs="Times New Roman"/>
          <w:sz w:val="26"/>
          <w:szCs w:val="26"/>
        </w:rPr>
        <w:t>________ 20 _</w:t>
      </w:r>
      <w:r w:rsidR="004D51B8">
        <w:rPr>
          <w:rFonts w:ascii="Times New Roman" w:hAnsi="Times New Roman" w:cs="Times New Roman"/>
          <w:sz w:val="26"/>
          <w:szCs w:val="26"/>
        </w:rPr>
        <w:t>__</w:t>
      </w:r>
      <w:r w:rsidR="004D51B8" w:rsidRPr="003F18E7">
        <w:rPr>
          <w:rFonts w:ascii="Times New Roman" w:hAnsi="Times New Roman" w:cs="Times New Roman"/>
          <w:sz w:val="26"/>
          <w:szCs w:val="26"/>
        </w:rPr>
        <w:t>_   час. ___</w:t>
      </w:r>
      <w:r w:rsidR="004D51B8">
        <w:rPr>
          <w:rFonts w:ascii="Times New Roman" w:hAnsi="Times New Roman" w:cs="Times New Roman"/>
          <w:sz w:val="26"/>
          <w:szCs w:val="26"/>
        </w:rPr>
        <w:t>_</w:t>
      </w:r>
      <w:r w:rsidR="004D51B8" w:rsidRPr="003F18E7">
        <w:rPr>
          <w:rFonts w:ascii="Times New Roman" w:hAnsi="Times New Roman" w:cs="Times New Roman"/>
          <w:sz w:val="26"/>
          <w:szCs w:val="26"/>
        </w:rPr>
        <w:t>_ мин. _____ регистрационный № __</w:t>
      </w:r>
      <w:r>
        <w:rPr>
          <w:rFonts w:ascii="Times New Roman" w:hAnsi="Times New Roman" w:cs="Times New Roman"/>
          <w:sz w:val="26"/>
          <w:szCs w:val="26"/>
        </w:rPr>
        <w:t>__</w:t>
      </w:r>
      <w:r w:rsidR="004D51B8" w:rsidRPr="003F18E7">
        <w:rPr>
          <w:rFonts w:ascii="Times New Roman" w:hAnsi="Times New Roman" w:cs="Times New Roman"/>
          <w:sz w:val="26"/>
          <w:szCs w:val="26"/>
        </w:rPr>
        <w:t>___</w:t>
      </w:r>
    </w:p>
    <w:p w:rsidR="004D51B8" w:rsidRPr="003F18E7" w:rsidRDefault="004D51B8" w:rsidP="004D51B8">
      <w:pPr>
        <w:pStyle w:val="ConsPlusNonformat"/>
        <w:rPr>
          <w:rFonts w:ascii="Times New Roman" w:hAnsi="Times New Roman" w:cs="Times New Roman"/>
          <w:sz w:val="16"/>
          <w:szCs w:val="16"/>
        </w:rPr>
      </w:pPr>
    </w:p>
    <w:p w:rsidR="004D51B8" w:rsidRPr="003F18E7" w:rsidRDefault="004D51B8" w:rsidP="004D51B8">
      <w:pPr>
        <w:pStyle w:val="ConsPlusNonformat"/>
        <w:rPr>
          <w:rFonts w:ascii="Times New Roman" w:hAnsi="Times New Roman" w:cs="Times New Roman"/>
          <w:sz w:val="16"/>
          <w:szCs w:val="16"/>
        </w:rPr>
      </w:pPr>
    </w:p>
    <w:p w:rsidR="004D51B8" w:rsidRPr="003F18E7" w:rsidRDefault="004D51B8" w:rsidP="004D51B8">
      <w:pPr>
        <w:pStyle w:val="ConsPlusNormal"/>
        <w:widowControl/>
        <w:ind w:left="2832" w:firstLine="708"/>
        <w:rPr>
          <w:rFonts w:ascii="Times New Roman" w:hAnsi="Times New Roman" w:cs="Times New Roman"/>
          <w:sz w:val="26"/>
          <w:szCs w:val="26"/>
        </w:rPr>
      </w:pPr>
      <w:r w:rsidRPr="003F18E7">
        <w:rPr>
          <w:rFonts w:ascii="Times New Roman" w:hAnsi="Times New Roman" w:cs="Times New Roman"/>
          <w:sz w:val="26"/>
          <w:szCs w:val="26"/>
        </w:rPr>
        <w:t>________________   (____________________)</w:t>
      </w:r>
    </w:p>
    <w:p w:rsidR="004D51B8" w:rsidRPr="003F18E7" w:rsidRDefault="004D51B8" w:rsidP="004D51B8">
      <w:pPr>
        <w:ind w:firstLine="708"/>
        <w:jc w:val="both"/>
        <w:rPr>
          <w:sz w:val="22"/>
          <w:szCs w:val="22"/>
        </w:rPr>
      </w:pPr>
      <w:r w:rsidRPr="003F18E7">
        <w:rPr>
          <w:sz w:val="22"/>
          <w:szCs w:val="22"/>
        </w:rPr>
        <w:tab/>
      </w:r>
      <w:r w:rsidRPr="003F18E7">
        <w:rPr>
          <w:sz w:val="22"/>
          <w:szCs w:val="22"/>
        </w:rPr>
        <w:tab/>
      </w:r>
      <w:r w:rsidRPr="003F18E7">
        <w:rPr>
          <w:sz w:val="22"/>
          <w:szCs w:val="22"/>
        </w:rPr>
        <w:tab/>
      </w:r>
      <w:r w:rsidRPr="003F18E7">
        <w:rPr>
          <w:sz w:val="22"/>
          <w:szCs w:val="22"/>
        </w:rPr>
        <w:tab/>
      </w:r>
      <w:r w:rsidRPr="003F18E7">
        <w:rPr>
          <w:sz w:val="22"/>
          <w:szCs w:val="22"/>
        </w:rPr>
        <w:tab/>
        <w:t>подпись</w:t>
      </w:r>
      <w:r w:rsidRPr="003F18E7">
        <w:rPr>
          <w:sz w:val="22"/>
          <w:szCs w:val="22"/>
        </w:rPr>
        <w:tab/>
      </w:r>
      <w:r w:rsidRPr="003F18E7">
        <w:rPr>
          <w:sz w:val="22"/>
          <w:szCs w:val="22"/>
        </w:rPr>
        <w:tab/>
        <w:t xml:space="preserve">         Ф.И.О.</w:t>
      </w: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7368D7" w:rsidRDefault="007368D7" w:rsidP="004D51B8">
      <w:pPr>
        <w:spacing w:after="200" w:line="276" w:lineRule="auto"/>
        <w:rPr>
          <w:sz w:val="26"/>
          <w:szCs w:val="26"/>
        </w:rPr>
      </w:pPr>
    </w:p>
    <w:p w:rsidR="004D51B8" w:rsidRDefault="004D51B8" w:rsidP="004D51B8">
      <w:pPr>
        <w:spacing w:after="200" w:line="276" w:lineRule="auto"/>
        <w:rPr>
          <w:sz w:val="26"/>
          <w:szCs w:val="26"/>
        </w:rPr>
      </w:pPr>
    </w:p>
    <w:p w:rsidR="004D51B8" w:rsidRPr="003F18E7" w:rsidRDefault="004D51B8" w:rsidP="004D51B8">
      <w:pPr>
        <w:pStyle w:val="ConsPlusNonformat"/>
        <w:tabs>
          <w:tab w:val="left" w:pos="5245"/>
        </w:tabs>
        <w:ind w:left="4536"/>
        <w:jc w:val="both"/>
        <w:rPr>
          <w:rFonts w:ascii="Times New Roman" w:hAnsi="Times New Roman" w:cs="Times New Roman"/>
          <w:sz w:val="26"/>
          <w:szCs w:val="26"/>
        </w:rPr>
      </w:pPr>
      <w:r w:rsidRPr="003F18E7">
        <w:rPr>
          <w:rFonts w:ascii="Times New Roman" w:hAnsi="Times New Roman" w:cs="Times New Roman"/>
          <w:sz w:val="26"/>
          <w:szCs w:val="26"/>
        </w:rPr>
        <w:lastRenderedPageBreak/>
        <w:t xml:space="preserve">Приложение № 2 к извещению об аукционе на право заключения договоров аренды земельных </w:t>
      </w:r>
      <w:r>
        <w:rPr>
          <w:rFonts w:ascii="Times New Roman" w:hAnsi="Times New Roman" w:cs="Times New Roman"/>
          <w:sz w:val="26"/>
          <w:szCs w:val="26"/>
        </w:rPr>
        <w:t>участков</w:t>
      </w:r>
    </w:p>
    <w:p w:rsidR="004D51B8" w:rsidRPr="003F18E7" w:rsidRDefault="004D51B8" w:rsidP="004D51B8">
      <w:pPr>
        <w:rPr>
          <w:sz w:val="20"/>
          <w:szCs w:val="20"/>
        </w:rPr>
      </w:pPr>
    </w:p>
    <w:p w:rsidR="004D51B8" w:rsidRPr="003F18E7" w:rsidRDefault="004D51B8" w:rsidP="004D51B8">
      <w:pPr>
        <w:widowControl w:val="0"/>
        <w:autoSpaceDE w:val="0"/>
        <w:autoSpaceDN w:val="0"/>
        <w:adjustRightInd w:val="0"/>
        <w:ind w:left="2832" w:firstLine="708"/>
        <w:outlineLvl w:val="0"/>
        <w:rPr>
          <w:sz w:val="26"/>
          <w:szCs w:val="26"/>
        </w:rPr>
      </w:pPr>
    </w:p>
    <w:p w:rsidR="004D51B8" w:rsidRPr="003F18E7" w:rsidRDefault="004D51B8" w:rsidP="004D51B8">
      <w:pPr>
        <w:widowControl w:val="0"/>
        <w:autoSpaceDE w:val="0"/>
        <w:autoSpaceDN w:val="0"/>
        <w:adjustRightInd w:val="0"/>
        <w:ind w:left="2832" w:firstLine="708"/>
        <w:outlineLvl w:val="0"/>
        <w:rPr>
          <w:sz w:val="26"/>
          <w:szCs w:val="26"/>
        </w:rPr>
      </w:pPr>
      <w:r w:rsidRPr="003F18E7">
        <w:rPr>
          <w:sz w:val="26"/>
          <w:szCs w:val="26"/>
        </w:rPr>
        <w:t>ПРОЕКТ ДОГОВОРА № ___________</w:t>
      </w:r>
    </w:p>
    <w:p w:rsidR="004D51B8" w:rsidRPr="003F18E7" w:rsidRDefault="004D51B8" w:rsidP="004D51B8">
      <w:pPr>
        <w:widowControl w:val="0"/>
        <w:autoSpaceDE w:val="0"/>
        <w:autoSpaceDN w:val="0"/>
        <w:adjustRightInd w:val="0"/>
        <w:jc w:val="center"/>
        <w:rPr>
          <w:sz w:val="26"/>
          <w:szCs w:val="26"/>
        </w:rPr>
      </w:pPr>
      <w:r w:rsidRPr="003F18E7">
        <w:rPr>
          <w:sz w:val="26"/>
          <w:szCs w:val="26"/>
        </w:rPr>
        <w:t>аренды земельного участка с кадастровым номером ___________________________</w:t>
      </w:r>
    </w:p>
    <w:p w:rsidR="004D51B8" w:rsidRPr="003F18E7" w:rsidRDefault="004D51B8" w:rsidP="004D51B8">
      <w:pPr>
        <w:widowControl w:val="0"/>
        <w:autoSpaceDE w:val="0"/>
        <w:autoSpaceDN w:val="0"/>
        <w:adjustRightInd w:val="0"/>
        <w:jc w:val="both"/>
        <w:rPr>
          <w:sz w:val="20"/>
          <w:szCs w:val="20"/>
        </w:rPr>
      </w:pPr>
    </w:p>
    <w:p w:rsidR="004D51B8" w:rsidRPr="003F18E7" w:rsidRDefault="004D51B8" w:rsidP="004D51B8">
      <w:pPr>
        <w:pStyle w:val="ConsPlusNonformat"/>
        <w:jc w:val="center"/>
        <w:rPr>
          <w:rFonts w:ascii="Times New Roman" w:hAnsi="Times New Roman" w:cs="Times New Roman"/>
          <w:sz w:val="26"/>
          <w:szCs w:val="26"/>
        </w:rPr>
      </w:pPr>
      <w:r>
        <w:rPr>
          <w:rFonts w:ascii="Times New Roman" w:hAnsi="Times New Roman" w:cs="Times New Roman"/>
          <w:sz w:val="26"/>
          <w:szCs w:val="26"/>
        </w:rPr>
        <w:t>___</w:t>
      </w:r>
      <w:r w:rsidRPr="003F18E7">
        <w:rPr>
          <w:rFonts w:ascii="Times New Roman" w:hAnsi="Times New Roman" w:cs="Times New Roman"/>
          <w:sz w:val="26"/>
          <w:szCs w:val="26"/>
        </w:rPr>
        <w:t>________ 201</w:t>
      </w:r>
      <w:r w:rsidR="006A408E">
        <w:rPr>
          <w:rFonts w:ascii="Times New Roman" w:hAnsi="Times New Roman" w:cs="Times New Roman"/>
          <w:sz w:val="26"/>
          <w:szCs w:val="26"/>
        </w:rPr>
        <w:t>8</w:t>
      </w:r>
      <w:r w:rsidRPr="003F18E7">
        <w:rPr>
          <w:rFonts w:ascii="Times New Roman" w:hAnsi="Times New Roman" w:cs="Times New Roman"/>
          <w:sz w:val="26"/>
          <w:szCs w:val="26"/>
        </w:rPr>
        <w:t xml:space="preserve">                                  </w:t>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3F18E7">
        <w:rPr>
          <w:rFonts w:ascii="Times New Roman" w:hAnsi="Times New Roman" w:cs="Times New Roman"/>
          <w:sz w:val="26"/>
          <w:szCs w:val="26"/>
        </w:rPr>
        <w:t xml:space="preserve"> </w:t>
      </w:r>
      <w:r w:rsidR="0086549C">
        <w:rPr>
          <w:rFonts w:ascii="Times New Roman" w:hAnsi="Times New Roman" w:cs="Times New Roman"/>
          <w:sz w:val="26"/>
          <w:szCs w:val="26"/>
        </w:rPr>
        <w:t>город</w:t>
      </w:r>
      <w:r w:rsidRPr="003F18E7">
        <w:rPr>
          <w:rFonts w:ascii="Times New Roman" w:hAnsi="Times New Roman" w:cs="Times New Roman"/>
          <w:sz w:val="26"/>
          <w:szCs w:val="26"/>
        </w:rPr>
        <w:t xml:space="preserve"> Норильск</w:t>
      </w:r>
    </w:p>
    <w:p w:rsidR="004D51B8" w:rsidRPr="003F18E7" w:rsidRDefault="004D51B8" w:rsidP="004D51B8">
      <w:pPr>
        <w:widowControl w:val="0"/>
        <w:autoSpaceDE w:val="0"/>
        <w:autoSpaceDN w:val="0"/>
        <w:adjustRightInd w:val="0"/>
        <w:jc w:val="both"/>
        <w:rPr>
          <w:sz w:val="20"/>
          <w:szCs w:val="20"/>
        </w:rPr>
      </w:pPr>
    </w:p>
    <w:p w:rsidR="004D51B8" w:rsidRPr="003907E1" w:rsidRDefault="004D51B8" w:rsidP="004D51B8">
      <w:pPr>
        <w:widowControl w:val="0"/>
        <w:autoSpaceDE w:val="0"/>
        <w:autoSpaceDN w:val="0"/>
        <w:adjustRightInd w:val="0"/>
        <w:ind w:firstLine="708"/>
        <w:jc w:val="both"/>
        <w:rPr>
          <w:sz w:val="26"/>
          <w:szCs w:val="26"/>
        </w:rPr>
      </w:pPr>
      <w:r w:rsidRPr="003F18E7">
        <w:rPr>
          <w:sz w:val="26"/>
          <w:szCs w:val="26"/>
        </w:rPr>
        <w:t>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________________________, действующего на основании ____________________, с одной стороны, и ________________________ именуемый в дальнейшем «Арендатор», действующий основании ________________________, с другой стороны, вместе именуемые «Стороны», заключили нас</w:t>
      </w:r>
      <w:r>
        <w:rPr>
          <w:sz w:val="26"/>
          <w:szCs w:val="26"/>
        </w:rPr>
        <w:t>тоящий договор о нижеследующем.</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1. Предмет договора</w:t>
      </w:r>
    </w:p>
    <w:p w:rsidR="004D51B8" w:rsidRPr="003F18E7" w:rsidRDefault="004D51B8" w:rsidP="004D51B8">
      <w:pPr>
        <w:pStyle w:val="ConsPlusNormal"/>
        <w:ind w:firstLine="540"/>
        <w:jc w:val="both"/>
        <w:rPr>
          <w:rFonts w:ascii="Times New Roman" w:hAnsi="Times New Roman" w:cs="Times New Roman"/>
          <w:sz w:val="26"/>
          <w:szCs w:val="26"/>
        </w:rPr>
      </w:pPr>
      <w:r w:rsidRPr="003F18E7">
        <w:rPr>
          <w:rFonts w:ascii="Times New Roman" w:hAnsi="Times New Roman" w:cs="Times New Roman"/>
          <w:sz w:val="26"/>
          <w:szCs w:val="26"/>
        </w:rPr>
        <w:t xml:space="preserve">1.1. На основании протокола о результатах аукциона/протокола </w:t>
      </w:r>
      <w:r w:rsidRPr="003F18E7">
        <w:rPr>
          <w:rFonts w:ascii="Times New Roman" w:eastAsiaTheme="minorHAnsi" w:hAnsi="Times New Roman" w:cs="Times New Roman"/>
          <w:sz w:val="26"/>
          <w:szCs w:val="26"/>
          <w:lang w:eastAsia="en-US"/>
        </w:rPr>
        <w:t>рассмотрения заявок на участие в аукционе</w:t>
      </w:r>
      <w:r w:rsidRPr="003F18E7">
        <w:rPr>
          <w:rFonts w:ascii="Times New Roman" w:hAnsi="Times New Roman" w:cs="Times New Roman"/>
          <w:sz w:val="26"/>
          <w:szCs w:val="26"/>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4D51B8" w:rsidRPr="003F18E7" w:rsidRDefault="004D51B8" w:rsidP="004D51B8">
      <w:pPr>
        <w:tabs>
          <w:tab w:val="left" w:pos="851"/>
        </w:tabs>
        <w:ind w:right="-1" w:firstLine="567"/>
        <w:jc w:val="both"/>
        <w:rPr>
          <w:sz w:val="26"/>
          <w:szCs w:val="26"/>
        </w:rPr>
      </w:pPr>
      <w:r w:rsidRPr="003F18E7">
        <w:rPr>
          <w:sz w:val="26"/>
          <w:szCs w:val="26"/>
        </w:rPr>
        <w:t xml:space="preserve">1.2. Земельный участок предоставляется </w:t>
      </w:r>
      <w:r w:rsidR="00982F8D">
        <w:rPr>
          <w:sz w:val="26"/>
          <w:szCs w:val="26"/>
        </w:rPr>
        <w:t>из земель ___</w:t>
      </w:r>
      <w:r w:rsidRPr="003F18E7">
        <w:rPr>
          <w:sz w:val="26"/>
          <w:szCs w:val="26"/>
        </w:rPr>
        <w:t>_______________________, в границах, указанных на прилагаемом к настоящему договору кадастровом паспорте земельного участка, который является неотъемлемой частью настоящего договора, площадью – __________ кв.м.</w:t>
      </w:r>
    </w:p>
    <w:p w:rsidR="004D51B8" w:rsidRDefault="004D51B8" w:rsidP="00B116FF">
      <w:pPr>
        <w:tabs>
          <w:tab w:val="left" w:pos="851"/>
        </w:tabs>
        <w:ind w:firstLine="567"/>
        <w:jc w:val="both"/>
        <w:rPr>
          <w:sz w:val="26"/>
          <w:szCs w:val="26"/>
        </w:rPr>
      </w:pPr>
      <w:r w:rsidRPr="003F18E7">
        <w:rPr>
          <w:sz w:val="26"/>
          <w:szCs w:val="26"/>
        </w:rPr>
        <w:t>1.3. Земельный участок по настоящему договору предоставляется с разрешенным видом использования ________</w:t>
      </w:r>
      <w:r w:rsidR="00290971">
        <w:rPr>
          <w:sz w:val="26"/>
          <w:szCs w:val="26"/>
        </w:rPr>
        <w:t>,</w:t>
      </w:r>
      <w:r w:rsidRPr="003F18E7">
        <w:rPr>
          <w:sz w:val="26"/>
          <w:szCs w:val="26"/>
        </w:rPr>
        <w:t xml:space="preserve"> для использования</w:t>
      </w:r>
      <w:r w:rsidR="00290971">
        <w:rPr>
          <w:sz w:val="26"/>
          <w:szCs w:val="26"/>
        </w:rPr>
        <w:t xml:space="preserve"> в следующих целях: для _______</w:t>
      </w:r>
      <w:r w:rsidRPr="003F18E7">
        <w:rPr>
          <w:sz w:val="26"/>
          <w:szCs w:val="26"/>
        </w:rPr>
        <w:t>__ (далее по тексту – создаваемый Объект), расположенный по адресу: _____</w:t>
      </w:r>
      <w:r w:rsidR="00B116FF">
        <w:rPr>
          <w:sz w:val="26"/>
          <w:szCs w:val="26"/>
        </w:rPr>
        <w:t>__________</w:t>
      </w:r>
      <w:r w:rsidRPr="003F18E7">
        <w:rPr>
          <w:sz w:val="26"/>
          <w:szCs w:val="26"/>
        </w:rPr>
        <w:t>.</w:t>
      </w:r>
    </w:p>
    <w:p w:rsidR="00B116FF" w:rsidRDefault="00B116FF" w:rsidP="00B116FF">
      <w:pPr>
        <w:tabs>
          <w:tab w:val="left" w:pos="993"/>
          <w:tab w:val="left" w:pos="1134"/>
        </w:tabs>
        <w:ind w:firstLine="567"/>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_______________________</w:t>
      </w:r>
      <w:r w:rsidRPr="0018321F">
        <w:rPr>
          <w:sz w:val="26"/>
          <w:szCs w:val="26"/>
        </w:rPr>
        <w:t>.</w:t>
      </w:r>
    </w:p>
    <w:p w:rsidR="00B116FF" w:rsidRPr="004872A0" w:rsidRDefault="00B116FF" w:rsidP="00B116FF">
      <w:pPr>
        <w:autoSpaceDE w:val="0"/>
        <w:autoSpaceDN w:val="0"/>
        <w:adjustRightInd w:val="0"/>
        <w:ind w:firstLine="567"/>
        <w:jc w:val="both"/>
        <w:rPr>
          <w:sz w:val="26"/>
          <w:szCs w:val="26"/>
        </w:rPr>
      </w:pPr>
      <w:r>
        <w:rPr>
          <w:sz w:val="26"/>
          <w:szCs w:val="26"/>
        </w:rPr>
        <w:t>Земельный участок площадью ___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B116FF" w:rsidRPr="00D15861" w:rsidRDefault="00B116FF" w:rsidP="00B116FF">
      <w:pPr>
        <w:tabs>
          <w:tab w:val="left" w:pos="993"/>
          <w:tab w:val="left" w:pos="1134"/>
        </w:tabs>
        <w:ind w:firstLine="567"/>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4D51B8" w:rsidRPr="003F18E7" w:rsidRDefault="004D51B8" w:rsidP="00B116FF">
      <w:pPr>
        <w:tabs>
          <w:tab w:val="left" w:pos="851"/>
        </w:tabs>
        <w:ind w:firstLine="567"/>
        <w:jc w:val="both"/>
        <w:rPr>
          <w:sz w:val="26"/>
          <w:szCs w:val="26"/>
        </w:rPr>
      </w:pPr>
      <w:r w:rsidRPr="003F18E7">
        <w:rPr>
          <w:sz w:val="26"/>
          <w:szCs w:val="26"/>
        </w:rPr>
        <w:t xml:space="preserve">1.4. Срок аренды земельного участка устанавливается с </w:t>
      </w:r>
      <w:r w:rsidR="00E748BC">
        <w:rPr>
          <w:sz w:val="26"/>
          <w:szCs w:val="26"/>
        </w:rPr>
        <w:t>____________201</w:t>
      </w:r>
      <w:r w:rsidR="006A408E">
        <w:rPr>
          <w:sz w:val="26"/>
          <w:szCs w:val="26"/>
        </w:rPr>
        <w:t>8</w:t>
      </w:r>
      <w:r w:rsidRPr="003F18E7">
        <w:rPr>
          <w:sz w:val="26"/>
          <w:szCs w:val="26"/>
        </w:rPr>
        <w:t xml:space="preserve"> до </w:t>
      </w:r>
      <w:r w:rsidR="00E748BC">
        <w:rPr>
          <w:sz w:val="26"/>
          <w:szCs w:val="26"/>
        </w:rPr>
        <w:t>__________</w:t>
      </w:r>
      <w:r w:rsidRPr="003F18E7">
        <w:rPr>
          <w:sz w:val="26"/>
          <w:szCs w:val="26"/>
        </w:rPr>
        <w:t>___ 20_____.</w:t>
      </w:r>
    </w:p>
    <w:p w:rsidR="004D51B8" w:rsidRDefault="004D51B8" w:rsidP="004D51B8">
      <w:pPr>
        <w:widowControl w:val="0"/>
        <w:autoSpaceDE w:val="0"/>
        <w:autoSpaceDN w:val="0"/>
        <w:adjustRightInd w:val="0"/>
        <w:jc w:val="center"/>
        <w:outlineLvl w:val="0"/>
        <w:rPr>
          <w:b/>
          <w:sz w:val="26"/>
          <w:szCs w:val="26"/>
        </w:rPr>
      </w:pPr>
      <w:r>
        <w:rPr>
          <w:b/>
          <w:sz w:val="26"/>
          <w:szCs w:val="26"/>
        </w:rPr>
        <w:t>Статья 2. Права и обязанности Сторон</w:t>
      </w:r>
    </w:p>
    <w:p w:rsidR="004D51B8" w:rsidRDefault="004D51B8" w:rsidP="004D51B8">
      <w:pPr>
        <w:widowControl w:val="0"/>
        <w:autoSpaceDE w:val="0"/>
        <w:autoSpaceDN w:val="0"/>
        <w:adjustRightInd w:val="0"/>
        <w:ind w:firstLine="540"/>
        <w:jc w:val="both"/>
        <w:rPr>
          <w:sz w:val="26"/>
          <w:szCs w:val="26"/>
        </w:rPr>
      </w:pPr>
      <w:r>
        <w:rPr>
          <w:sz w:val="26"/>
          <w:szCs w:val="26"/>
        </w:rPr>
        <w:t>2.1. Арендодатель обязан:</w:t>
      </w:r>
    </w:p>
    <w:p w:rsidR="004D51B8" w:rsidRDefault="004D51B8" w:rsidP="004D51B8">
      <w:pPr>
        <w:widowControl w:val="0"/>
        <w:autoSpaceDE w:val="0"/>
        <w:autoSpaceDN w:val="0"/>
        <w:adjustRightInd w:val="0"/>
        <w:ind w:firstLine="540"/>
        <w:jc w:val="both"/>
        <w:rPr>
          <w:sz w:val="26"/>
          <w:szCs w:val="26"/>
        </w:rPr>
      </w:pPr>
      <w:r>
        <w:rPr>
          <w:sz w:val="26"/>
          <w:szCs w:val="26"/>
        </w:rPr>
        <w:t>2.1.1. В десятидневный срок с момента заключения настоящего договора передать земельный участок Арендатору по акту приема-передачи.</w:t>
      </w:r>
    </w:p>
    <w:p w:rsidR="004D51B8" w:rsidRDefault="004D51B8" w:rsidP="004D51B8">
      <w:pPr>
        <w:widowControl w:val="0"/>
        <w:autoSpaceDE w:val="0"/>
        <w:autoSpaceDN w:val="0"/>
        <w:adjustRightInd w:val="0"/>
        <w:ind w:firstLine="540"/>
        <w:jc w:val="both"/>
        <w:rPr>
          <w:sz w:val="26"/>
          <w:szCs w:val="26"/>
        </w:rPr>
      </w:pPr>
      <w:r>
        <w:rPr>
          <w:sz w:val="26"/>
          <w:szCs w:val="26"/>
        </w:rPr>
        <w:t>2.1.2. В месячный срок рассматривать письменные обращения Арендатора, связанные с исполнением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2.1.3. Выполнять в полном объеме все условия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2.1.4. 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w:t>
      </w:r>
    </w:p>
    <w:p w:rsidR="004D51B8" w:rsidRDefault="004D51B8" w:rsidP="004D51B8">
      <w:pPr>
        <w:widowControl w:val="0"/>
        <w:autoSpaceDE w:val="0"/>
        <w:autoSpaceDN w:val="0"/>
        <w:adjustRightInd w:val="0"/>
        <w:ind w:firstLine="540"/>
        <w:jc w:val="both"/>
        <w:rPr>
          <w:sz w:val="26"/>
          <w:szCs w:val="26"/>
        </w:rPr>
      </w:pPr>
      <w:r>
        <w:rPr>
          <w:sz w:val="26"/>
          <w:szCs w:val="26"/>
        </w:rPr>
        <w:t>2.2. Арендодатель имеет право:</w:t>
      </w:r>
    </w:p>
    <w:p w:rsidR="004D51B8" w:rsidRDefault="004D51B8" w:rsidP="004D51B8">
      <w:pPr>
        <w:widowControl w:val="0"/>
        <w:autoSpaceDE w:val="0"/>
        <w:autoSpaceDN w:val="0"/>
        <w:adjustRightInd w:val="0"/>
        <w:ind w:firstLine="540"/>
        <w:jc w:val="both"/>
        <w:rPr>
          <w:sz w:val="26"/>
          <w:szCs w:val="26"/>
        </w:rPr>
      </w:pPr>
      <w:r>
        <w:rPr>
          <w:sz w:val="26"/>
          <w:szCs w:val="26"/>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4D51B8" w:rsidRDefault="004D51B8" w:rsidP="004D51B8">
      <w:pPr>
        <w:widowControl w:val="0"/>
        <w:autoSpaceDE w:val="0"/>
        <w:autoSpaceDN w:val="0"/>
        <w:adjustRightInd w:val="0"/>
        <w:ind w:firstLine="540"/>
        <w:jc w:val="both"/>
        <w:rPr>
          <w:sz w:val="26"/>
          <w:szCs w:val="26"/>
        </w:rPr>
      </w:pPr>
      <w:r>
        <w:rPr>
          <w:sz w:val="26"/>
          <w:szCs w:val="26"/>
        </w:rPr>
        <w:lastRenderedPageBreak/>
        <w:t xml:space="preserve">2.2.3. В одностороннем порядке отказаться от исполнения настоящего Договора в случаях, предусмотренных </w:t>
      </w:r>
      <w:hyperlink r:id="rId16" w:history="1">
        <w:r>
          <w:rPr>
            <w:rStyle w:val="a7"/>
            <w:sz w:val="26"/>
            <w:szCs w:val="26"/>
          </w:rPr>
          <w:t>п. 5.2</w:t>
        </w:r>
      </w:hyperlink>
      <w:r>
        <w:rPr>
          <w:sz w:val="26"/>
          <w:szCs w:val="26"/>
        </w:rPr>
        <w:t xml:space="preserve">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 Арендатор обязан:</w:t>
      </w:r>
    </w:p>
    <w:p w:rsidR="004D51B8" w:rsidRDefault="004D51B8" w:rsidP="004D51B8">
      <w:pPr>
        <w:widowControl w:val="0"/>
        <w:autoSpaceDE w:val="0"/>
        <w:autoSpaceDN w:val="0"/>
        <w:adjustRightInd w:val="0"/>
        <w:ind w:firstLine="540"/>
        <w:jc w:val="both"/>
        <w:rPr>
          <w:sz w:val="26"/>
          <w:szCs w:val="26"/>
        </w:rPr>
      </w:pPr>
      <w:r>
        <w:rPr>
          <w:sz w:val="26"/>
          <w:szCs w:val="26"/>
        </w:rPr>
        <w:t>2.3.1. Принять земельный участок по акту приема-передачи и использовать их исключительно в целях, указанных в пункте 1.3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2.3.2. Выполнять все условия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 xml:space="preserve">2.3.3. Своевременно и полностью в соответствии с </w:t>
      </w:r>
      <w:hyperlink r:id="rId17" w:history="1">
        <w:r>
          <w:rPr>
            <w:rStyle w:val="a7"/>
            <w:sz w:val="26"/>
            <w:szCs w:val="26"/>
          </w:rPr>
          <w:t>пунктами 3.1</w:t>
        </w:r>
      </w:hyperlink>
      <w:r>
        <w:rPr>
          <w:sz w:val="26"/>
          <w:szCs w:val="26"/>
        </w:rPr>
        <w:t xml:space="preserve"> - </w:t>
      </w:r>
      <w:hyperlink r:id="rId18" w:history="1">
        <w:r>
          <w:rPr>
            <w:rStyle w:val="a7"/>
            <w:sz w:val="26"/>
            <w:szCs w:val="26"/>
          </w:rPr>
          <w:t>3.</w:t>
        </w:r>
      </w:hyperlink>
      <w:r>
        <w:rPr>
          <w:color w:val="0000FF"/>
          <w:sz w:val="26"/>
          <w:szCs w:val="26"/>
        </w:rPr>
        <w:t>4</w:t>
      </w:r>
      <w:r>
        <w:rPr>
          <w:sz w:val="26"/>
          <w:szCs w:val="26"/>
        </w:rPr>
        <w:t xml:space="preserve"> настоящего договора выплачивать арендную плату, установленную настоящим договором.</w:t>
      </w:r>
    </w:p>
    <w:p w:rsidR="004D51B8" w:rsidRDefault="004D51B8" w:rsidP="004D51B8">
      <w:pPr>
        <w:widowControl w:val="0"/>
        <w:autoSpaceDE w:val="0"/>
        <w:autoSpaceDN w:val="0"/>
        <w:adjustRightInd w:val="0"/>
        <w:ind w:firstLine="540"/>
        <w:jc w:val="both"/>
        <w:rPr>
          <w:sz w:val="26"/>
          <w:szCs w:val="26"/>
        </w:rPr>
      </w:pPr>
      <w:r>
        <w:rPr>
          <w:sz w:val="26"/>
          <w:szCs w:val="26"/>
        </w:rPr>
        <w:t xml:space="preserve">Арендатор обязан перечислять арендную плату в размере, установленном п. </w:t>
      </w:r>
      <w:hyperlink r:id="rId19" w:history="1">
        <w:r>
          <w:rPr>
            <w:rStyle w:val="a7"/>
            <w:sz w:val="26"/>
            <w:szCs w:val="26"/>
          </w:rPr>
          <w:t>3.</w:t>
        </w:r>
      </w:hyperlink>
      <w:r>
        <w:rPr>
          <w:color w:val="0000FF"/>
          <w:sz w:val="26"/>
          <w:szCs w:val="26"/>
        </w:rPr>
        <w:t>1</w:t>
      </w:r>
      <w:r>
        <w:rPr>
          <w:sz w:val="26"/>
          <w:szCs w:val="26"/>
        </w:rPr>
        <w:t xml:space="preserve"> настоящего договора, в порядке, предусмотренном </w:t>
      </w:r>
      <w:hyperlink r:id="rId20" w:history="1">
        <w:r>
          <w:rPr>
            <w:rStyle w:val="a7"/>
            <w:sz w:val="26"/>
            <w:szCs w:val="26"/>
          </w:rPr>
          <w:t>пунктами 3.2</w:t>
        </w:r>
      </w:hyperlink>
      <w:r>
        <w:rPr>
          <w:sz w:val="26"/>
          <w:szCs w:val="26"/>
        </w:rPr>
        <w:t xml:space="preserve"> – 3.8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4D51B8" w:rsidRDefault="004D51B8" w:rsidP="004D51B8">
      <w:pPr>
        <w:widowControl w:val="0"/>
        <w:autoSpaceDE w:val="0"/>
        <w:autoSpaceDN w:val="0"/>
        <w:adjustRightInd w:val="0"/>
        <w:ind w:firstLine="540"/>
        <w:jc w:val="both"/>
        <w:rPr>
          <w:sz w:val="26"/>
          <w:szCs w:val="26"/>
        </w:rPr>
      </w:pPr>
      <w:r>
        <w:rPr>
          <w:sz w:val="26"/>
          <w:szCs w:val="26"/>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4D51B8" w:rsidRDefault="004D51B8" w:rsidP="004D51B8">
      <w:pPr>
        <w:widowControl w:val="0"/>
        <w:autoSpaceDE w:val="0"/>
        <w:autoSpaceDN w:val="0"/>
        <w:adjustRightInd w:val="0"/>
        <w:ind w:firstLine="540"/>
        <w:jc w:val="both"/>
        <w:rPr>
          <w:sz w:val="26"/>
          <w:szCs w:val="26"/>
        </w:rPr>
      </w:pPr>
      <w:r>
        <w:rPr>
          <w:sz w:val="26"/>
          <w:szCs w:val="26"/>
        </w:rPr>
        <w:t>2.3.6. В десятидневный срок с момента подписания настоящего договора заключить с обслуживающей организацией договор на оказание услуг по вывозу твердых и бытовых отходов, образованных в результате производственной или иной предпринимательской деятельности на земельном участке.</w:t>
      </w:r>
    </w:p>
    <w:p w:rsidR="004D51B8" w:rsidRDefault="004D51B8" w:rsidP="004D51B8">
      <w:pPr>
        <w:widowControl w:val="0"/>
        <w:autoSpaceDE w:val="0"/>
        <w:autoSpaceDN w:val="0"/>
        <w:adjustRightInd w:val="0"/>
        <w:ind w:firstLine="540"/>
        <w:jc w:val="both"/>
        <w:rPr>
          <w:sz w:val="26"/>
          <w:szCs w:val="26"/>
        </w:rPr>
      </w:pPr>
      <w:r>
        <w:rPr>
          <w:sz w:val="26"/>
          <w:szCs w:val="26"/>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4D51B8" w:rsidRDefault="004D51B8" w:rsidP="004D51B8">
      <w:pPr>
        <w:widowControl w:val="0"/>
        <w:autoSpaceDE w:val="0"/>
        <w:autoSpaceDN w:val="0"/>
        <w:adjustRightInd w:val="0"/>
        <w:ind w:firstLine="540"/>
        <w:jc w:val="both"/>
        <w:rPr>
          <w:sz w:val="26"/>
          <w:szCs w:val="26"/>
        </w:rPr>
      </w:pPr>
      <w:r>
        <w:rPr>
          <w:sz w:val="26"/>
          <w:szCs w:val="26"/>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4D51B8" w:rsidRDefault="004D51B8" w:rsidP="004D51B8">
      <w:pPr>
        <w:widowControl w:val="0"/>
        <w:autoSpaceDE w:val="0"/>
        <w:autoSpaceDN w:val="0"/>
        <w:adjustRightInd w:val="0"/>
        <w:ind w:firstLine="540"/>
        <w:jc w:val="both"/>
        <w:rPr>
          <w:sz w:val="26"/>
          <w:szCs w:val="26"/>
        </w:rPr>
      </w:pPr>
      <w:r>
        <w:rPr>
          <w:sz w:val="26"/>
          <w:szCs w:val="26"/>
        </w:rPr>
        <w:t>2.3.9.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r w:rsidR="000733EF">
        <w:rPr>
          <w:sz w:val="26"/>
          <w:szCs w:val="26"/>
        </w:rPr>
        <w:t xml:space="preserve"> </w:t>
      </w:r>
      <w:r w:rsidR="000733EF" w:rsidRPr="00F40421">
        <w:rPr>
          <w:sz w:val="26"/>
          <w:szCs w:val="26"/>
        </w:rPr>
        <w:t>В случае, если земельный участок полностью или частично расположен в охранной зоне, установленной в отношении линейного объекта, обеспечить беспрепятственный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4D51B8" w:rsidRDefault="004D51B8" w:rsidP="004D51B8">
      <w:pPr>
        <w:widowControl w:val="0"/>
        <w:autoSpaceDE w:val="0"/>
        <w:autoSpaceDN w:val="0"/>
        <w:adjustRightInd w:val="0"/>
        <w:ind w:firstLine="567"/>
        <w:jc w:val="both"/>
        <w:rPr>
          <w:sz w:val="26"/>
          <w:szCs w:val="26"/>
        </w:rPr>
      </w:pPr>
      <w:r>
        <w:rPr>
          <w:sz w:val="26"/>
          <w:szCs w:val="26"/>
        </w:rPr>
        <w:t>2.3.10. Соблюдать Правила благоустройства, озеленения, содержания объектов благоустройства, территорий муниципального образования город Норильск.</w:t>
      </w:r>
    </w:p>
    <w:p w:rsidR="004D51B8" w:rsidRDefault="004D51B8" w:rsidP="004D51B8">
      <w:pPr>
        <w:widowControl w:val="0"/>
        <w:autoSpaceDE w:val="0"/>
        <w:autoSpaceDN w:val="0"/>
        <w:adjustRightInd w:val="0"/>
        <w:ind w:firstLine="540"/>
        <w:jc w:val="both"/>
        <w:rPr>
          <w:sz w:val="26"/>
          <w:szCs w:val="26"/>
        </w:rPr>
      </w:pPr>
      <w:r>
        <w:rPr>
          <w:sz w:val="26"/>
          <w:szCs w:val="26"/>
        </w:rPr>
        <w:t>2.3.11.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4D51B8" w:rsidRDefault="004D51B8" w:rsidP="004D51B8">
      <w:pPr>
        <w:widowControl w:val="0"/>
        <w:autoSpaceDE w:val="0"/>
        <w:autoSpaceDN w:val="0"/>
        <w:adjustRightInd w:val="0"/>
        <w:ind w:firstLine="540"/>
        <w:jc w:val="both"/>
        <w:rPr>
          <w:sz w:val="26"/>
          <w:szCs w:val="26"/>
        </w:rPr>
      </w:pPr>
      <w:r>
        <w:rPr>
          <w:sz w:val="26"/>
          <w:szCs w:val="26"/>
        </w:rPr>
        <w:t xml:space="preserve">2.3.12. Освободить земельный участок не позднее двух недель с момента истечения срока, указанного Арендодателем в предложении о досрочном расторжении настоящего договора в соответствии с </w:t>
      </w:r>
      <w:hyperlink r:id="rId21" w:history="1">
        <w:r>
          <w:rPr>
            <w:rStyle w:val="a7"/>
            <w:sz w:val="26"/>
            <w:szCs w:val="26"/>
          </w:rPr>
          <w:t>пунктом 2.2.3</w:t>
        </w:r>
      </w:hyperlink>
      <w:r>
        <w:rPr>
          <w:sz w:val="26"/>
          <w:szCs w:val="26"/>
        </w:rPr>
        <w:t xml:space="preserve">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2.3.13.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4D51B8" w:rsidRDefault="004D51B8" w:rsidP="004D51B8">
      <w:pPr>
        <w:widowControl w:val="0"/>
        <w:autoSpaceDE w:val="0"/>
        <w:autoSpaceDN w:val="0"/>
        <w:adjustRightInd w:val="0"/>
        <w:ind w:firstLine="540"/>
        <w:jc w:val="both"/>
        <w:rPr>
          <w:sz w:val="26"/>
          <w:szCs w:val="26"/>
        </w:rPr>
      </w:pPr>
      <w:r>
        <w:rPr>
          <w:sz w:val="26"/>
          <w:szCs w:val="26"/>
        </w:rPr>
        <w:lastRenderedPageBreak/>
        <w:t>2.3.14.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4D51B8" w:rsidRDefault="004D51B8" w:rsidP="004D51B8">
      <w:pPr>
        <w:widowControl w:val="0"/>
        <w:autoSpaceDE w:val="0"/>
        <w:autoSpaceDN w:val="0"/>
        <w:adjustRightInd w:val="0"/>
        <w:ind w:firstLine="540"/>
        <w:jc w:val="both"/>
        <w:rPr>
          <w:sz w:val="26"/>
          <w:szCs w:val="26"/>
        </w:rPr>
      </w:pPr>
      <w:r>
        <w:rPr>
          <w:sz w:val="26"/>
          <w:szCs w:val="26"/>
        </w:rPr>
        <w:t>2.3.15. При изменении наименования, местонахождения, банковских реквизитов и (или) предстоящей ликвидации, реорганизации Арендатор обязан в двухнедельный срок письменно сообщить Арендодателю о происшедших изменениях.</w:t>
      </w:r>
    </w:p>
    <w:p w:rsidR="004D51B8" w:rsidRDefault="004D51B8" w:rsidP="004D51B8">
      <w:pPr>
        <w:tabs>
          <w:tab w:val="left" w:pos="1560"/>
        </w:tabs>
        <w:autoSpaceDE w:val="0"/>
        <w:autoSpaceDN w:val="0"/>
        <w:adjustRightInd w:val="0"/>
        <w:ind w:firstLine="567"/>
        <w:jc w:val="both"/>
        <w:outlineLvl w:val="1"/>
        <w:rPr>
          <w:sz w:val="26"/>
          <w:szCs w:val="26"/>
        </w:rPr>
      </w:pPr>
      <w:r>
        <w:rPr>
          <w:sz w:val="26"/>
          <w:szCs w:val="26"/>
        </w:rPr>
        <w:t>2.3.16. При изменении фамилии, места жительства и других обстоятельств, способных повлиять на выполнение обязательств по настоящему договору, Арендатор обязан в двухнедельный срок письменно сообщить Арендодателю о происшедших изменениях.</w:t>
      </w:r>
    </w:p>
    <w:p w:rsidR="004D51B8" w:rsidRDefault="004D51B8" w:rsidP="004D51B8">
      <w:pPr>
        <w:widowControl w:val="0"/>
        <w:autoSpaceDE w:val="0"/>
        <w:autoSpaceDN w:val="0"/>
        <w:adjustRightInd w:val="0"/>
        <w:ind w:firstLine="540"/>
        <w:jc w:val="both"/>
        <w:rPr>
          <w:sz w:val="26"/>
          <w:szCs w:val="26"/>
        </w:rPr>
      </w:pPr>
      <w:r>
        <w:rPr>
          <w:sz w:val="26"/>
          <w:szCs w:val="26"/>
        </w:rPr>
        <w:t>2.3.17. После подписания Договора и изменений к нему в установленных законом случаях передать их на государственную регистрацию в учреждение юстиции по государственной регистрации прав на недвижимое имущество и сделок с ним.</w:t>
      </w:r>
    </w:p>
    <w:p w:rsidR="004D51B8" w:rsidRDefault="004D51B8" w:rsidP="004D51B8">
      <w:pPr>
        <w:widowControl w:val="0"/>
        <w:autoSpaceDE w:val="0"/>
        <w:autoSpaceDN w:val="0"/>
        <w:adjustRightInd w:val="0"/>
        <w:ind w:firstLine="540"/>
        <w:jc w:val="both"/>
        <w:rPr>
          <w:sz w:val="26"/>
          <w:szCs w:val="26"/>
        </w:rPr>
      </w:pPr>
      <w:r>
        <w:rPr>
          <w:sz w:val="26"/>
          <w:szCs w:val="26"/>
        </w:rPr>
        <w:t>2.3.18. Уведомлять Арендодателя о передаче прав собственности на создаваемый Объект, расположенный на земельном участке.</w:t>
      </w:r>
    </w:p>
    <w:p w:rsidR="004D51B8" w:rsidRDefault="004D51B8" w:rsidP="004D51B8">
      <w:pPr>
        <w:widowControl w:val="0"/>
        <w:autoSpaceDE w:val="0"/>
        <w:autoSpaceDN w:val="0"/>
        <w:adjustRightInd w:val="0"/>
        <w:ind w:firstLine="540"/>
        <w:jc w:val="both"/>
        <w:rPr>
          <w:sz w:val="26"/>
          <w:szCs w:val="26"/>
        </w:rPr>
      </w:pPr>
      <w:r>
        <w:rPr>
          <w:sz w:val="26"/>
          <w:szCs w:val="26"/>
        </w:rPr>
        <w:t>2.3.19. Обеспечить подключение создаваемого Объекта к сетям инженерно-технического обеспечения за свой счет.</w:t>
      </w:r>
    </w:p>
    <w:p w:rsidR="004D51B8" w:rsidRDefault="004D51B8" w:rsidP="004D51B8">
      <w:pPr>
        <w:widowControl w:val="0"/>
        <w:autoSpaceDE w:val="0"/>
        <w:autoSpaceDN w:val="0"/>
        <w:adjustRightInd w:val="0"/>
        <w:ind w:firstLine="540"/>
        <w:jc w:val="both"/>
        <w:rPr>
          <w:sz w:val="26"/>
          <w:szCs w:val="26"/>
        </w:rPr>
      </w:pPr>
      <w:r>
        <w:rPr>
          <w:sz w:val="26"/>
          <w:szCs w:val="26"/>
        </w:rPr>
        <w:t>2.4. Арендатор имеет право:</w:t>
      </w:r>
    </w:p>
    <w:p w:rsidR="004D51B8" w:rsidRDefault="004D51B8" w:rsidP="004D51B8">
      <w:pPr>
        <w:widowControl w:val="0"/>
        <w:autoSpaceDE w:val="0"/>
        <w:autoSpaceDN w:val="0"/>
        <w:adjustRightInd w:val="0"/>
        <w:ind w:firstLine="540"/>
        <w:jc w:val="both"/>
        <w:rPr>
          <w:sz w:val="26"/>
          <w:szCs w:val="26"/>
        </w:rPr>
      </w:pPr>
      <w:r>
        <w:rPr>
          <w:sz w:val="26"/>
          <w:szCs w:val="26"/>
        </w:rPr>
        <w:t xml:space="preserve">2.4.1.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22" w:history="1">
        <w:r>
          <w:rPr>
            <w:rStyle w:val="a7"/>
            <w:sz w:val="26"/>
            <w:szCs w:val="26"/>
          </w:rPr>
          <w:t>ст. 42</w:t>
        </w:r>
      </w:hyperlink>
      <w:r>
        <w:rPr>
          <w:sz w:val="26"/>
          <w:szCs w:val="26"/>
        </w:rPr>
        <w:t xml:space="preserve"> Земельного кодекса РФ.</w:t>
      </w:r>
    </w:p>
    <w:p w:rsidR="004D51B8" w:rsidRPr="009217B8" w:rsidRDefault="004D51B8" w:rsidP="004D51B8">
      <w:pPr>
        <w:autoSpaceDE w:val="0"/>
        <w:autoSpaceDN w:val="0"/>
        <w:adjustRightInd w:val="0"/>
        <w:ind w:firstLine="567"/>
        <w:jc w:val="both"/>
        <w:outlineLvl w:val="1"/>
        <w:rPr>
          <w:sz w:val="26"/>
          <w:szCs w:val="26"/>
        </w:rPr>
      </w:pPr>
      <w:r>
        <w:rPr>
          <w:sz w:val="26"/>
          <w:szCs w:val="26"/>
        </w:rPr>
        <w:t>2.4.2.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4D51B8" w:rsidRDefault="004D51B8" w:rsidP="004D51B8">
      <w:pPr>
        <w:widowControl w:val="0"/>
        <w:autoSpaceDE w:val="0"/>
        <w:autoSpaceDN w:val="0"/>
        <w:adjustRightInd w:val="0"/>
        <w:ind w:firstLine="540"/>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4D51B8" w:rsidRDefault="004D51B8" w:rsidP="004D51B8">
      <w:pPr>
        <w:widowControl w:val="0"/>
        <w:autoSpaceDE w:val="0"/>
        <w:autoSpaceDN w:val="0"/>
        <w:adjustRightInd w:val="0"/>
        <w:ind w:firstLine="540"/>
        <w:jc w:val="both"/>
        <w:rPr>
          <w:sz w:val="26"/>
          <w:szCs w:val="26"/>
        </w:rPr>
      </w:pPr>
      <w:r>
        <w:rPr>
          <w:sz w:val="26"/>
          <w:szCs w:val="26"/>
        </w:rPr>
        <w:t>2.5. 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3. Арендная плата и порядок расчетов</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3.1. Продажная цена </w:t>
      </w:r>
      <w:r>
        <w:rPr>
          <w:sz w:val="26"/>
          <w:szCs w:val="26"/>
        </w:rPr>
        <w:t xml:space="preserve">годовой </w:t>
      </w:r>
      <w:r w:rsidRPr="00DC2622">
        <w:rPr>
          <w:sz w:val="26"/>
          <w:szCs w:val="26"/>
        </w:rPr>
        <w:t xml:space="preserve">арендной платы составляет___________ рублей (согласно протокола о результатах аукциона/протокола </w:t>
      </w:r>
      <w:r w:rsidRPr="00DC2622">
        <w:rPr>
          <w:rFonts w:eastAsia="Calibri"/>
          <w:sz w:val="26"/>
          <w:szCs w:val="26"/>
          <w:lang w:eastAsia="en-US"/>
        </w:rPr>
        <w:t>рассмотрения заявок на участие в аукционе</w:t>
      </w:r>
      <w:r w:rsidRPr="00DC2622">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Арендная плата не облагается налогом на добавленную стоимость.</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Арендная плата исчисляется с </w:t>
      </w:r>
      <w:r w:rsidR="00E748BC">
        <w:rPr>
          <w:sz w:val="26"/>
          <w:szCs w:val="26"/>
        </w:rPr>
        <w:t>___________201</w:t>
      </w:r>
      <w:r w:rsidR="006A408E">
        <w:rPr>
          <w:sz w:val="26"/>
          <w:szCs w:val="26"/>
        </w:rPr>
        <w:t>8</w:t>
      </w:r>
      <w:r w:rsidRPr="00DC2622">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Внесенный Арендатором задаток засчитывается в счет арендной платы.</w:t>
      </w:r>
    </w:p>
    <w:p w:rsidR="004D51B8" w:rsidRDefault="004D51B8" w:rsidP="004D51B8">
      <w:pPr>
        <w:widowControl w:val="0"/>
        <w:autoSpaceDE w:val="0"/>
        <w:autoSpaceDN w:val="0"/>
        <w:adjustRightInd w:val="0"/>
        <w:ind w:firstLine="540"/>
        <w:jc w:val="both"/>
        <w:rPr>
          <w:sz w:val="26"/>
          <w:szCs w:val="26"/>
        </w:rPr>
      </w:pPr>
      <w:r w:rsidRPr="00DC2622">
        <w:rPr>
          <w:sz w:val="26"/>
          <w:szCs w:val="26"/>
        </w:rPr>
        <w:t xml:space="preserve">3.2. Арендная плата перечисляется Арендатором </w:t>
      </w:r>
      <w:r>
        <w:rPr>
          <w:sz w:val="26"/>
          <w:szCs w:val="26"/>
        </w:rPr>
        <w:t>за весь срок действия договора аренды (за 18 месяцев вперед)</w:t>
      </w:r>
      <w:r w:rsidRPr="00DC2622">
        <w:rPr>
          <w:sz w:val="26"/>
          <w:szCs w:val="26"/>
        </w:rPr>
        <w:t>.</w:t>
      </w:r>
    </w:p>
    <w:p w:rsidR="004D51B8" w:rsidRDefault="004D51B8" w:rsidP="004D51B8">
      <w:pPr>
        <w:widowControl w:val="0"/>
        <w:autoSpaceDE w:val="0"/>
        <w:autoSpaceDN w:val="0"/>
        <w:adjustRightInd w:val="0"/>
        <w:ind w:firstLine="540"/>
        <w:jc w:val="both"/>
        <w:rPr>
          <w:sz w:val="26"/>
          <w:szCs w:val="26"/>
        </w:rPr>
      </w:pPr>
      <w:r>
        <w:rPr>
          <w:sz w:val="26"/>
          <w:szCs w:val="26"/>
        </w:rPr>
        <w:t>3.</w:t>
      </w:r>
      <w:r w:rsidR="00FF02FC">
        <w:rPr>
          <w:sz w:val="26"/>
          <w:szCs w:val="26"/>
        </w:rPr>
        <w:t>3</w:t>
      </w: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B116FF" w:rsidRPr="00DC2622" w:rsidRDefault="00B116FF" w:rsidP="004D51B8">
      <w:pPr>
        <w:widowControl w:val="0"/>
        <w:autoSpaceDE w:val="0"/>
        <w:autoSpaceDN w:val="0"/>
        <w:adjustRightInd w:val="0"/>
        <w:ind w:firstLine="540"/>
        <w:jc w:val="both"/>
        <w:rPr>
          <w:sz w:val="26"/>
          <w:szCs w:val="26"/>
        </w:rPr>
      </w:pPr>
      <w:r>
        <w:rPr>
          <w:sz w:val="26"/>
          <w:szCs w:val="26"/>
        </w:rPr>
        <w:t>3.3.1.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3.4. </w:t>
      </w:r>
      <w:r w:rsidR="00B116FF">
        <w:rPr>
          <w:sz w:val="26"/>
          <w:szCs w:val="26"/>
        </w:rPr>
        <w:t xml:space="preserve">В соответствие с </w:t>
      </w:r>
      <w:proofErr w:type="spellStart"/>
      <w:r w:rsidR="00B116FF">
        <w:rPr>
          <w:sz w:val="26"/>
          <w:szCs w:val="26"/>
        </w:rPr>
        <w:t>п.п</w:t>
      </w:r>
      <w:proofErr w:type="spellEnd"/>
      <w:r w:rsidR="00B116FF">
        <w:rPr>
          <w:sz w:val="26"/>
          <w:szCs w:val="26"/>
        </w:rPr>
        <w:t>. 3.1, 3.2 Арендатор обязан в течение 10 календарных дней с момента заключения настоящего договора перечислить ____ руб. с учетом ранее перечисленного задатка в размере _____ руб.</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3.5. Арендная плата подлежит перечислению на расчётный </w:t>
      </w:r>
      <w:proofErr w:type="gramStart"/>
      <w:r w:rsidRPr="00DC2622">
        <w:rPr>
          <w:sz w:val="26"/>
          <w:szCs w:val="26"/>
        </w:rPr>
        <w:t>счёт:</w:t>
      </w:r>
      <w:r w:rsidRPr="00DC2622">
        <w:rPr>
          <w:sz w:val="26"/>
          <w:szCs w:val="26"/>
        </w:rPr>
        <w:br/>
        <w:t>№</w:t>
      </w:r>
      <w:proofErr w:type="gramEnd"/>
      <w:r w:rsidRPr="00DC2622">
        <w:rPr>
          <w:sz w:val="26"/>
          <w:szCs w:val="26"/>
        </w:rPr>
        <w:t xml:space="preserve"> 40101810600000010001; ИНН 2457058236; БИК 040407001; ОКТМО 04729000, код </w:t>
      </w:r>
      <w:r w:rsidRPr="00DC2622">
        <w:rPr>
          <w:sz w:val="26"/>
          <w:szCs w:val="26"/>
        </w:rPr>
        <w:lastRenderedPageBreak/>
        <w:t xml:space="preserve">15811105012040000120. Вид платежа – аренда земли. </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3.6. Исполнением обязательства по внесению арендной платы является дата поступления арендной платы на счет указанный в </w:t>
      </w:r>
      <w:hyperlink r:id="rId23" w:history="1">
        <w:r w:rsidRPr="00DC2622">
          <w:rPr>
            <w:color w:val="0000FF"/>
            <w:sz w:val="26"/>
            <w:szCs w:val="26"/>
          </w:rPr>
          <w:t>п. 3.</w:t>
        </w:r>
      </w:hyperlink>
      <w:r w:rsidRPr="00DC2622">
        <w:rPr>
          <w:color w:val="0000FF"/>
          <w:sz w:val="26"/>
          <w:szCs w:val="26"/>
        </w:rPr>
        <w:t>5</w:t>
      </w:r>
      <w:r w:rsidRPr="00DC2622">
        <w:rPr>
          <w:sz w:val="26"/>
          <w:szCs w:val="26"/>
        </w:rPr>
        <w:t xml:space="preserve"> настоящего договора.</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3.7. Не использование земельного участка Арендатором не может служить основанием </w:t>
      </w:r>
      <w:r>
        <w:rPr>
          <w:sz w:val="26"/>
          <w:szCs w:val="26"/>
        </w:rPr>
        <w:t xml:space="preserve">для </w:t>
      </w:r>
      <w:r w:rsidRPr="00DC2622">
        <w:rPr>
          <w:sz w:val="26"/>
          <w:szCs w:val="26"/>
        </w:rPr>
        <w:t>невнесения арендной платы.</w:t>
      </w:r>
    </w:p>
    <w:p w:rsidR="004D51B8" w:rsidRDefault="004D51B8" w:rsidP="004D51B8">
      <w:pPr>
        <w:widowControl w:val="0"/>
        <w:autoSpaceDE w:val="0"/>
        <w:autoSpaceDN w:val="0"/>
        <w:adjustRightInd w:val="0"/>
        <w:ind w:firstLine="540"/>
        <w:jc w:val="both"/>
        <w:rPr>
          <w:sz w:val="26"/>
          <w:szCs w:val="26"/>
        </w:rPr>
      </w:pPr>
      <w:r w:rsidRPr="00DC2622">
        <w:rPr>
          <w:sz w:val="26"/>
          <w:szCs w:val="26"/>
        </w:rPr>
        <w:t xml:space="preserve">3.8. Внесение арендной платы по настоящему договору осуществляется отдельным платежным документом за оплачиваемый период. В графе </w:t>
      </w:r>
      <w:r w:rsidR="00D405D6">
        <w:rPr>
          <w:sz w:val="26"/>
          <w:szCs w:val="26"/>
        </w:rPr>
        <w:t>«</w:t>
      </w:r>
      <w:r w:rsidRPr="00DC2622">
        <w:rPr>
          <w:sz w:val="26"/>
          <w:szCs w:val="26"/>
        </w:rPr>
        <w:t>назначение платежа</w:t>
      </w:r>
      <w:r w:rsidR="00D405D6">
        <w:rPr>
          <w:sz w:val="26"/>
          <w:szCs w:val="26"/>
        </w:rPr>
        <w:t>»</w:t>
      </w:r>
      <w:r w:rsidRPr="00DC2622">
        <w:rPr>
          <w:sz w:val="26"/>
          <w:szCs w:val="26"/>
        </w:rPr>
        <w:t xml:space="preserve"> обязательно указывается: период, за который производится оплата, номер и дата договора аренды.</w:t>
      </w:r>
    </w:p>
    <w:p w:rsidR="00C07DCC" w:rsidRDefault="004D51B8" w:rsidP="004D51B8">
      <w:pPr>
        <w:widowControl w:val="0"/>
        <w:autoSpaceDE w:val="0"/>
        <w:autoSpaceDN w:val="0"/>
        <w:adjustRightInd w:val="0"/>
        <w:jc w:val="center"/>
        <w:outlineLvl w:val="0"/>
        <w:rPr>
          <w:b/>
          <w:sz w:val="26"/>
          <w:szCs w:val="26"/>
        </w:rPr>
      </w:pPr>
      <w:r w:rsidRPr="003F18E7">
        <w:rPr>
          <w:b/>
          <w:sz w:val="26"/>
          <w:szCs w:val="26"/>
        </w:rPr>
        <w:t>Статья 4. Ответственность</w:t>
      </w:r>
      <w:r w:rsidR="00C07DCC">
        <w:rPr>
          <w:b/>
          <w:sz w:val="26"/>
          <w:szCs w:val="26"/>
        </w:rPr>
        <w:t xml:space="preserve"> сторон, основания освобождения</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от ответственности</w:t>
      </w:r>
    </w:p>
    <w:p w:rsidR="004D51B8" w:rsidRPr="00BC09C1" w:rsidRDefault="004D51B8" w:rsidP="004D51B8">
      <w:pPr>
        <w:widowControl w:val="0"/>
        <w:autoSpaceDE w:val="0"/>
        <w:autoSpaceDN w:val="0"/>
        <w:adjustRightInd w:val="0"/>
        <w:ind w:firstLine="540"/>
        <w:jc w:val="both"/>
        <w:rPr>
          <w:sz w:val="26"/>
          <w:szCs w:val="26"/>
        </w:rPr>
      </w:pPr>
      <w:r w:rsidRPr="00BC09C1">
        <w:rPr>
          <w:sz w:val="26"/>
          <w:szCs w:val="26"/>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4D51B8" w:rsidRPr="00BC09C1" w:rsidRDefault="004D51B8" w:rsidP="004D51B8">
      <w:pPr>
        <w:widowControl w:val="0"/>
        <w:autoSpaceDE w:val="0"/>
        <w:autoSpaceDN w:val="0"/>
        <w:adjustRightInd w:val="0"/>
        <w:ind w:firstLine="540"/>
        <w:jc w:val="both"/>
        <w:rPr>
          <w:sz w:val="26"/>
          <w:szCs w:val="26"/>
        </w:rPr>
      </w:pPr>
      <w:r w:rsidRPr="00BC09C1">
        <w:rPr>
          <w:sz w:val="26"/>
          <w:szCs w:val="26"/>
        </w:rPr>
        <w:t xml:space="preserve">4.2. При не оплате или несвоевременной оплате арендной платы в срок, </w:t>
      </w:r>
      <w:r w:rsidRPr="00195295">
        <w:rPr>
          <w:sz w:val="26"/>
          <w:szCs w:val="26"/>
        </w:rPr>
        <w:t xml:space="preserve">указанный в </w:t>
      </w:r>
      <w:hyperlink r:id="rId24" w:history="1">
        <w:proofErr w:type="spellStart"/>
        <w:r w:rsidRPr="00195295">
          <w:rPr>
            <w:sz w:val="26"/>
            <w:szCs w:val="26"/>
          </w:rPr>
          <w:t>п.</w:t>
        </w:r>
        <w:r>
          <w:rPr>
            <w:sz w:val="26"/>
            <w:szCs w:val="26"/>
          </w:rPr>
          <w:t>п</w:t>
        </w:r>
        <w:proofErr w:type="spellEnd"/>
        <w:r>
          <w:rPr>
            <w:sz w:val="26"/>
            <w:szCs w:val="26"/>
          </w:rPr>
          <w:t>.</w:t>
        </w:r>
        <w:r w:rsidRPr="00195295">
          <w:rPr>
            <w:sz w:val="26"/>
            <w:szCs w:val="26"/>
          </w:rPr>
          <w:t xml:space="preserve"> 3.</w:t>
        </w:r>
      </w:hyperlink>
      <w:r>
        <w:rPr>
          <w:sz w:val="26"/>
          <w:szCs w:val="26"/>
        </w:rPr>
        <w:t>3, 3.4</w:t>
      </w:r>
      <w:r w:rsidRPr="00195295">
        <w:rPr>
          <w:sz w:val="26"/>
          <w:szCs w:val="26"/>
        </w:rPr>
        <w:t xml:space="preserve"> настоящего договора, Арендатор обязуется оплатить по реквизитам, указанным в </w:t>
      </w:r>
      <w:hyperlink r:id="rId25" w:history="1">
        <w:r w:rsidRPr="00195295">
          <w:rPr>
            <w:sz w:val="26"/>
            <w:szCs w:val="26"/>
          </w:rPr>
          <w:t>п. 3.</w:t>
        </w:r>
      </w:hyperlink>
      <w:r>
        <w:rPr>
          <w:sz w:val="26"/>
          <w:szCs w:val="26"/>
        </w:rPr>
        <w:t>5</w:t>
      </w:r>
      <w:r w:rsidRPr="00BC09C1">
        <w:rPr>
          <w:sz w:val="26"/>
          <w:szCs w:val="26"/>
        </w:rPr>
        <w:t xml:space="preserve">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4D51B8" w:rsidRDefault="004D51B8" w:rsidP="004D51B8">
      <w:pPr>
        <w:widowControl w:val="0"/>
        <w:autoSpaceDE w:val="0"/>
        <w:autoSpaceDN w:val="0"/>
        <w:adjustRightInd w:val="0"/>
        <w:ind w:firstLine="567"/>
        <w:jc w:val="both"/>
        <w:outlineLvl w:val="0"/>
        <w:rPr>
          <w:sz w:val="26"/>
          <w:szCs w:val="26"/>
        </w:rPr>
      </w:pPr>
      <w:r w:rsidRPr="00BC09C1">
        <w:rPr>
          <w:sz w:val="26"/>
          <w:szCs w:val="26"/>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5. Изменение, расторжение, прекращение действия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5.1. Настоящий договор прекращает свое действие:</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а) по окончании срока, указанного в </w:t>
      </w:r>
      <w:hyperlink r:id="rId26" w:history="1">
        <w:r w:rsidRPr="003F18E7">
          <w:rPr>
            <w:sz w:val="26"/>
            <w:szCs w:val="26"/>
          </w:rPr>
          <w:t>пункте 1.4</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б) досрочно по соглашению Сторон,</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в) при его расторжении в соответствии с </w:t>
      </w:r>
      <w:hyperlink r:id="rId27" w:history="1">
        <w:r w:rsidRPr="003F18E7">
          <w:rPr>
            <w:sz w:val="26"/>
            <w:szCs w:val="26"/>
          </w:rPr>
          <w:t>пунктами 5.2</w:t>
        </w:r>
      </w:hyperlink>
      <w:r w:rsidRPr="003F18E7">
        <w:rPr>
          <w:sz w:val="26"/>
          <w:szCs w:val="26"/>
        </w:rPr>
        <w:t xml:space="preserve">, </w:t>
      </w:r>
      <w:hyperlink r:id="rId28" w:history="1">
        <w:r w:rsidRPr="003F18E7">
          <w:rPr>
            <w:sz w:val="26"/>
            <w:szCs w:val="26"/>
          </w:rPr>
          <w:t>5.3</w:t>
        </w:r>
      </w:hyperlink>
      <w:r w:rsidRPr="003F18E7">
        <w:rPr>
          <w:sz w:val="26"/>
          <w:szCs w:val="26"/>
        </w:rPr>
        <w:t xml:space="preserve"> и </w:t>
      </w:r>
      <w:hyperlink r:id="rId29" w:history="1">
        <w:r w:rsidRPr="003F18E7">
          <w:rPr>
            <w:sz w:val="26"/>
            <w:szCs w:val="26"/>
          </w:rPr>
          <w:t>5.4</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г) по иным основаниям, установленным действующим законодательством.</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 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5.2.1. Использование Арендатором создаваемого Объекта в целях, не указанных в </w:t>
      </w:r>
      <w:hyperlink r:id="rId30" w:history="1">
        <w:r w:rsidRPr="003F18E7">
          <w:rPr>
            <w:sz w:val="26"/>
            <w:szCs w:val="26"/>
          </w:rPr>
          <w:t>п. 1.</w:t>
        </w:r>
      </w:hyperlink>
      <w:r w:rsidRPr="003F18E7">
        <w:rPr>
          <w:sz w:val="26"/>
          <w:szCs w:val="26"/>
        </w:rPr>
        <w:t>3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5.2.2. В случае невыполнения Арендатором обязанностей, указанных в </w:t>
      </w:r>
      <w:hyperlink r:id="rId31" w:history="1">
        <w:r w:rsidRPr="003F18E7">
          <w:rPr>
            <w:sz w:val="26"/>
            <w:szCs w:val="26"/>
          </w:rPr>
          <w:t>пунктах 2.3.</w:t>
        </w:r>
      </w:hyperlink>
      <w:r w:rsidRPr="003F18E7">
        <w:rPr>
          <w:sz w:val="26"/>
          <w:szCs w:val="26"/>
        </w:rPr>
        <w:t>3 – 2.3.8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5.2.3. Ухудшение по вине Арендатора состояния (качества) земельного участка.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5.2.4. В случае невыполнения Арендатором обязанностей, указанных в пунктах 2.3.4, 2.3.5, 2.3.7, 2.3.13 настоящего договора, с письменным предупреждением Арендатора за 10 дней.</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5.3. Арендатор вправе отказаться от договора аренды земельного участка в случае перехода права собственности на создаваемый Объект, расположенный на арендуемом участке. Данный отказ принимается Арендодателем, и договор считается расторгнутым.</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5.4. Договор прекращает свое действие в следующих случаях:</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 со дня перехода права собственности на создаваемый Объект на данном земельном участке, в соответствии с </w:t>
      </w:r>
      <w:hyperlink r:id="rId32" w:history="1">
        <w:r w:rsidRPr="003F18E7">
          <w:rPr>
            <w:sz w:val="26"/>
            <w:szCs w:val="26"/>
          </w:rPr>
          <w:t>п. 1.3</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со дня смерти гражданина (индивидуального предпринимателя);</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w:t>
      </w:r>
      <w:r w:rsidRPr="003F18E7">
        <w:rPr>
          <w:sz w:val="26"/>
          <w:szCs w:val="26"/>
        </w:rPr>
        <w:lastRenderedPageBreak/>
        <w:t>другое лицо (по требованиям о возмещении вреда, причиненного жизни или здоровью, и др.).</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4D51B8" w:rsidRPr="003F18E7" w:rsidRDefault="004D51B8" w:rsidP="004D51B8">
      <w:pPr>
        <w:autoSpaceDE w:val="0"/>
        <w:autoSpaceDN w:val="0"/>
        <w:adjustRightInd w:val="0"/>
        <w:ind w:firstLine="540"/>
        <w:jc w:val="both"/>
        <w:outlineLvl w:val="1"/>
        <w:rPr>
          <w:rFonts w:eastAsia="Calibri"/>
          <w:sz w:val="26"/>
          <w:szCs w:val="26"/>
        </w:rPr>
      </w:pPr>
      <w:r w:rsidRPr="003F18E7">
        <w:rPr>
          <w:sz w:val="26"/>
          <w:szCs w:val="26"/>
        </w:rPr>
        <w:t>5.</w:t>
      </w:r>
      <w:r w:rsidR="00D405D6">
        <w:rPr>
          <w:sz w:val="26"/>
          <w:szCs w:val="26"/>
        </w:rPr>
        <w:t>6</w:t>
      </w:r>
      <w:r w:rsidRPr="003F18E7">
        <w:rPr>
          <w:sz w:val="26"/>
          <w:szCs w:val="26"/>
        </w:rPr>
        <w:t>.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6</w:t>
      </w:r>
      <w:r w:rsidRPr="00BC09C1">
        <w:rPr>
          <w:b/>
          <w:sz w:val="26"/>
          <w:szCs w:val="26"/>
        </w:rPr>
        <w:t xml:space="preserve">. </w:t>
      </w:r>
      <w:r>
        <w:rPr>
          <w:b/>
          <w:sz w:val="26"/>
          <w:szCs w:val="26"/>
        </w:rPr>
        <w:t xml:space="preserve">Разрешение споров в досудебном порядке </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 xml:space="preserve">2. Срок рассмотрения претензии – </w:t>
      </w:r>
      <w:r>
        <w:rPr>
          <w:sz w:val="26"/>
          <w:szCs w:val="26"/>
        </w:rPr>
        <w:t>30</w:t>
      </w:r>
      <w:r w:rsidRPr="00825B8B">
        <w:rPr>
          <w:sz w:val="26"/>
          <w:szCs w:val="26"/>
        </w:rPr>
        <w:t xml:space="preserve"> (</w:t>
      </w:r>
      <w:r>
        <w:rPr>
          <w:sz w:val="26"/>
          <w:szCs w:val="26"/>
        </w:rPr>
        <w:t>тридцать</w:t>
      </w:r>
      <w:r w:rsidRPr="00825B8B">
        <w:rPr>
          <w:sz w:val="26"/>
          <w:szCs w:val="26"/>
        </w:rPr>
        <w:t>)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3. Претензии и иные юридически значимые сообщения могут быть направлены Сторонами друг другу одним из нижеперечисленных способов:</w:t>
      </w:r>
    </w:p>
    <w:p w:rsidR="004D51B8" w:rsidRPr="00825B8B" w:rsidRDefault="004D51B8" w:rsidP="004D51B8">
      <w:pPr>
        <w:pStyle w:val="a9"/>
        <w:ind w:left="0" w:firstLine="567"/>
        <w:jc w:val="both"/>
        <w:rPr>
          <w:sz w:val="26"/>
          <w:szCs w:val="26"/>
        </w:rPr>
      </w:pPr>
      <w:r w:rsidRPr="00825B8B">
        <w:rPr>
          <w:sz w:val="26"/>
          <w:szCs w:val="26"/>
        </w:rPr>
        <w:t>- письмом на электронный ящик (</w:t>
      </w:r>
      <w:r w:rsidRPr="00825B8B">
        <w:rPr>
          <w:sz w:val="26"/>
          <w:szCs w:val="26"/>
          <w:lang w:val="en-US"/>
        </w:rPr>
        <w:t>e</w:t>
      </w:r>
      <w:r w:rsidRPr="00825B8B">
        <w:rPr>
          <w:sz w:val="26"/>
          <w:szCs w:val="26"/>
        </w:rPr>
        <w:t>-</w:t>
      </w:r>
      <w:r w:rsidRPr="00825B8B">
        <w:rPr>
          <w:sz w:val="26"/>
          <w:szCs w:val="26"/>
          <w:lang w:val="en-US"/>
        </w:rPr>
        <w:t>mail</w:t>
      </w:r>
      <w:r w:rsidRPr="00825B8B">
        <w:rPr>
          <w:sz w:val="26"/>
          <w:szCs w:val="26"/>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825B8B">
        <w:rPr>
          <w:sz w:val="26"/>
          <w:szCs w:val="26"/>
          <w:lang w:val="en-US"/>
        </w:rPr>
        <w:t>PDF</w:t>
      </w:r>
      <w:r w:rsidRPr="00825B8B">
        <w:rPr>
          <w:sz w:val="26"/>
          <w:szCs w:val="26"/>
        </w:rPr>
        <w:t xml:space="preserve">, </w:t>
      </w:r>
      <w:r w:rsidRPr="00825B8B">
        <w:rPr>
          <w:sz w:val="26"/>
          <w:szCs w:val="26"/>
          <w:lang w:val="en-US"/>
        </w:rPr>
        <w:t>JPEG</w:t>
      </w:r>
      <w:r w:rsidRPr="00825B8B">
        <w:rPr>
          <w:sz w:val="26"/>
          <w:szCs w:val="26"/>
        </w:rPr>
        <w:t xml:space="preserve">, </w:t>
      </w:r>
      <w:r w:rsidRPr="00825B8B">
        <w:rPr>
          <w:sz w:val="26"/>
          <w:szCs w:val="26"/>
          <w:lang w:val="en-US"/>
        </w:rPr>
        <w:t>TIFF</w:t>
      </w:r>
      <w:r w:rsidRPr="00825B8B">
        <w:rPr>
          <w:sz w:val="26"/>
          <w:szCs w:val="26"/>
        </w:rPr>
        <w:t xml:space="preserve"> или </w:t>
      </w:r>
      <w:r w:rsidRPr="00825B8B">
        <w:rPr>
          <w:sz w:val="26"/>
          <w:szCs w:val="26"/>
          <w:lang w:val="en-US"/>
        </w:rPr>
        <w:t>PNG</w:t>
      </w:r>
      <w:r w:rsidRPr="00825B8B">
        <w:rPr>
          <w:sz w:val="26"/>
          <w:szCs w:val="26"/>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4D51B8" w:rsidRPr="00825B8B" w:rsidRDefault="004D51B8" w:rsidP="004D51B8">
      <w:pPr>
        <w:pStyle w:val="a9"/>
        <w:ind w:left="0" w:firstLine="567"/>
        <w:jc w:val="both"/>
        <w:rPr>
          <w:sz w:val="26"/>
          <w:szCs w:val="26"/>
        </w:rPr>
      </w:pPr>
      <w:r w:rsidRPr="00825B8B">
        <w:rPr>
          <w:sz w:val="26"/>
          <w:szCs w:val="26"/>
        </w:rPr>
        <w:t>- заказным письмом по адресу места нахождения (места жительства) Стороны;</w:t>
      </w:r>
    </w:p>
    <w:p w:rsidR="004D51B8" w:rsidRPr="00825B8B" w:rsidRDefault="004D51B8" w:rsidP="004D51B8">
      <w:pPr>
        <w:pStyle w:val="a9"/>
        <w:ind w:left="0" w:firstLine="567"/>
        <w:jc w:val="both"/>
        <w:rPr>
          <w:sz w:val="26"/>
          <w:szCs w:val="26"/>
        </w:rPr>
      </w:pPr>
      <w:r w:rsidRPr="00825B8B">
        <w:rPr>
          <w:sz w:val="26"/>
          <w:szCs w:val="26"/>
        </w:rPr>
        <w:t>- передача лично Стороне или его уполномоченному представителю под роспись либо по передаточному акту.</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4D51B8" w:rsidRPr="00BC09C1" w:rsidRDefault="004D51B8" w:rsidP="00982F8D">
      <w:pPr>
        <w:pStyle w:val="a9"/>
        <w:ind w:left="0" w:firstLine="567"/>
        <w:jc w:val="both"/>
        <w:rPr>
          <w:b/>
          <w:sz w:val="26"/>
          <w:szCs w:val="26"/>
        </w:rPr>
      </w:pPr>
      <w:r>
        <w:rPr>
          <w:sz w:val="26"/>
          <w:szCs w:val="26"/>
        </w:rPr>
        <w:t>6.</w:t>
      </w:r>
      <w:r w:rsidRPr="00825B8B">
        <w:rPr>
          <w:sz w:val="26"/>
          <w:szCs w:val="26"/>
        </w:rPr>
        <w:t xml:space="preserve">6. Стороны обязуются ограничить доступ посторонних лиц к своим электронным почтовым ящикам. Стороны </w:t>
      </w:r>
      <w:proofErr w:type="spellStart"/>
      <w:r w:rsidRPr="00825B8B">
        <w:rPr>
          <w:sz w:val="26"/>
          <w:szCs w:val="26"/>
        </w:rPr>
        <w:t>презюмируют</w:t>
      </w:r>
      <w:proofErr w:type="spellEnd"/>
      <w:r w:rsidRPr="00825B8B">
        <w:rPr>
          <w:sz w:val="26"/>
          <w:szCs w:val="26"/>
        </w:rPr>
        <w:t xml:space="preserve">, что именно Сторона, с чьего электронного ящика направленно сообщение, его направила. </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7</w:t>
      </w:r>
      <w:r w:rsidRPr="00BC09C1">
        <w:rPr>
          <w:b/>
          <w:sz w:val="26"/>
          <w:szCs w:val="26"/>
        </w:rPr>
        <w:t>. Прочие условия</w:t>
      </w:r>
    </w:p>
    <w:p w:rsidR="004D51B8" w:rsidRPr="00BC09C1" w:rsidRDefault="004D51B8" w:rsidP="004D51B8">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1</w:t>
      </w:r>
      <w:r w:rsidRPr="00BC09C1">
        <w:rPr>
          <w:sz w:val="26"/>
          <w:szCs w:val="26"/>
        </w:rPr>
        <w:t>.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4D51B8" w:rsidRPr="00BC09C1" w:rsidRDefault="004D51B8" w:rsidP="004D51B8">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2</w:t>
      </w:r>
      <w:r w:rsidRPr="00BC09C1">
        <w:rPr>
          <w:sz w:val="26"/>
          <w:szCs w:val="26"/>
        </w:rPr>
        <w:t>. Расходы по государственной регистрации настоящего договора, в случае предусмотренной законом обязанности по его регистрации, а также изменений и дополнений к нему возлагаются на Арендатора.</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8</w:t>
      </w:r>
      <w:r w:rsidRPr="00BC09C1">
        <w:rPr>
          <w:b/>
          <w:sz w:val="26"/>
          <w:szCs w:val="26"/>
        </w:rPr>
        <w:t>. Приложения к договору</w:t>
      </w:r>
    </w:p>
    <w:p w:rsidR="004D51B8" w:rsidRPr="00BC09C1" w:rsidRDefault="004D51B8" w:rsidP="004D51B8">
      <w:pPr>
        <w:widowControl w:val="0"/>
        <w:autoSpaceDE w:val="0"/>
        <w:autoSpaceDN w:val="0"/>
        <w:adjustRightInd w:val="0"/>
        <w:ind w:firstLine="540"/>
        <w:jc w:val="both"/>
        <w:rPr>
          <w:sz w:val="26"/>
          <w:szCs w:val="26"/>
        </w:rPr>
      </w:pPr>
      <w:r>
        <w:rPr>
          <w:sz w:val="26"/>
          <w:szCs w:val="26"/>
        </w:rPr>
        <w:t>8</w:t>
      </w:r>
      <w:r w:rsidRPr="00BC09C1">
        <w:rPr>
          <w:sz w:val="26"/>
          <w:szCs w:val="26"/>
        </w:rPr>
        <w:t xml:space="preserve">.1. </w:t>
      </w:r>
      <w:r>
        <w:rPr>
          <w:sz w:val="26"/>
          <w:szCs w:val="26"/>
        </w:rPr>
        <w:t xml:space="preserve">Копия </w:t>
      </w:r>
      <w:r w:rsidR="006A408E">
        <w:rPr>
          <w:sz w:val="26"/>
          <w:szCs w:val="26"/>
        </w:rPr>
        <w:t>_______________</w:t>
      </w:r>
      <w:r w:rsidRPr="00BC09C1">
        <w:rPr>
          <w:sz w:val="26"/>
          <w:szCs w:val="26"/>
        </w:rPr>
        <w:t>.</w:t>
      </w:r>
    </w:p>
    <w:p w:rsidR="004D51B8" w:rsidRPr="00BC09C1" w:rsidRDefault="004D51B8" w:rsidP="004D51B8">
      <w:pPr>
        <w:widowControl w:val="0"/>
        <w:autoSpaceDE w:val="0"/>
        <w:autoSpaceDN w:val="0"/>
        <w:adjustRightInd w:val="0"/>
        <w:ind w:left="540"/>
        <w:jc w:val="both"/>
        <w:rPr>
          <w:sz w:val="26"/>
          <w:szCs w:val="26"/>
        </w:rPr>
      </w:pPr>
      <w:r>
        <w:rPr>
          <w:sz w:val="26"/>
          <w:szCs w:val="26"/>
        </w:rPr>
        <w:t>8</w:t>
      </w:r>
      <w:r w:rsidRPr="00BC09C1">
        <w:rPr>
          <w:sz w:val="26"/>
          <w:szCs w:val="26"/>
        </w:rPr>
        <w:t>.</w:t>
      </w:r>
      <w:r>
        <w:rPr>
          <w:sz w:val="26"/>
          <w:szCs w:val="26"/>
        </w:rPr>
        <w:t>2</w:t>
      </w:r>
      <w:r w:rsidRPr="00BC09C1">
        <w:rPr>
          <w:sz w:val="26"/>
          <w:szCs w:val="26"/>
        </w:rPr>
        <w:t>. Акт приема-передачи земельного участка.</w:t>
      </w:r>
    </w:p>
    <w:p w:rsidR="004D51B8" w:rsidRPr="00D91EAC" w:rsidRDefault="004D51B8" w:rsidP="004D51B8">
      <w:pPr>
        <w:widowControl w:val="0"/>
        <w:autoSpaceDE w:val="0"/>
        <w:autoSpaceDN w:val="0"/>
        <w:adjustRightInd w:val="0"/>
        <w:jc w:val="center"/>
        <w:outlineLvl w:val="0"/>
        <w:rPr>
          <w:b/>
          <w:sz w:val="26"/>
          <w:szCs w:val="26"/>
        </w:rPr>
      </w:pPr>
      <w:r w:rsidRPr="00BC09C1">
        <w:rPr>
          <w:b/>
          <w:sz w:val="26"/>
          <w:szCs w:val="26"/>
        </w:rPr>
        <w:lastRenderedPageBreak/>
        <w:t>Статья</w:t>
      </w:r>
      <w:r>
        <w:rPr>
          <w:b/>
          <w:sz w:val="26"/>
          <w:szCs w:val="26"/>
        </w:rPr>
        <w:t xml:space="preserve"> 9</w:t>
      </w:r>
      <w:r w:rsidRPr="00BC09C1">
        <w:rPr>
          <w:b/>
          <w:sz w:val="26"/>
          <w:szCs w:val="26"/>
        </w:rPr>
        <w:t>. Реквизиты Сторон</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2"/>
        <w:gridCol w:w="4522"/>
      </w:tblGrid>
      <w:tr w:rsidR="004D51B8" w:rsidRPr="00D720A1" w:rsidTr="004D51B8">
        <w:trPr>
          <w:tblCellSpacing w:w="5" w:type="nil"/>
        </w:trPr>
        <w:tc>
          <w:tcPr>
            <w:tcW w:w="4522" w:type="dxa"/>
            <w:tcBorders>
              <w:top w:val="single" w:sz="4" w:space="0" w:color="auto"/>
              <w:left w:val="single" w:sz="4" w:space="0" w:color="auto"/>
              <w:bottom w:val="single" w:sz="4" w:space="0" w:color="auto"/>
              <w:right w:val="single" w:sz="4" w:space="0" w:color="auto"/>
            </w:tcBorders>
          </w:tcPr>
          <w:p w:rsidR="004D51B8" w:rsidRPr="00D720A1" w:rsidRDefault="004D51B8" w:rsidP="004D51B8">
            <w:pPr>
              <w:pStyle w:val="ConsPlusCell"/>
              <w:jc w:val="center"/>
              <w:rPr>
                <w:sz w:val="22"/>
                <w:szCs w:val="24"/>
              </w:rPr>
            </w:pPr>
            <w:r w:rsidRPr="00D720A1">
              <w:rPr>
                <w:sz w:val="22"/>
                <w:szCs w:val="24"/>
              </w:rPr>
              <w:t>АРЕНДОДАТЕЛЬ</w:t>
            </w:r>
          </w:p>
        </w:tc>
        <w:tc>
          <w:tcPr>
            <w:tcW w:w="4522" w:type="dxa"/>
            <w:tcBorders>
              <w:top w:val="single" w:sz="4" w:space="0" w:color="auto"/>
              <w:left w:val="single" w:sz="4" w:space="0" w:color="auto"/>
              <w:bottom w:val="single" w:sz="4" w:space="0" w:color="auto"/>
              <w:right w:val="single" w:sz="4" w:space="0" w:color="auto"/>
            </w:tcBorders>
          </w:tcPr>
          <w:p w:rsidR="004D51B8" w:rsidRPr="00D720A1" w:rsidRDefault="004D51B8" w:rsidP="004D51B8">
            <w:pPr>
              <w:pStyle w:val="ConsPlusCell"/>
              <w:jc w:val="center"/>
              <w:rPr>
                <w:sz w:val="22"/>
                <w:szCs w:val="24"/>
              </w:rPr>
            </w:pPr>
            <w:r w:rsidRPr="00D720A1">
              <w:rPr>
                <w:sz w:val="22"/>
                <w:szCs w:val="24"/>
              </w:rPr>
              <w:t>АРЕНДАТОР</w:t>
            </w:r>
          </w:p>
        </w:tc>
      </w:tr>
      <w:tr w:rsidR="004D51B8" w:rsidRPr="00D720A1" w:rsidTr="004D51B8">
        <w:trPr>
          <w:trHeight w:val="4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a3"/>
              <w:tabs>
                <w:tab w:val="left" w:pos="708"/>
              </w:tabs>
              <w:spacing w:line="260" w:lineRule="exact"/>
              <w:rPr>
                <w:sz w:val="22"/>
              </w:rPr>
            </w:pPr>
            <w:r w:rsidRPr="00D720A1">
              <w:rPr>
                <w:sz w:val="22"/>
              </w:rPr>
              <w:t xml:space="preserve">Управление имущества </w:t>
            </w:r>
          </w:p>
          <w:p w:rsidR="004D51B8" w:rsidRPr="00D720A1" w:rsidRDefault="004D51B8" w:rsidP="004D51B8">
            <w:pPr>
              <w:pStyle w:val="a3"/>
              <w:tabs>
                <w:tab w:val="left" w:pos="708"/>
              </w:tabs>
              <w:spacing w:line="260" w:lineRule="exact"/>
              <w:rPr>
                <w:sz w:val="22"/>
              </w:rPr>
            </w:pPr>
            <w:r w:rsidRPr="00D720A1">
              <w:rPr>
                <w:sz w:val="22"/>
              </w:rPr>
              <w:t>Администрации города Норильска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Ф.И.О.                              </w:t>
            </w:r>
          </w:p>
        </w:tc>
      </w:tr>
      <w:tr w:rsidR="004D51B8" w:rsidRPr="00D720A1" w:rsidTr="004D51B8">
        <w:trPr>
          <w:trHeight w:val="6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Регистрационное свидетельство юридического лица:</w:t>
            </w:r>
            <w:r>
              <w:rPr>
                <w:sz w:val="22"/>
              </w:rPr>
              <w:t xml:space="preserve"> </w:t>
            </w:r>
            <w:r w:rsidRPr="00D720A1">
              <w:rPr>
                <w:sz w:val="22"/>
              </w:rPr>
              <w:t>002407461 серия 24</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p>
        </w:tc>
      </w:tr>
      <w:tr w:rsidR="004D51B8" w:rsidRPr="00D720A1" w:rsidTr="004D51B8">
        <w:trPr>
          <w:trHeight w:val="4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 xml:space="preserve">Место нахождения: </w:t>
            </w:r>
            <w:r w:rsidR="0086549C">
              <w:rPr>
                <w:sz w:val="22"/>
              </w:rPr>
              <w:t>город</w:t>
            </w:r>
            <w:r w:rsidRPr="00D720A1">
              <w:rPr>
                <w:sz w:val="22"/>
              </w:rPr>
              <w:t xml:space="preserve"> Норильск, </w:t>
            </w:r>
          </w:p>
          <w:p w:rsidR="004D51B8" w:rsidRPr="00D720A1" w:rsidRDefault="004D51B8" w:rsidP="004D51B8">
            <w:pPr>
              <w:spacing w:line="260" w:lineRule="exact"/>
              <w:rPr>
                <w:sz w:val="22"/>
              </w:rPr>
            </w:pPr>
            <w:r w:rsidRPr="00D720A1">
              <w:rPr>
                <w:sz w:val="22"/>
              </w:rPr>
              <w:t>Ленинский пр., 23А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Почтовый </w:t>
            </w:r>
            <w:proofErr w:type="gramStart"/>
            <w:r w:rsidRPr="00D720A1">
              <w:rPr>
                <w:sz w:val="22"/>
                <w:szCs w:val="24"/>
              </w:rPr>
              <w:t xml:space="preserve">адрес:   </w:t>
            </w:r>
            <w:proofErr w:type="gramEnd"/>
            <w:r w:rsidRPr="00D720A1">
              <w:rPr>
                <w:sz w:val="22"/>
                <w:szCs w:val="24"/>
              </w:rPr>
              <w:t xml:space="preserve">                  </w:t>
            </w:r>
          </w:p>
        </w:tc>
      </w:tr>
      <w:tr w:rsidR="004D51B8" w:rsidRPr="00D720A1" w:rsidTr="004D51B8">
        <w:trPr>
          <w:trHeight w:val="6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 xml:space="preserve">Почтовый адрес: 663302 </w:t>
            </w:r>
            <w:r w:rsidR="0086549C">
              <w:rPr>
                <w:sz w:val="22"/>
              </w:rPr>
              <w:t>город</w:t>
            </w:r>
            <w:r w:rsidRPr="00D720A1">
              <w:rPr>
                <w:sz w:val="22"/>
              </w:rPr>
              <w:t xml:space="preserve"> Норильск, Ленинский пр. 23А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br/>
            </w:r>
          </w:p>
        </w:tc>
      </w:tr>
      <w:tr w:rsidR="004D51B8" w:rsidRPr="00D720A1" w:rsidTr="004D51B8">
        <w:trPr>
          <w:trHeight w:val="445"/>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tabs>
                <w:tab w:val="left" w:pos="567"/>
                <w:tab w:val="left" w:pos="1134"/>
                <w:tab w:val="left" w:pos="1418"/>
              </w:tabs>
              <w:spacing w:line="260" w:lineRule="exact"/>
              <w:rPr>
                <w:sz w:val="22"/>
              </w:rPr>
            </w:pPr>
            <w:r w:rsidRPr="00D720A1">
              <w:rPr>
                <w:sz w:val="22"/>
              </w:rPr>
              <w:t xml:space="preserve">ИНН </w:t>
            </w:r>
            <w:proofErr w:type="gramStart"/>
            <w:r w:rsidRPr="00D720A1">
              <w:rPr>
                <w:sz w:val="22"/>
              </w:rPr>
              <w:t>2457058236  КПП</w:t>
            </w:r>
            <w:proofErr w:type="gramEnd"/>
            <w:r w:rsidRPr="00D720A1">
              <w:rPr>
                <w:sz w:val="22"/>
              </w:rPr>
              <w:t xml:space="preserve"> 245701001 </w:t>
            </w:r>
          </w:p>
          <w:p w:rsidR="004D51B8" w:rsidRPr="00D720A1" w:rsidRDefault="004D51B8" w:rsidP="004D51B8">
            <w:pPr>
              <w:tabs>
                <w:tab w:val="left" w:pos="567"/>
                <w:tab w:val="left" w:pos="1134"/>
                <w:tab w:val="left" w:pos="1418"/>
              </w:tabs>
              <w:spacing w:line="260" w:lineRule="exact"/>
              <w:rPr>
                <w:sz w:val="22"/>
              </w:rPr>
            </w:pPr>
            <w:r w:rsidRPr="00D720A1">
              <w:rPr>
                <w:sz w:val="22"/>
              </w:rPr>
              <w:t>ОКПО 75799883</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ИНН/КПП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 xml:space="preserve">Расчетный счет: 40101810600000010001 Отделение Красноярск </w:t>
            </w:r>
            <w:r w:rsidR="0086549C">
              <w:rPr>
                <w:rFonts w:ascii="Times New Roman" w:hAnsi="Times New Roman" w:cs="Times New Roman"/>
                <w:sz w:val="22"/>
                <w:szCs w:val="24"/>
              </w:rPr>
              <w:t>город</w:t>
            </w:r>
            <w:r w:rsidRPr="00D720A1">
              <w:rPr>
                <w:rFonts w:ascii="Times New Roman" w:hAnsi="Times New Roman" w:cs="Times New Roman"/>
                <w:sz w:val="22"/>
                <w:szCs w:val="24"/>
              </w:rPr>
              <w:t xml:space="preserve"> Красноярск</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Расчетный </w:t>
            </w:r>
            <w:proofErr w:type="gramStart"/>
            <w:r w:rsidRPr="00D720A1">
              <w:rPr>
                <w:sz w:val="22"/>
                <w:szCs w:val="24"/>
              </w:rPr>
              <w:t xml:space="preserve">счет: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Корреспондентский счет:</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Корреспондентский </w:t>
            </w:r>
            <w:proofErr w:type="gramStart"/>
            <w:r w:rsidRPr="00D720A1">
              <w:rPr>
                <w:sz w:val="22"/>
                <w:szCs w:val="24"/>
              </w:rPr>
              <w:t xml:space="preserve">счет: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БИК 040407001</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БИК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Телефон: 437180</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Телефон: </w:t>
            </w:r>
          </w:p>
        </w:tc>
      </w:tr>
      <w:tr w:rsidR="004D51B8" w:rsidRPr="00D720A1" w:rsidTr="004D51B8">
        <w:trPr>
          <w:tblCellSpacing w:w="5" w:type="nil"/>
        </w:trPr>
        <w:tc>
          <w:tcPr>
            <w:tcW w:w="4522" w:type="dxa"/>
            <w:tcBorders>
              <w:left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Факс: (3919) 437181</w:t>
            </w:r>
          </w:p>
        </w:tc>
        <w:tc>
          <w:tcPr>
            <w:tcW w:w="4522" w:type="dxa"/>
            <w:tcBorders>
              <w:left w:val="single" w:sz="4" w:space="0" w:color="auto"/>
              <w:right w:val="single" w:sz="4" w:space="0" w:color="auto"/>
            </w:tcBorders>
            <w:vAlign w:val="center"/>
          </w:tcPr>
          <w:p w:rsidR="004D51B8" w:rsidRPr="00D720A1" w:rsidRDefault="004D51B8" w:rsidP="004D51B8">
            <w:pPr>
              <w:pStyle w:val="ConsPlusCell"/>
              <w:rPr>
                <w:sz w:val="22"/>
                <w:szCs w:val="24"/>
              </w:rPr>
            </w:pPr>
            <w:proofErr w:type="gramStart"/>
            <w:r w:rsidRPr="00D720A1">
              <w:rPr>
                <w:sz w:val="22"/>
                <w:szCs w:val="24"/>
              </w:rPr>
              <w:t xml:space="preserve">Факс: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Pr>
                <w:rFonts w:ascii="Times New Roman" w:hAnsi="Times New Roman" w:cs="Times New Roman"/>
                <w:sz w:val="22"/>
                <w:szCs w:val="24"/>
              </w:rPr>
              <w:t>Эл. п</w:t>
            </w:r>
            <w:r w:rsidRPr="00D720A1">
              <w:rPr>
                <w:rFonts w:ascii="Times New Roman" w:hAnsi="Times New Roman" w:cs="Times New Roman"/>
                <w:sz w:val="22"/>
                <w:szCs w:val="24"/>
              </w:rPr>
              <w:t>очта:</w:t>
            </w:r>
            <w:r>
              <w:rPr>
                <w:rFonts w:ascii="Times New Roman" w:hAnsi="Times New Roman" w:cs="Times New Roman"/>
                <w:sz w:val="22"/>
                <w:szCs w:val="24"/>
              </w:rPr>
              <w:t xml:space="preserve"> </w:t>
            </w:r>
            <w:proofErr w:type="spellStart"/>
            <w:r w:rsidRPr="00D720A1">
              <w:rPr>
                <w:rFonts w:ascii="Times New Roman" w:hAnsi="Times New Roman" w:cs="Times New Roman"/>
                <w:sz w:val="22"/>
                <w:szCs w:val="24"/>
                <w:lang w:val="en-US"/>
              </w:rPr>
              <w:t>imuschestvo</w:t>
            </w:r>
            <w:proofErr w:type="spellEnd"/>
            <w:r w:rsidRPr="00D720A1">
              <w:rPr>
                <w:rFonts w:ascii="Times New Roman" w:hAnsi="Times New Roman" w:cs="Times New Roman"/>
                <w:sz w:val="22"/>
                <w:szCs w:val="24"/>
              </w:rPr>
              <w:t>@</w:t>
            </w:r>
            <w:proofErr w:type="spellStart"/>
            <w:r w:rsidRPr="00D720A1">
              <w:rPr>
                <w:rFonts w:ascii="Times New Roman" w:hAnsi="Times New Roman" w:cs="Times New Roman"/>
                <w:sz w:val="22"/>
                <w:szCs w:val="24"/>
                <w:lang w:val="en-US"/>
              </w:rPr>
              <w:t>norilsk</w:t>
            </w:r>
            <w:proofErr w:type="spellEnd"/>
            <w:r w:rsidRPr="00D720A1">
              <w:rPr>
                <w:rFonts w:ascii="Times New Roman" w:hAnsi="Times New Roman" w:cs="Times New Roman"/>
                <w:sz w:val="22"/>
                <w:szCs w:val="24"/>
              </w:rPr>
              <w:t>-</w:t>
            </w:r>
            <w:r w:rsidRPr="00D720A1">
              <w:rPr>
                <w:rFonts w:ascii="Times New Roman" w:hAnsi="Times New Roman" w:cs="Times New Roman"/>
                <w:sz w:val="22"/>
                <w:szCs w:val="24"/>
                <w:lang w:val="en-US"/>
              </w:rPr>
              <w:t>city</w:t>
            </w:r>
            <w:r w:rsidRPr="00D720A1">
              <w:rPr>
                <w:rFonts w:ascii="Times New Roman" w:hAnsi="Times New Roman" w:cs="Times New Roman"/>
                <w:sz w:val="22"/>
                <w:szCs w:val="24"/>
              </w:rPr>
              <w:t>.</w:t>
            </w:r>
            <w:proofErr w:type="spellStart"/>
            <w:r w:rsidRPr="00D720A1">
              <w:rPr>
                <w:rFonts w:ascii="Times New Roman" w:hAnsi="Times New Roman" w:cs="Times New Roman"/>
                <w:sz w:val="22"/>
                <w:szCs w:val="24"/>
                <w:lang w:val="en-US"/>
              </w:rPr>
              <w:t>ru</w:t>
            </w:r>
            <w:proofErr w:type="spellEnd"/>
            <w:r w:rsidRPr="00D720A1">
              <w:rPr>
                <w:rFonts w:ascii="Times New Roman" w:hAnsi="Times New Roman" w:cs="Times New Roman"/>
                <w:sz w:val="22"/>
                <w:szCs w:val="24"/>
              </w:rPr>
              <w:t xml:space="preserve">                </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Электронная почта:</w:t>
            </w:r>
          </w:p>
        </w:tc>
      </w:tr>
    </w:tbl>
    <w:p w:rsidR="004D51B8" w:rsidRDefault="004D51B8" w:rsidP="004D51B8">
      <w:pPr>
        <w:widowControl w:val="0"/>
        <w:autoSpaceDE w:val="0"/>
        <w:autoSpaceDN w:val="0"/>
        <w:adjustRightInd w:val="0"/>
        <w:jc w:val="center"/>
        <w:outlineLvl w:val="0"/>
        <w:rPr>
          <w:b/>
          <w:sz w:val="26"/>
          <w:szCs w:val="26"/>
        </w:rPr>
      </w:pPr>
    </w:p>
    <w:p w:rsidR="004D51B8" w:rsidRPr="00D91EAC" w:rsidRDefault="004D51B8" w:rsidP="004D51B8">
      <w:pPr>
        <w:widowControl w:val="0"/>
        <w:autoSpaceDE w:val="0"/>
        <w:autoSpaceDN w:val="0"/>
        <w:adjustRightInd w:val="0"/>
        <w:jc w:val="center"/>
        <w:outlineLvl w:val="0"/>
        <w:rPr>
          <w:b/>
          <w:sz w:val="26"/>
          <w:szCs w:val="26"/>
        </w:rPr>
      </w:pPr>
      <w:r w:rsidRPr="00D91EAC">
        <w:rPr>
          <w:b/>
          <w:sz w:val="26"/>
          <w:szCs w:val="26"/>
        </w:rPr>
        <w:t xml:space="preserve">Статья </w:t>
      </w:r>
      <w:r>
        <w:rPr>
          <w:b/>
          <w:sz w:val="26"/>
          <w:szCs w:val="26"/>
        </w:rPr>
        <w:t>10</w:t>
      </w:r>
      <w:r w:rsidRPr="00D91EAC">
        <w:rPr>
          <w:b/>
          <w:sz w:val="26"/>
          <w:szCs w:val="26"/>
        </w:rPr>
        <w:t>. Подписи Сторон</w:t>
      </w:r>
    </w:p>
    <w:p w:rsidR="004D51B8" w:rsidRPr="007927C1" w:rsidRDefault="004D51B8" w:rsidP="004D51B8">
      <w:pPr>
        <w:widowControl w:val="0"/>
        <w:autoSpaceDE w:val="0"/>
        <w:autoSpaceDN w:val="0"/>
        <w:adjustRightInd w:val="0"/>
        <w:ind w:left="540"/>
        <w:jc w:val="both"/>
        <w:rPr>
          <w:sz w:val="20"/>
          <w:szCs w:val="20"/>
        </w:rPr>
      </w:pPr>
    </w:p>
    <w:p w:rsidR="004D51B8" w:rsidRPr="00A36865" w:rsidRDefault="004D51B8" w:rsidP="004D51B8">
      <w:pPr>
        <w:pStyle w:val="ConsPlusNonformat"/>
        <w:rPr>
          <w:rFonts w:ascii="Times New Roman" w:hAnsi="Times New Roman" w:cs="Times New Roman"/>
          <w:sz w:val="26"/>
          <w:szCs w:val="26"/>
        </w:rPr>
      </w:pPr>
      <w:proofErr w:type="gramStart"/>
      <w:r w:rsidRPr="00A36865">
        <w:rPr>
          <w:rFonts w:ascii="Times New Roman" w:hAnsi="Times New Roman" w:cs="Times New Roman"/>
          <w:sz w:val="26"/>
          <w:szCs w:val="26"/>
        </w:rPr>
        <w:t>Арендодатель:_</w:t>
      </w:r>
      <w:proofErr w:type="gramEnd"/>
      <w:r w:rsidRPr="00A36865">
        <w:rPr>
          <w:rFonts w:ascii="Times New Roman" w:hAnsi="Times New Roman" w:cs="Times New Roman"/>
          <w:sz w:val="26"/>
          <w:szCs w:val="26"/>
        </w:rPr>
        <w:t>_________________                 __________________</w:t>
      </w:r>
    </w:p>
    <w:p w:rsidR="004D51B8" w:rsidRDefault="004D51B8" w:rsidP="004D51B8">
      <w:pPr>
        <w:pStyle w:val="ConsPlusNonformat"/>
        <w:rPr>
          <w:rFonts w:ascii="Times New Roman" w:hAnsi="Times New Roman" w:cs="Times New Roman"/>
          <w:sz w:val="16"/>
          <w:szCs w:val="16"/>
        </w:rPr>
      </w:pPr>
      <w:r w:rsidRPr="00A3686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6865">
        <w:rPr>
          <w:rFonts w:ascii="Times New Roman" w:hAnsi="Times New Roman" w:cs="Times New Roman"/>
          <w:sz w:val="26"/>
          <w:szCs w:val="26"/>
        </w:rPr>
        <w:t xml:space="preserve">    </w:t>
      </w:r>
      <w:r w:rsidRPr="00D91EAC">
        <w:rPr>
          <w:rFonts w:ascii="Times New Roman" w:hAnsi="Times New Roman" w:cs="Times New Roman"/>
          <w:sz w:val="16"/>
          <w:szCs w:val="16"/>
        </w:rPr>
        <w:t xml:space="preserve">(Ф.И.О.)                      </w:t>
      </w:r>
      <w:r>
        <w:rPr>
          <w:rFonts w:ascii="Times New Roman" w:hAnsi="Times New Roman" w:cs="Times New Roman"/>
          <w:sz w:val="16"/>
          <w:szCs w:val="16"/>
        </w:rPr>
        <w:t xml:space="preserve">                                                 </w:t>
      </w:r>
      <w:r w:rsidRPr="00D91EAC">
        <w:rPr>
          <w:rFonts w:ascii="Times New Roman" w:hAnsi="Times New Roman" w:cs="Times New Roman"/>
          <w:sz w:val="16"/>
          <w:szCs w:val="16"/>
        </w:rPr>
        <w:t xml:space="preserve">     (подпись)</w:t>
      </w:r>
      <w:r>
        <w:rPr>
          <w:rFonts w:ascii="Times New Roman" w:hAnsi="Times New Roman" w:cs="Times New Roman"/>
          <w:sz w:val="16"/>
          <w:szCs w:val="16"/>
        </w:rPr>
        <w:t xml:space="preserve">                             </w:t>
      </w:r>
    </w:p>
    <w:p w:rsidR="004D51B8" w:rsidRPr="00D91EAC" w:rsidRDefault="004D51B8" w:rsidP="004D51B8">
      <w:pPr>
        <w:pStyle w:val="ConsPlusNonformat"/>
        <w:rPr>
          <w:rFonts w:ascii="Times New Roman" w:hAnsi="Times New Roman" w:cs="Times New Roman"/>
          <w:sz w:val="16"/>
          <w:szCs w:val="16"/>
        </w:rPr>
      </w:pPr>
      <w:r>
        <w:rPr>
          <w:rFonts w:ascii="Times New Roman" w:hAnsi="Times New Roman" w:cs="Times New Roman"/>
          <w:sz w:val="16"/>
          <w:szCs w:val="16"/>
        </w:rPr>
        <w:t xml:space="preserve">                                                                                                               </w:t>
      </w:r>
      <w:r w:rsidRPr="00D91EAC">
        <w:rPr>
          <w:rFonts w:ascii="Times New Roman" w:hAnsi="Times New Roman" w:cs="Times New Roman"/>
          <w:sz w:val="16"/>
          <w:szCs w:val="16"/>
        </w:rPr>
        <w:t>М.П.</w:t>
      </w:r>
    </w:p>
    <w:p w:rsidR="004D51B8" w:rsidRDefault="004D51B8" w:rsidP="004D51B8">
      <w:pPr>
        <w:pStyle w:val="ConsPlusNonformat"/>
        <w:rPr>
          <w:rFonts w:ascii="Times New Roman" w:hAnsi="Times New Roman" w:cs="Times New Roman"/>
          <w:sz w:val="26"/>
          <w:szCs w:val="26"/>
        </w:rPr>
      </w:pPr>
    </w:p>
    <w:p w:rsidR="004D51B8" w:rsidRPr="00A36865" w:rsidRDefault="004D51B8" w:rsidP="004D51B8">
      <w:pPr>
        <w:pStyle w:val="ConsPlusNonformat"/>
        <w:rPr>
          <w:rFonts w:ascii="Times New Roman" w:hAnsi="Times New Roman" w:cs="Times New Roman"/>
          <w:sz w:val="26"/>
          <w:szCs w:val="26"/>
        </w:rPr>
      </w:pPr>
      <w:proofErr w:type="gramStart"/>
      <w:r w:rsidRPr="00A36865">
        <w:rPr>
          <w:rFonts w:ascii="Times New Roman" w:hAnsi="Times New Roman" w:cs="Times New Roman"/>
          <w:sz w:val="26"/>
          <w:szCs w:val="26"/>
        </w:rPr>
        <w:t xml:space="preserve">Арендатор:   </w:t>
      </w:r>
      <w:proofErr w:type="gramEnd"/>
      <w:r w:rsidRPr="00A36865">
        <w:rPr>
          <w:rFonts w:ascii="Times New Roman" w:hAnsi="Times New Roman" w:cs="Times New Roman"/>
          <w:sz w:val="26"/>
          <w:szCs w:val="26"/>
        </w:rPr>
        <w:t>__________________                 __________________</w:t>
      </w:r>
    </w:p>
    <w:p w:rsidR="004D51B8" w:rsidRPr="00D91EAC" w:rsidRDefault="004D51B8" w:rsidP="004D51B8">
      <w:pPr>
        <w:pStyle w:val="ConsPlusNonformat"/>
        <w:rPr>
          <w:rFonts w:ascii="Times New Roman" w:hAnsi="Times New Roman" w:cs="Times New Roman"/>
          <w:sz w:val="16"/>
          <w:szCs w:val="16"/>
        </w:rPr>
      </w:pPr>
      <w:r w:rsidRPr="00A3686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6865">
        <w:rPr>
          <w:rFonts w:ascii="Times New Roman" w:hAnsi="Times New Roman" w:cs="Times New Roman"/>
          <w:sz w:val="26"/>
          <w:szCs w:val="26"/>
        </w:rPr>
        <w:t xml:space="preserve">   </w:t>
      </w:r>
      <w:r w:rsidRPr="00D91EAC">
        <w:rPr>
          <w:rFonts w:ascii="Times New Roman" w:hAnsi="Times New Roman" w:cs="Times New Roman"/>
          <w:sz w:val="16"/>
          <w:szCs w:val="16"/>
        </w:rPr>
        <w:t xml:space="preserve">(Ф.И.О.)                   </w:t>
      </w:r>
      <w:r>
        <w:rPr>
          <w:rFonts w:ascii="Times New Roman" w:hAnsi="Times New Roman" w:cs="Times New Roman"/>
          <w:sz w:val="16"/>
          <w:szCs w:val="16"/>
        </w:rPr>
        <w:t xml:space="preserve">                                                    </w:t>
      </w:r>
      <w:r w:rsidRPr="00D91EAC">
        <w:rPr>
          <w:rFonts w:ascii="Times New Roman" w:hAnsi="Times New Roman" w:cs="Times New Roman"/>
          <w:sz w:val="16"/>
          <w:szCs w:val="16"/>
        </w:rPr>
        <w:t xml:space="preserve">        (подпись)</w:t>
      </w:r>
    </w:p>
    <w:p w:rsidR="004D51B8" w:rsidRPr="003F18E7" w:rsidRDefault="004D51B8" w:rsidP="004D51B8"/>
    <w:p w:rsidR="004D51B8" w:rsidRDefault="004D51B8" w:rsidP="004D51B8"/>
    <w:p w:rsidR="004D51B8" w:rsidRDefault="004D51B8" w:rsidP="004D51B8">
      <w:pPr>
        <w:rPr>
          <w:sz w:val="26"/>
          <w:szCs w:val="26"/>
        </w:rPr>
      </w:pPr>
    </w:p>
    <w:p w:rsidR="004D51B8" w:rsidRDefault="004D51B8"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5A065F" w:rsidRDefault="005A065F" w:rsidP="004D51B8">
      <w:pPr>
        <w:rPr>
          <w:sz w:val="26"/>
          <w:szCs w:val="26"/>
        </w:rPr>
      </w:pPr>
    </w:p>
    <w:p w:rsidR="00FF02FC" w:rsidRDefault="00FF02FC" w:rsidP="004D51B8">
      <w:pPr>
        <w:rPr>
          <w:sz w:val="26"/>
          <w:szCs w:val="26"/>
        </w:rPr>
      </w:pPr>
    </w:p>
    <w:p w:rsidR="004D51B8" w:rsidRPr="003F18E7" w:rsidRDefault="004D51B8" w:rsidP="004D51B8">
      <w:pPr>
        <w:jc w:val="right"/>
        <w:rPr>
          <w:sz w:val="26"/>
          <w:szCs w:val="26"/>
        </w:rPr>
      </w:pPr>
      <w:r w:rsidRPr="003F18E7">
        <w:rPr>
          <w:sz w:val="26"/>
          <w:szCs w:val="26"/>
        </w:rPr>
        <w:lastRenderedPageBreak/>
        <w:t>Приложение № 1 к проект</w:t>
      </w:r>
      <w:r w:rsidR="004A5E10">
        <w:rPr>
          <w:sz w:val="26"/>
          <w:szCs w:val="26"/>
        </w:rPr>
        <w:t>у</w:t>
      </w:r>
      <w:r w:rsidRPr="003F18E7">
        <w:rPr>
          <w:sz w:val="26"/>
          <w:szCs w:val="26"/>
        </w:rPr>
        <w:t xml:space="preserve"> договор</w:t>
      </w:r>
      <w:r w:rsidR="004A5E10">
        <w:rPr>
          <w:sz w:val="26"/>
          <w:szCs w:val="26"/>
        </w:rPr>
        <w:t>а</w:t>
      </w:r>
    </w:p>
    <w:p w:rsidR="004D51B8" w:rsidRPr="003F18E7" w:rsidRDefault="004D51B8" w:rsidP="004D51B8">
      <w:pPr>
        <w:jc w:val="right"/>
        <w:rPr>
          <w:sz w:val="26"/>
          <w:szCs w:val="26"/>
        </w:rPr>
      </w:pPr>
      <w:r w:rsidRPr="003F18E7">
        <w:rPr>
          <w:sz w:val="26"/>
          <w:szCs w:val="26"/>
        </w:rPr>
        <w:t>аренды земельного участка</w:t>
      </w:r>
    </w:p>
    <w:p w:rsidR="004D51B8" w:rsidRPr="003F18E7" w:rsidRDefault="004D51B8" w:rsidP="004D51B8">
      <w:pPr>
        <w:jc w:val="right"/>
        <w:rPr>
          <w:sz w:val="26"/>
          <w:szCs w:val="26"/>
        </w:rPr>
      </w:pPr>
    </w:p>
    <w:p w:rsidR="004D51B8" w:rsidRPr="003F18E7" w:rsidRDefault="004D51B8" w:rsidP="004D51B8">
      <w:pPr>
        <w:pStyle w:val="af2"/>
        <w:rPr>
          <w:rFonts w:ascii="Times New Roman" w:hAnsi="Times New Roman" w:cs="Times New Roman"/>
          <w:sz w:val="26"/>
          <w:szCs w:val="26"/>
        </w:rPr>
      </w:pPr>
      <w:r w:rsidRPr="003F18E7">
        <w:rPr>
          <w:rFonts w:ascii="Times New Roman" w:hAnsi="Times New Roman" w:cs="Times New Roman"/>
          <w:sz w:val="26"/>
          <w:szCs w:val="26"/>
        </w:rPr>
        <w:t>АКТ</w:t>
      </w:r>
    </w:p>
    <w:p w:rsidR="004D51B8" w:rsidRPr="003F18E7" w:rsidRDefault="004D51B8" w:rsidP="004D51B8">
      <w:pPr>
        <w:tabs>
          <w:tab w:val="left" w:pos="4440"/>
        </w:tabs>
        <w:ind w:right="-1"/>
        <w:jc w:val="center"/>
        <w:rPr>
          <w:b/>
          <w:bCs/>
          <w:sz w:val="26"/>
          <w:szCs w:val="26"/>
        </w:rPr>
      </w:pPr>
      <w:r w:rsidRPr="003F18E7">
        <w:rPr>
          <w:b/>
          <w:bCs/>
          <w:sz w:val="26"/>
          <w:szCs w:val="26"/>
        </w:rPr>
        <w:t>приема-передачи земельного участка, предоставленного на праве аренды</w:t>
      </w:r>
    </w:p>
    <w:p w:rsidR="004D51B8" w:rsidRPr="003F18E7" w:rsidRDefault="004D51B8" w:rsidP="004D51B8">
      <w:pPr>
        <w:tabs>
          <w:tab w:val="left" w:pos="4440"/>
        </w:tabs>
        <w:ind w:right="5318"/>
        <w:rPr>
          <w:sz w:val="26"/>
          <w:szCs w:val="26"/>
        </w:rPr>
      </w:pPr>
    </w:p>
    <w:p w:rsidR="004D51B8" w:rsidRPr="003F18E7" w:rsidRDefault="0086549C" w:rsidP="004D51B8">
      <w:pPr>
        <w:jc w:val="center"/>
        <w:rPr>
          <w:sz w:val="26"/>
          <w:szCs w:val="26"/>
        </w:rPr>
      </w:pPr>
      <w:r>
        <w:rPr>
          <w:sz w:val="26"/>
          <w:szCs w:val="26"/>
        </w:rPr>
        <w:t>город</w:t>
      </w:r>
      <w:r w:rsidR="004D51B8" w:rsidRPr="003F18E7">
        <w:rPr>
          <w:sz w:val="26"/>
          <w:szCs w:val="26"/>
        </w:rPr>
        <w:t xml:space="preserve"> Норильск</w:t>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t xml:space="preserve">           ________201</w:t>
      </w:r>
      <w:r w:rsidR="006A408E">
        <w:rPr>
          <w:sz w:val="26"/>
          <w:szCs w:val="26"/>
        </w:rPr>
        <w:t>8</w:t>
      </w:r>
    </w:p>
    <w:p w:rsidR="004D51B8" w:rsidRPr="003F18E7" w:rsidRDefault="004D51B8" w:rsidP="004D51B8">
      <w:pPr>
        <w:ind w:firstLine="709"/>
        <w:jc w:val="both"/>
        <w:rPr>
          <w:sz w:val="26"/>
          <w:szCs w:val="26"/>
        </w:rPr>
      </w:pPr>
    </w:p>
    <w:p w:rsidR="004D51B8" w:rsidRDefault="004D51B8" w:rsidP="00C07DCC">
      <w:pPr>
        <w:ind w:right="-1" w:firstLine="567"/>
        <w:jc w:val="both"/>
        <w:rPr>
          <w:bCs/>
          <w:iCs/>
          <w:sz w:val="26"/>
          <w:szCs w:val="26"/>
        </w:rPr>
      </w:pPr>
      <w:r w:rsidRPr="003F18E7">
        <w:rPr>
          <w:sz w:val="26"/>
          <w:szCs w:val="26"/>
        </w:rPr>
        <w:t>Управление имущества Администрации города Норильска, именуемое в дальнейшем «Передающая сторона», в лице ________________________, действующего на основании ____________________, передал</w:t>
      </w:r>
      <w:r w:rsidR="006A408E">
        <w:rPr>
          <w:sz w:val="26"/>
          <w:szCs w:val="26"/>
        </w:rPr>
        <w:t>а</w:t>
      </w:r>
      <w:r w:rsidRPr="003F18E7">
        <w:rPr>
          <w:sz w:val="26"/>
          <w:szCs w:val="26"/>
        </w:rPr>
        <w:t xml:space="preserve">, а </w:t>
      </w:r>
      <w:r w:rsidRPr="003F18E7">
        <w:rPr>
          <w:b/>
          <w:i/>
          <w:sz w:val="26"/>
          <w:szCs w:val="26"/>
        </w:rPr>
        <w:t>________________</w:t>
      </w:r>
      <w:r w:rsidRPr="003F18E7">
        <w:rPr>
          <w:sz w:val="26"/>
          <w:szCs w:val="26"/>
        </w:rPr>
        <w:t>, именуемый в дальнейшем «Принимающая сторона», действующий на основании ______________, принял</w:t>
      </w:r>
      <w:r w:rsidR="006A408E">
        <w:rPr>
          <w:sz w:val="26"/>
          <w:szCs w:val="26"/>
        </w:rPr>
        <w:t>а</w:t>
      </w:r>
      <w:r w:rsidRPr="003F18E7">
        <w:rPr>
          <w:sz w:val="26"/>
          <w:szCs w:val="26"/>
        </w:rPr>
        <w:t xml:space="preserve"> земельный участок с кадастровым номером </w:t>
      </w:r>
      <w:r w:rsidRPr="003F18E7">
        <w:rPr>
          <w:bCs/>
          <w:sz w:val="26"/>
          <w:szCs w:val="26"/>
        </w:rPr>
        <w:t>24:55:_______________,</w:t>
      </w:r>
      <w:r w:rsidRPr="003F18E7">
        <w:rPr>
          <w:sz w:val="26"/>
          <w:szCs w:val="26"/>
        </w:rPr>
        <w:t xml:space="preserve"> площадью ______ </w:t>
      </w:r>
      <w:r w:rsidRPr="003F18E7">
        <w:rPr>
          <w:bCs/>
          <w:iCs/>
          <w:sz w:val="26"/>
          <w:szCs w:val="26"/>
        </w:rPr>
        <w:t>кв.м,</w:t>
      </w:r>
      <w:r w:rsidRPr="003F18E7">
        <w:rPr>
          <w:sz w:val="26"/>
          <w:szCs w:val="26"/>
        </w:rPr>
        <w:t xml:space="preserve"> сформированный из земель _______________________, расположенный по адресу: _______________________,</w:t>
      </w:r>
      <w:r w:rsidR="002B2F47">
        <w:rPr>
          <w:sz w:val="26"/>
          <w:szCs w:val="26"/>
        </w:rPr>
        <w:t xml:space="preserve"> с видом разрешенного использования ________________________________________,</w:t>
      </w:r>
      <w:r w:rsidRPr="003F18E7">
        <w:rPr>
          <w:sz w:val="26"/>
          <w:szCs w:val="26"/>
        </w:rPr>
        <w:t xml:space="preserve"> для ________________________________</w:t>
      </w:r>
      <w:r w:rsidR="002B2F47">
        <w:rPr>
          <w:sz w:val="26"/>
          <w:szCs w:val="26"/>
        </w:rPr>
        <w:t>______________________________________</w:t>
      </w:r>
      <w:r w:rsidRPr="003F18E7">
        <w:rPr>
          <w:bCs/>
          <w:iCs/>
          <w:sz w:val="26"/>
          <w:szCs w:val="26"/>
        </w:rPr>
        <w:t>.</w:t>
      </w:r>
    </w:p>
    <w:p w:rsidR="00FF689E" w:rsidRDefault="00FF689E" w:rsidP="00FF689E">
      <w:pPr>
        <w:tabs>
          <w:tab w:val="left" w:pos="993"/>
          <w:tab w:val="left" w:pos="1134"/>
        </w:tabs>
        <w:ind w:firstLine="567"/>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_______________________</w:t>
      </w:r>
      <w:r w:rsidRPr="0018321F">
        <w:rPr>
          <w:sz w:val="26"/>
          <w:szCs w:val="26"/>
        </w:rPr>
        <w:t>.</w:t>
      </w:r>
    </w:p>
    <w:p w:rsidR="00FF689E" w:rsidRPr="004872A0" w:rsidRDefault="00FF689E" w:rsidP="00FF689E">
      <w:pPr>
        <w:autoSpaceDE w:val="0"/>
        <w:autoSpaceDN w:val="0"/>
        <w:adjustRightInd w:val="0"/>
        <w:ind w:firstLine="567"/>
        <w:jc w:val="both"/>
        <w:rPr>
          <w:sz w:val="26"/>
          <w:szCs w:val="26"/>
        </w:rPr>
      </w:pPr>
      <w:r>
        <w:rPr>
          <w:sz w:val="26"/>
          <w:szCs w:val="26"/>
        </w:rPr>
        <w:t>Земельный участок площадью ___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FF689E" w:rsidRPr="00D15861" w:rsidRDefault="00FF689E" w:rsidP="00FF689E">
      <w:pPr>
        <w:tabs>
          <w:tab w:val="left" w:pos="993"/>
          <w:tab w:val="left" w:pos="1134"/>
        </w:tabs>
        <w:ind w:firstLine="567"/>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4D51B8" w:rsidRPr="003F18E7" w:rsidRDefault="004D51B8" w:rsidP="00C07DCC">
      <w:pPr>
        <w:ind w:firstLine="567"/>
        <w:jc w:val="both"/>
        <w:rPr>
          <w:sz w:val="26"/>
          <w:szCs w:val="26"/>
        </w:rPr>
      </w:pPr>
      <w:r w:rsidRPr="003F18E7">
        <w:rPr>
          <w:sz w:val="26"/>
          <w:szCs w:val="26"/>
        </w:rPr>
        <w:t>Участок предоставлен «Принимающей стороне» на основании _____________________________ с __________</w:t>
      </w:r>
      <w:r w:rsidR="00E748BC">
        <w:rPr>
          <w:sz w:val="26"/>
          <w:szCs w:val="26"/>
        </w:rPr>
        <w:t>201</w:t>
      </w:r>
      <w:r w:rsidR="006A408E">
        <w:rPr>
          <w:sz w:val="26"/>
          <w:szCs w:val="26"/>
        </w:rPr>
        <w:t>8</w:t>
      </w:r>
      <w:r w:rsidRPr="003F18E7">
        <w:rPr>
          <w:sz w:val="26"/>
          <w:szCs w:val="26"/>
        </w:rPr>
        <w:t>.</w:t>
      </w:r>
    </w:p>
    <w:p w:rsidR="004D51B8" w:rsidRPr="003F18E7" w:rsidRDefault="004D51B8" w:rsidP="00C07DCC">
      <w:pPr>
        <w:tabs>
          <w:tab w:val="left" w:pos="567"/>
          <w:tab w:val="left" w:pos="709"/>
        </w:tabs>
        <w:ind w:firstLine="567"/>
        <w:jc w:val="both"/>
        <w:rPr>
          <w:sz w:val="26"/>
          <w:szCs w:val="26"/>
        </w:rPr>
      </w:pPr>
      <w:r w:rsidRPr="003F18E7">
        <w:rPr>
          <w:sz w:val="26"/>
          <w:szCs w:val="26"/>
        </w:rPr>
        <w:t>В результате осмотра земельного участка установлено:</w:t>
      </w:r>
    </w:p>
    <w:p w:rsidR="004D51B8" w:rsidRPr="003F18E7" w:rsidRDefault="004D51B8" w:rsidP="00C07DCC">
      <w:pPr>
        <w:numPr>
          <w:ilvl w:val="0"/>
          <w:numId w:val="16"/>
        </w:numPr>
        <w:tabs>
          <w:tab w:val="left" w:pos="567"/>
          <w:tab w:val="left" w:pos="709"/>
          <w:tab w:val="left" w:pos="1134"/>
        </w:tabs>
        <w:ind w:left="0" w:firstLine="567"/>
        <w:jc w:val="both"/>
        <w:rPr>
          <w:sz w:val="26"/>
          <w:szCs w:val="26"/>
        </w:rPr>
      </w:pPr>
      <w:r w:rsidRPr="003F18E7">
        <w:rPr>
          <w:sz w:val="26"/>
          <w:szCs w:val="26"/>
        </w:rPr>
        <w:t xml:space="preserve">земельный участок соответствует его количественным и качественным характеристикам согласно условиям договора аренды земельного участка </w:t>
      </w:r>
      <w:r w:rsidRPr="003F18E7">
        <w:rPr>
          <w:bCs/>
          <w:iCs/>
          <w:sz w:val="26"/>
          <w:szCs w:val="26"/>
        </w:rPr>
        <w:t>от _____</w:t>
      </w:r>
      <w:r w:rsidR="00E748BC">
        <w:rPr>
          <w:bCs/>
          <w:iCs/>
          <w:sz w:val="26"/>
          <w:szCs w:val="26"/>
        </w:rPr>
        <w:t>_</w:t>
      </w:r>
      <w:r w:rsidRPr="003F18E7">
        <w:rPr>
          <w:bCs/>
          <w:iCs/>
          <w:sz w:val="26"/>
          <w:szCs w:val="26"/>
        </w:rPr>
        <w:t>_____</w:t>
      </w:r>
      <w:r w:rsidR="00E748BC">
        <w:rPr>
          <w:bCs/>
          <w:iCs/>
          <w:sz w:val="26"/>
          <w:szCs w:val="26"/>
        </w:rPr>
        <w:t>201</w:t>
      </w:r>
      <w:r w:rsidR="006A408E">
        <w:rPr>
          <w:bCs/>
          <w:iCs/>
          <w:sz w:val="26"/>
          <w:szCs w:val="26"/>
        </w:rPr>
        <w:t>8</w:t>
      </w:r>
      <w:r w:rsidRPr="003F18E7">
        <w:rPr>
          <w:bCs/>
          <w:iCs/>
          <w:sz w:val="26"/>
          <w:szCs w:val="26"/>
        </w:rPr>
        <w:t xml:space="preserve"> № ___________; </w:t>
      </w:r>
    </w:p>
    <w:p w:rsidR="004D51B8" w:rsidRPr="003F18E7" w:rsidRDefault="004D51B8" w:rsidP="00C07DCC">
      <w:pPr>
        <w:numPr>
          <w:ilvl w:val="0"/>
          <w:numId w:val="16"/>
        </w:numPr>
        <w:tabs>
          <w:tab w:val="left" w:pos="567"/>
          <w:tab w:val="left" w:pos="709"/>
          <w:tab w:val="left" w:pos="1134"/>
        </w:tabs>
        <w:ind w:left="0" w:firstLine="567"/>
        <w:jc w:val="both"/>
        <w:rPr>
          <w:sz w:val="26"/>
          <w:szCs w:val="26"/>
        </w:rPr>
      </w:pPr>
      <w:r w:rsidRPr="003F18E7">
        <w:rPr>
          <w:sz w:val="26"/>
          <w:szCs w:val="26"/>
        </w:rPr>
        <w:t>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4D51B8" w:rsidRPr="003F18E7" w:rsidRDefault="004D51B8" w:rsidP="00C07DCC">
      <w:pPr>
        <w:tabs>
          <w:tab w:val="left" w:pos="567"/>
          <w:tab w:val="left" w:pos="709"/>
        </w:tabs>
        <w:ind w:firstLine="567"/>
        <w:jc w:val="both"/>
        <w:rPr>
          <w:sz w:val="26"/>
          <w:szCs w:val="26"/>
        </w:rPr>
      </w:pPr>
      <w:r w:rsidRPr="003F18E7">
        <w:rPr>
          <w:sz w:val="26"/>
          <w:szCs w:val="26"/>
        </w:rPr>
        <w:t>Взаимных претензий у сторон не имеется.</w:t>
      </w:r>
    </w:p>
    <w:p w:rsidR="004D51B8" w:rsidRPr="003F18E7" w:rsidRDefault="004D51B8" w:rsidP="004D51B8">
      <w:pPr>
        <w:tabs>
          <w:tab w:val="left" w:pos="567"/>
          <w:tab w:val="left" w:pos="709"/>
        </w:tabs>
        <w:ind w:firstLine="709"/>
        <w:jc w:val="both"/>
        <w:rPr>
          <w:sz w:val="26"/>
          <w:szCs w:val="26"/>
        </w:rPr>
      </w:pPr>
    </w:p>
    <w:p w:rsidR="004D51B8" w:rsidRPr="003F18E7" w:rsidRDefault="004D51B8" w:rsidP="004D51B8">
      <w:pPr>
        <w:tabs>
          <w:tab w:val="left" w:pos="567"/>
          <w:tab w:val="left" w:pos="709"/>
        </w:tabs>
        <w:ind w:firstLine="709"/>
        <w:jc w:val="both"/>
        <w:rPr>
          <w:sz w:val="26"/>
          <w:szCs w:val="26"/>
        </w:rPr>
      </w:pPr>
    </w:p>
    <w:p w:rsidR="004D51B8" w:rsidRPr="003F18E7" w:rsidRDefault="004D51B8" w:rsidP="004D51B8">
      <w:pPr>
        <w:jc w:val="center"/>
        <w:rPr>
          <w:sz w:val="26"/>
          <w:szCs w:val="26"/>
        </w:rPr>
      </w:pPr>
    </w:p>
    <w:p w:rsidR="004D51B8" w:rsidRPr="003F18E7" w:rsidRDefault="004D51B8" w:rsidP="004D51B8">
      <w:pPr>
        <w:pStyle w:val="ConsPlusNonformat"/>
        <w:tabs>
          <w:tab w:val="left" w:pos="5245"/>
        </w:tabs>
        <w:ind w:left="4253"/>
        <w:jc w:val="both"/>
      </w:pPr>
    </w:p>
    <w:tbl>
      <w:tblPr>
        <w:tblpPr w:leftFromText="180" w:rightFromText="180" w:vertAnchor="page" w:horzAnchor="margin" w:tblpY="10934"/>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237"/>
        <w:gridCol w:w="4915"/>
      </w:tblGrid>
      <w:tr w:rsidR="004D51B8" w:rsidRPr="003F18E7" w:rsidTr="004D51B8">
        <w:trPr>
          <w:trHeight w:val="2913"/>
        </w:trPr>
        <w:tc>
          <w:tcPr>
            <w:tcW w:w="4685" w:type="dxa"/>
            <w:tcBorders>
              <w:top w:val="nil"/>
              <w:left w:val="nil"/>
              <w:bottom w:val="nil"/>
              <w:right w:val="nil"/>
            </w:tcBorders>
          </w:tcPr>
          <w:p w:rsidR="004D51B8" w:rsidRPr="003F18E7" w:rsidRDefault="00E22595" w:rsidP="004D51B8">
            <w:pPr>
              <w:pStyle w:val="2"/>
              <w:spacing w:before="0"/>
              <w:rPr>
                <w:b w:val="0"/>
              </w:rPr>
            </w:pPr>
            <w:r>
              <w:rPr>
                <w:b w:val="0"/>
              </w:rPr>
              <w:t>Передающая сторона</w:t>
            </w: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bCs/>
                <w:sz w:val="26"/>
                <w:szCs w:val="26"/>
              </w:rPr>
            </w:pPr>
            <w:r w:rsidRPr="003F18E7">
              <w:rPr>
                <w:sz w:val="26"/>
                <w:szCs w:val="26"/>
              </w:rPr>
              <w:t>__________________</w:t>
            </w:r>
            <w:r w:rsidRPr="003F18E7">
              <w:rPr>
                <w:bCs/>
                <w:sz w:val="26"/>
                <w:szCs w:val="26"/>
              </w:rPr>
              <w:t xml:space="preserve"> ____________</w:t>
            </w:r>
          </w:p>
          <w:p w:rsidR="004D51B8" w:rsidRPr="003F18E7" w:rsidRDefault="004D51B8" w:rsidP="004D51B8">
            <w:pPr>
              <w:jc w:val="both"/>
              <w:rPr>
                <w:sz w:val="26"/>
                <w:szCs w:val="26"/>
              </w:rPr>
            </w:pPr>
            <w:r w:rsidRPr="003F18E7">
              <w:rPr>
                <w:sz w:val="26"/>
                <w:szCs w:val="26"/>
              </w:rPr>
              <w:t xml:space="preserve">                                  </w:t>
            </w:r>
            <w:proofErr w:type="spellStart"/>
            <w:r w:rsidRPr="003F18E7">
              <w:rPr>
                <w:sz w:val="26"/>
                <w:szCs w:val="26"/>
              </w:rPr>
              <w:t>м.п</w:t>
            </w:r>
            <w:proofErr w:type="spellEnd"/>
            <w:r w:rsidRPr="003F18E7">
              <w:rPr>
                <w:sz w:val="26"/>
                <w:szCs w:val="26"/>
              </w:rPr>
              <w:t>.</w:t>
            </w:r>
          </w:p>
        </w:tc>
        <w:tc>
          <w:tcPr>
            <w:tcW w:w="237" w:type="dxa"/>
            <w:tcBorders>
              <w:top w:val="nil"/>
              <w:left w:val="nil"/>
              <w:bottom w:val="nil"/>
              <w:right w:val="nil"/>
            </w:tcBorders>
          </w:tcPr>
          <w:p w:rsidR="004D51B8" w:rsidRPr="003F18E7" w:rsidRDefault="004D51B8" w:rsidP="004D51B8">
            <w:pPr>
              <w:jc w:val="both"/>
              <w:rPr>
                <w:bCs/>
                <w:sz w:val="26"/>
                <w:szCs w:val="26"/>
              </w:rPr>
            </w:pPr>
          </w:p>
        </w:tc>
        <w:tc>
          <w:tcPr>
            <w:tcW w:w="4915" w:type="dxa"/>
            <w:tcBorders>
              <w:top w:val="nil"/>
              <w:left w:val="nil"/>
              <w:bottom w:val="nil"/>
              <w:right w:val="nil"/>
            </w:tcBorders>
          </w:tcPr>
          <w:p w:rsidR="004D51B8" w:rsidRPr="003F18E7" w:rsidRDefault="00E22595" w:rsidP="004D51B8">
            <w:pPr>
              <w:pStyle w:val="2"/>
              <w:spacing w:before="0"/>
              <w:rPr>
                <w:b w:val="0"/>
              </w:rPr>
            </w:pPr>
            <w:r>
              <w:rPr>
                <w:b w:val="0"/>
              </w:rPr>
              <w:t>Принимающая сторона</w:t>
            </w:r>
          </w:p>
          <w:p w:rsidR="004D51B8" w:rsidRPr="003F18E7" w:rsidRDefault="004D51B8" w:rsidP="004D51B8">
            <w:pPr>
              <w:pStyle w:val="24"/>
              <w:spacing w:after="0"/>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bCs/>
                <w:sz w:val="26"/>
                <w:szCs w:val="26"/>
              </w:rPr>
            </w:pPr>
            <w:r w:rsidRPr="003F18E7">
              <w:rPr>
                <w:sz w:val="26"/>
                <w:szCs w:val="26"/>
              </w:rPr>
              <w:t>_________________ _____________</w:t>
            </w:r>
          </w:p>
          <w:p w:rsidR="004D51B8" w:rsidRPr="003F18E7" w:rsidRDefault="004D51B8" w:rsidP="004D51B8">
            <w:pPr>
              <w:jc w:val="both"/>
              <w:rPr>
                <w:sz w:val="26"/>
                <w:szCs w:val="26"/>
              </w:rPr>
            </w:pPr>
          </w:p>
        </w:tc>
      </w:tr>
    </w:tbl>
    <w:p w:rsidR="00BD2C0B" w:rsidRPr="003F18E7" w:rsidRDefault="00BD2C0B" w:rsidP="00FD3E51">
      <w:pPr>
        <w:jc w:val="both"/>
      </w:pPr>
    </w:p>
    <w:sectPr w:rsidR="00BD2C0B" w:rsidRPr="003F18E7" w:rsidSect="00791ECB">
      <w:footerReference w:type="default" r:id="rId33"/>
      <w:pgSz w:w="11906" w:h="16838"/>
      <w:pgMar w:top="709" w:right="566" w:bottom="851" w:left="1701"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294" w:rsidRDefault="00175294">
      <w:r>
        <w:separator/>
      </w:r>
    </w:p>
  </w:endnote>
  <w:endnote w:type="continuationSeparator" w:id="0">
    <w:p w:rsidR="00175294" w:rsidRDefault="00175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203647"/>
      <w:docPartObj>
        <w:docPartGallery w:val="Page Numbers (Bottom of Page)"/>
        <w:docPartUnique/>
      </w:docPartObj>
    </w:sdtPr>
    <w:sdtEndPr/>
    <w:sdtContent>
      <w:p w:rsidR="00507610" w:rsidRDefault="00507610">
        <w:pPr>
          <w:pStyle w:val="af"/>
          <w:jc w:val="center"/>
        </w:pPr>
        <w:r>
          <w:fldChar w:fldCharType="begin"/>
        </w:r>
        <w:r>
          <w:instrText>PAGE   \* MERGEFORMAT</w:instrText>
        </w:r>
        <w:r>
          <w:fldChar w:fldCharType="separate"/>
        </w:r>
        <w:r w:rsidR="00C81EA8">
          <w:rPr>
            <w:noProof/>
          </w:rPr>
          <w:t>20</w:t>
        </w:r>
        <w:r>
          <w:fldChar w:fldCharType="end"/>
        </w:r>
      </w:p>
    </w:sdtContent>
  </w:sdt>
  <w:p w:rsidR="00507610" w:rsidRPr="00B700B1" w:rsidRDefault="00507610" w:rsidP="00B700B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294" w:rsidRDefault="00175294">
      <w:r>
        <w:separator/>
      </w:r>
    </w:p>
  </w:footnote>
  <w:footnote w:type="continuationSeparator" w:id="0">
    <w:p w:rsidR="00175294" w:rsidRDefault="001752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4172"/>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735ADC"/>
    <w:multiLevelType w:val="singleLevel"/>
    <w:tmpl w:val="8FC637A2"/>
    <w:lvl w:ilvl="0">
      <w:start w:val="1"/>
      <w:numFmt w:val="decimal"/>
      <w:lvlText w:val="%1."/>
      <w:lvlJc w:val="left"/>
      <w:rPr>
        <w:rFonts w:ascii="Times New Roman" w:hAnsi="Times New Roman" w:cs="Times New Roman" w:hint="default"/>
        <w:sz w:val="20"/>
        <w:szCs w:val="20"/>
      </w:rPr>
    </w:lvl>
  </w:abstractNum>
  <w:abstractNum w:abstractNumId="3">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3804885"/>
    <w:multiLevelType w:val="multilevel"/>
    <w:tmpl w:val="ABAEE414"/>
    <w:lvl w:ilvl="0">
      <w:start w:val="1"/>
      <w:numFmt w:val="decimal"/>
      <w:lvlText w:val="%1."/>
      <w:lvlJc w:val="left"/>
      <w:pPr>
        <w:ind w:left="720" w:hanging="360"/>
      </w:pPr>
      <w:rPr>
        <w:rFonts w:hint="default"/>
      </w:rPr>
    </w:lvl>
    <w:lvl w:ilvl="1">
      <w:start w:val="1"/>
      <w:numFmt w:val="decimal"/>
      <w:isLgl/>
      <w:lvlText w:val="%1.%2"/>
      <w:lvlJc w:val="left"/>
      <w:pPr>
        <w:ind w:left="2040" w:hanging="1320"/>
      </w:pPr>
      <w:rPr>
        <w:rFonts w:hint="default"/>
      </w:rPr>
    </w:lvl>
    <w:lvl w:ilvl="2">
      <w:start w:val="1"/>
      <w:numFmt w:val="decimal"/>
      <w:isLgl/>
      <w:lvlText w:val="%1.%2.%3"/>
      <w:lvlJc w:val="left"/>
      <w:pPr>
        <w:ind w:left="2400" w:hanging="1320"/>
      </w:pPr>
      <w:rPr>
        <w:rFonts w:hint="default"/>
      </w:rPr>
    </w:lvl>
    <w:lvl w:ilvl="3">
      <w:start w:val="1"/>
      <w:numFmt w:val="decimal"/>
      <w:isLgl/>
      <w:lvlText w:val="%1.%2.%3.%4"/>
      <w:lvlJc w:val="left"/>
      <w:pPr>
        <w:ind w:left="2760" w:hanging="1320"/>
      </w:pPr>
      <w:rPr>
        <w:rFonts w:hint="default"/>
      </w:rPr>
    </w:lvl>
    <w:lvl w:ilvl="4">
      <w:start w:val="1"/>
      <w:numFmt w:val="decimal"/>
      <w:isLgl/>
      <w:lvlText w:val="%1.%2.%3.%4.%5"/>
      <w:lvlJc w:val="left"/>
      <w:pPr>
        <w:ind w:left="3120" w:hanging="132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15C447E9"/>
    <w:multiLevelType w:val="hybridMultilevel"/>
    <w:tmpl w:val="0E44C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B149C3"/>
    <w:multiLevelType w:val="hybridMultilevel"/>
    <w:tmpl w:val="9A0E87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87BDD"/>
    <w:multiLevelType w:val="hybridMultilevel"/>
    <w:tmpl w:val="0D7EE278"/>
    <w:lvl w:ilvl="0" w:tplc="C754657E">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14045DD"/>
    <w:multiLevelType w:val="hybridMultilevel"/>
    <w:tmpl w:val="7FE86B12"/>
    <w:lvl w:ilvl="0" w:tplc="167A843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6275B04"/>
    <w:multiLevelType w:val="multilevel"/>
    <w:tmpl w:val="2C4A6B9A"/>
    <w:lvl w:ilvl="0">
      <w:start w:val="1"/>
      <w:numFmt w:val="decimal"/>
      <w:lvlText w:val="%1."/>
      <w:lvlJc w:val="left"/>
      <w:pPr>
        <w:ind w:left="1068" w:hanging="360"/>
      </w:pPr>
      <w:rPr>
        <w:rFonts w:hint="default"/>
      </w:rPr>
    </w:lvl>
    <w:lvl w:ilvl="1">
      <w:start w:val="1"/>
      <w:numFmt w:val="decimal"/>
      <w:isLgl/>
      <w:lvlText w:val="%1.%2."/>
      <w:lvlJc w:val="left"/>
      <w:pPr>
        <w:ind w:left="2010" w:hanging="1290"/>
      </w:pPr>
      <w:rPr>
        <w:rFonts w:eastAsia="Calibri" w:hint="default"/>
      </w:rPr>
    </w:lvl>
    <w:lvl w:ilvl="2">
      <w:start w:val="1"/>
      <w:numFmt w:val="decimal"/>
      <w:isLgl/>
      <w:lvlText w:val="%1.%2.%3."/>
      <w:lvlJc w:val="left"/>
      <w:pPr>
        <w:ind w:left="2022" w:hanging="1290"/>
      </w:pPr>
      <w:rPr>
        <w:rFonts w:eastAsia="Calibri" w:hint="default"/>
      </w:rPr>
    </w:lvl>
    <w:lvl w:ilvl="3">
      <w:start w:val="1"/>
      <w:numFmt w:val="decimal"/>
      <w:isLgl/>
      <w:lvlText w:val="%1.%2.%3.%4."/>
      <w:lvlJc w:val="left"/>
      <w:pPr>
        <w:ind w:left="2034" w:hanging="1290"/>
      </w:pPr>
      <w:rPr>
        <w:rFonts w:eastAsia="Calibri" w:hint="default"/>
      </w:rPr>
    </w:lvl>
    <w:lvl w:ilvl="4">
      <w:start w:val="1"/>
      <w:numFmt w:val="decimal"/>
      <w:isLgl/>
      <w:lvlText w:val="%1.%2.%3.%4.%5."/>
      <w:lvlJc w:val="left"/>
      <w:pPr>
        <w:ind w:left="2046" w:hanging="1290"/>
      </w:pPr>
      <w:rPr>
        <w:rFonts w:eastAsia="Calibri" w:hint="default"/>
      </w:rPr>
    </w:lvl>
    <w:lvl w:ilvl="5">
      <w:start w:val="1"/>
      <w:numFmt w:val="decimal"/>
      <w:isLgl/>
      <w:lvlText w:val="%1.%2.%3.%4.%5.%6."/>
      <w:lvlJc w:val="left"/>
      <w:pPr>
        <w:ind w:left="2208" w:hanging="1440"/>
      </w:pPr>
      <w:rPr>
        <w:rFonts w:eastAsia="Calibri" w:hint="default"/>
      </w:rPr>
    </w:lvl>
    <w:lvl w:ilvl="6">
      <w:start w:val="1"/>
      <w:numFmt w:val="decimal"/>
      <w:isLgl/>
      <w:lvlText w:val="%1.%2.%3.%4.%5.%6.%7."/>
      <w:lvlJc w:val="left"/>
      <w:pPr>
        <w:ind w:left="2220" w:hanging="1440"/>
      </w:pPr>
      <w:rPr>
        <w:rFonts w:eastAsia="Calibri" w:hint="default"/>
      </w:rPr>
    </w:lvl>
    <w:lvl w:ilvl="7">
      <w:start w:val="1"/>
      <w:numFmt w:val="decimal"/>
      <w:isLgl/>
      <w:lvlText w:val="%1.%2.%3.%4.%5.%6.%7.%8."/>
      <w:lvlJc w:val="left"/>
      <w:pPr>
        <w:ind w:left="2592" w:hanging="1800"/>
      </w:pPr>
      <w:rPr>
        <w:rFonts w:eastAsia="Calibri" w:hint="default"/>
      </w:rPr>
    </w:lvl>
    <w:lvl w:ilvl="8">
      <w:start w:val="1"/>
      <w:numFmt w:val="decimal"/>
      <w:isLgl/>
      <w:lvlText w:val="%1.%2.%3.%4.%5.%6.%7.%8.%9."/>
      <w:lvlJc w:val="left"/>
      <w:pPr>
        <w:ind w:left="2604" w:hanging="1800"/>
      </w:pPr>
      <w:rPr>
        <w:rFonts w:eastAsia="Calibri" w:hint="default"/>
      </w:rPr>
    </w:lvl>
  </w:abstractNum>
  <w:abstractNum w:abstractNumId="10">
    <w:nsid w:val="2AD1514C"/>
    <w:multiLevelType w:val="hybridMultilevel"/>
    <w:tmpl w:val="0A26BCC8"/>
    <w:lvl w:ilvl="0" w:tplc="22380382">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BC5442F"/>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CCC3B49"/>
    <w:multiLevelType w:val="hybridMultilevel"/>
    <w:tmpl w:val="7CCE6428"/>
    <w:lvl w:ilvl="0" w:tplc="25E65EC0">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450194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5DD23CA"/>
    <w:multiLevelType w:val="hybridMultilevel"/>
    <w:tmpl w:val="57B07E4C"/>
    <w:lvl w:ilvl="0" w:tplc="08AC062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68361BA7"/>
    <w:multiLevelType w:val="singleLevel"/>
    <w:tmpl w:val="14F45956"/>
    <w:lvl w:ilvl="0">
      <w:start w:val="3"/>
      <w:numFmt w:val="decimal"/>
      <w:lvlText w:val="%1."/>
      <w:lvlJc w:val="left"/>
    </w:lvl>
  </w:abstractNum>
  <w:num w:numId="1">
    <w:abstractNumId w:val="0"/>
  </w:num>
  <w:num w:numId="2">
    <w:abstractNumId w:val="8"/>
  </w:num>
  <w:num w:numId="3">
    <w:abstractNumId w:val="6"/>
  </w:num>
  <w:num w:numId="4">
    <w:abstractNumId w:val="4"/>
  </w:num>
  <w:num w:numId="5">
    <w:abstractNumId w:val="14"/>
  </w:num>
  <w:num w:numId="6">
    <w:abstractNumId w:val="11"/>
  </w:num>
  <w:num w:numId="7">
    <w:abstractNumId w:val="9"/>
  </w:num>
  <w:num w:numId="8">
    <w:abstractNumId w:val="2"/>
  </w:num>
  <w:num w:numId="9">
    <w:abstractNumId w:val="15"/>
  </w:num>
  <w:num w:numId="10">
    <w:abstractNumId w:val="3"/>
  </w:num>
  <w:num w:numId="11">
    <w:abstractNumId w:val="7"/>
  </w:num>
  <w:num w:numId="12">
    <w:abstractNumId w:val="10"/>
  </w:num>
  <w:num w:numId="13">
    <w:abstractNumId w:val="5"/>
  </w:num>
  <w:num w:numId="14">
    <w:abstractNumId w:val="12"/>
  </w:num>
  <w:num w:numId="15">
    <w:abstractNumId w:val="13"/>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565"/>
    <w:rsid w:val="00004109"/>
    <w:rsid w:val="0000527E"/>
    <w:rsid w:val="00012407"/>
    <w:rsid w:val="0001722F"/>
    <w:rsid w:val="00026CEB"/>
    <w:rsid w:val="00030657"/>
    <w:rsid w:val="00031810"/>
    <w:rsid w:val="000320B3"/>
    <w:rsid w:val="000335BD"/>
    <w:rsid w:val="00040036"/>
    <w:rsid w:val="00044DBE"/>
    <w:rsid w:val="000453A1"/>
    <w:rsid w:val="0005022C"/>
    <w:rsid w:val="00053F1C"/>
    <w:rsid w:val="00056565"/>
    <w:rsid w:val="00063134"/>
    <w:rsid w:val="000671EE"/>
    <w:rsid w:val="000733EF"/>
    <w:rsid w:val="000835A3"/>
    <w:rsid w:val="000917FB"/>
    <w:rsid w:val="000A0F62"/>
    <w:rsid w:val="000B0C3E"/>
    <w:rsid w:val="000B2198"/>
    <w:rsid w:val="000C2780"/>
    <w:rsid w:val="000C3DCC"/>
    <w:rsid w:val="000C5466"/>
    <w:rsid w:val="000D06D0"/>
    <w:rsid w:val="000D478C"/>
    <w:rsid w:val="000D5FBA"/>
    <w:rsid w:val="000F5BFE"/>
    <w:rsid w:val="000F6524"/>
    <w:rsid w:val="000F711C"/>
    <w:rsid w:val="0010289B"/>
    <w:rsid w:val="00113EA4"/>
    <w:rsid w:val="0011502E"/>
    <w:rsid w:val="00126530"/>
    <w:rsid w:val="00135855"/>
    <w:rsid w:val="00136227"/>
    <w:rsid w:val="00145277"/>
    <w:rsid w:val="00154F4E"/>
    <w:rsid w:val="00156501"/>
    <w:rsid w:val="0016500B"/>
    <w:rsid w:val="0016575C"/>
    <w:rsid w:val="00167641"/>
    <w:rsid w:val="00175294"/>
    <w:rsid w:val="0017640E"/>
    <w:rsid w:val="00186F57"/>
    <w:rsid w:val="001915C0"/>
    <w:rsid w:val="0019160C"/>
    <w:rsid w:val="00194B8D"/>
    <w:rsid w:val="00196B0A"/>
    <w:rsid w:val="00197581"/>
    <w:rsid w:val="00197B4D"/>
    <w:rsid w:val="001A2B8B"/>
    <w:rsid w:val="001A3257"/>
    <w:rsid w:val="001B09A8"/>
    <w:rsid w:val="001B31D5"/>
    <w:rsid w:val="001B5569"/>
    <w:rsid w:val="001B58B0"/>
    <w:rsid w:val="001C51FD"/>
    <w:rsid w:val="001D2581"/>
    <w:rsid w:val="001F4304"/>
    <w:rsid w:val="00212C30"/>
    <w:rsid w:val="0021607B"/>
    <w:rsid w:val="0022433A"/>
    <w:rsid w:val="002334F9"/>
    <w:rsid w:val="00233E20"/>
    <w:rsid w:val="00237018"/>
    <w:rsid w:val="00244428"/>
    <w:rsid w:val="00254DB7"/>
    <w:rsid w:val="00264760"/>
    <w:rsid w:val="0027178A"/>
    <w:rsid w:val="00271BE5"/>
    <w:rsid w:val="00275AEB"/>
    <w:rsid w:val="00287F40"/>
    <w:rsid w:val="00290971"/>
    <w:rsid w:val="00291031"/>
    <w:rsid w:val="00292889"/>
    <w:rsid w:val="002A2117"/>
    <w:rsid w:val="002A3E25"/>
    <w:rsid w:val="002B2F47"/>
    <w:rsid w:val="002B5704"/>
    <w:rsid w:val="002C75A5"/>
    <w:rsid w:val="002D50DD"/>
    <w:rsid w:val="002E0D12"/>
    <w:rsid w:val="002E1CA8"/>
    <w:rsid w:val="002E776C"/>
    <w:rsid w:val="002F3581"/>
    <w:rsid w:val="00345F74"/>
    <w:rsid w:val="00351EE9"/>
    <w:rsid w:val="00352044"/>
    <w:rsid w:val="003522BA"/>
    <w:rsid w:val="003539E7"/>
    <w:rsid w:val="00354DC4"/>
    <w:rsid w:val="0037197E"/>
    <w:rsid w:val="00373E5E"/>
    <w:rsid w:val="00376CE2"/>
    <w:rsid w:val="00376F84"/>
    <w:rsid w:val="00380ACD"/>
    <w:rsid w:val="0038230E"/>
    <w:rsid w:val="00387069"/>
    <w:rsid w:val="003913BE"/>
    <w:rsid w:val="003943D7"/>
    <w:rsid w:val="003A110E"/>
    <w:rsid w:val="003A445E"/>
    <w:rsid w:val="003C20BF"/>
    <w:rsid w:val="003C4539"/>
    <w:rsid w:val="003D0F33"/>
    <w:rsid w:val="003D2038"/>
    <w:rsid w:val="003D4DFE"/>
    <w:rsid w:val="003E525F"/>
    <w:rsid w:val="003F1654"/>
    <w:rsid w:val="003F18E7"/>
    <w:rsid w:val="003F3E2C"/>
    <w:rsid w:val="00401533"/>
    <w:rsid w:val="00410656"/>
    <w:rsid w:val="00422D2C"/>
    <w:rsid w:val="00426C70"/>
    <w:rsid w:val="004404E8"/>
    <w:rsid w:val="004473B4"/>
    <w:rsid w:val="00451D17"/>
    <w:rsid w:val="00452B6E"/>
    <w:rsid w:val="00453A1E"/>
    <w:rsid w:val="00460B9B"/>
    <w:rsid w:val="00472259"/>
    <w:rsid w:val="00473A3A"/>
    <w:rsid w:val="00475AAF"/>
    <w:rsid w:val="00475FAD"/>
    <w:rsid w:val="00487416"/>
    <w:rsid w:val="0048753C"/>
    <w:rsid w:val="004915CC"/>
    <w:rsid w:val="00495622"/>
    <w:rsid w:val="004A5E10"/>
    <w:rsid w:val="004A6E6F"/>
    <w:rsid w:val="004B120B"/>
    <w:rsid w:val="004B2695"/>
    <w:rsid w:val="004B4B03"/>
    <w:rsid w:val="004B6DFF"/>
    <w:rsid w:val="004C0AF2"/>
    <w:rsid w:val="004C30EE"/>
    <w:rsid w:val="004D1C34"/>
    <w:rsid w:val="004D51B8"/>
    <w:rsid w:val="004F1480"/>
    <w:rsid w:val="004F4AA8"/>
    <w:rsid w:val="004F757E"/>
    <w:rsid w:val="00504353"/>
    <w:rsid w:val="00507610"/>
    <w:rsid w:val="00511B29"/>
    <w:rsid w:val="005156F0"/>
    <w:rsid w:val="00524D09"/>
    <w:rsid w:val="00525109"/>
    <w:rsid w:val="00527DCA"/>
    <w:rsid w:val="00527DE5"/>
    <w:rsid w:val="00534904"/>
    <w:rsid w:val="00537C4F"/>
    <w:rsid w:val="00543A92"/>
    <w:rsid w:val="00551E4E"/>
    <w:rsid w:val="00554DB8"/>
    <w:rsid w:val="00571198"/>
    <w:rsid w:val="00571930"/>
    <w:rsid w:val="00573CD0"/>
    <w:rsid w:val="005810E3"/>
    <w:rsid w:val="005A065F"/>
    <w:rsid w:val="005A1C73"/>
    <w:rsid w:val="005A2ACB"/>
    <w:rsid w:val="005B6206"/>
    <w:rsid w:val="005C1CF1"/>
    <w:rsid w:val="005C69D7"/>
    <w:rsid w:val="005D1C28"/>
    <w:rsid w:val="005D3963"/>
    <w:rsid w:val="005D5DA3"/>
    <w:rsid w:val="005E600C"/>
    <w:rsid w:val="005F2F83"/>
    <w:rsid w:val="005F3BDA"/>
    <w:rsid w:val="0060179A"/>
    <w:rsid w:val="00602E7C"/>
    <w:rsid w:val="0062427D"/>
    <w:rsid w:val="006266D8"/>
    <w:rsid w:val="00627D8F"/>
    <w:rsid w:val="00630E59"/>
    <w:rsid w:val="006412D8"/>
    <w:rsid w:val="006417D2"/>
    <w:rsid w:val="006465AB"/>
    <w:rsid w:val="006663E2"/>
    <w:rsid w:val="00666D2B"/>
    <w:rsid w:val="00667836"/>
    <w:rsid w:val="00673326"/>
    <w:rsid w:val="0068798A"/>
    <w:rsid w:val="00687F0D"/>
    <w:rsid w:val="006904BB"/>
    <w:rsid w:val="006A408E"/>
    <w:rsid w:val="006B2E2D"/>
    <w:rsid w:val="006E13A9"/>
    <w:rsid w:val="006E551B"/>
    <w:rsid w:val="006F17EB"/>
    <w:rsid w:val="00701FFA"/>
    <w:rsid w:val="007075B3"/>
    <w:rsid w:val="00725A32"/>
    <w:rsid w:val="00726957"/>
    <w:rsid w:val="0072734B"/>
    <w:rsid w:val="00730C02"/>
    <w:rsid w:val="00733BC4"/>
    <w:rsid w:val="007368D7"/>
    <w:rsid w:val="007675F7"/>
    <w:rsid w:val="00770A8C"/>
    <w:rsid w:val="00775DF3"/>
    <w:rsid w:val="00781F41"/>
    <w:rsid w:val="00791ECB"/>
    <w:rsid w:val="007979B8"/>
    <w:rsid w:val="007A6C05"/>
    <w:rsid w:val="007A7665"/>
    <w:rsid w:val="007A79D1"/>
    <w:rsid w:val="007B2D48"/>
    <w:rsid w:val="007B44F6"/>
    <w:rsid w:val="007B51AB"/>
    <w:rsid w:val="007C1348"/>
    <w:rsid w:val="007C1ECD"/>
    <w:rsid w:val="007D3F65"/>
    <w:rsid w:val="007D4FFF"/>
    <w:rsid w:val="007D7465"/>
    <w:rsid w:val="007E7FA5"/>
    <w:rsid w:val="00815E46"/>
    <w:rsid w:val="00817725"/>
    <w:rsid w:val="0082036C"/>
    <w:rsid w:val="008209B1"/>
    <w:rsid w:val="008332DD"/>
    <w:rsid w:val="0084120B"/>
    <w:rsid w:val="00841589"/>
    <w:rsid w:val="0084227B"/>
    <w:rsid w:val="00845155"/>
    <w:rsid w:val="00860C0E"/>
    <w:rsid w:val="00862107"/>
    <w:rsid w:val="008631D4"/>
    <w:rsid w:val="0086549C"/>
    <w:rsid w:val="00866733"/>
    <w:rsid w:val="00874811"/>
    <w:rsid w:val="00882275"/>
    <w:rsid w:val="008837A8"/>
    <w:rsid w:val="00892C39"/>
    <w:rsid w:val="008939BC"/>
    <w:rsid w:val="008940AF"/>
    <w:rsid w:val="008A2235"/>
    <w:rsid w:val="008B1AD1"/>
    <w:rsid w:val="008B600F"/>
    <w:rsid w:val="008C4294"/>
    <w:rsid w:val="008C4E12"/>
    <w:rsid w:val="008C734B"/>
    <w:rsid w:val="008D218F"/>
    <w:rsid w:val="008D26B3"/>
    <w:rsid w:val="008D4822"/>
    <w:rsid w:val="008D56FF"/>
    <w:rsid w:val="008D5F69"/>
    <w:rsid w:val="008D6BDC"/>
    <w:rsid w:val="008E4155"/>
    <w:rsid w:val="008F486C"/>
    <w:rsid w:val="008F4A74"/>
    <w:rsid w:val="008F57F4"/>
    <w:rsid w:val="008F5F29"/>
    <w:rsid w:val="00902DED"/>
    <w:rsid w:val="00906274"/>
    <w:rsid w:val="00906503"/>
    <w:rsid w:val="00906C3F"/>
    <w:rsid w:val="00906D13"/>
    <w:rsid w:val="00913A6B"/>
    <w:rsid w:val="00930CBC"/>
    <w:rsid w:val="009462A4"/>
    <w:rsid w:val="00970B0D"/>
    <w:rsid w:val="00971CC9"/>
    <w:rsid w:val="00975829"/>
    <w:rsid w:val="00977487"/>
    <w:rsid w:val="009814EC"/>
    <w:rsid w:val="00982F8D"/>
    <w:rsid w:val="00985454"/>
    <w:rsid w:val="00990BCA"/>
    <w:rsid w:val="009938F3"/>
    <w:rsid w:val="009A638E"/>
    <w:rsid w:val="009A647E"/>
    <w:rsid w:val="009A7939"/>
    <w:rsid w:val="009B50FF"/>
    <w:rsid w:val="009B7064"/>
    <w:rsid w:val="009C503D"/>
    <w:rsid w:val="009C7684"/>
    <w:rsid w:val="009C78CC"/>
    <w:rsid w:val="009D5FE9"/>
    <w:rsid w:val="009E0DFA"/>
    <w:rsid w:val="009E5EFB"/>
    <w:rsid w:val="009F162A"/>
    <w:rsid w:val="009F2908"/>
    <w:rsid w:val="00A03842"/>
    <w:rsid w:val="00A03D27"/>
    <w:rsid w:val="00A0400D"/>
    <w:rsid w:val="00A15637"/>
    <w:rsid w:val="00A17DD2"/>
    <w:rsid w:val="00A22D90"/>
    <w:rsid w:val="00A43CEC"/>
    <w:rsid w:val="00A4433A"/>
    <w:rsid w:val="00A50D31"/>
    <w:rsid w:val="00A5172F"/>
    <w:rsid w:val="00A7023C"/>
    <w:rsid w:val="00A72A53"/>
    <w:rsid w:val="00A74703"/>
    <w:rsid w:val="00A770E9"/>
    <w:rsid w:val="00A83F8D"/>
    <w:rsid w:val="00A90C4D"/>
    <w:rsid w:val="00A925C8"/>
    <w:rsid w:val="00A94B9A"/>
    <w:rsid w:val="00A96A10"/>
    <w:rsid w:val="00AA0C86"/>
    <w:rsid w:val="00AA4EFF"/>
    <w:rsid w:val="00AC0F1F"/>
    <w:rsid w:val="00AC1258"/>
    <w:rsid w:val="00AC2E5F"/>
    <w:rsid w:val="00AC68CA"/>
    <w:rsid w:val="00AD0B77"/>
    <w:rsid w:val="00AD2678"/>
    <w:rsid w:val="00AD349F"/>
    <w:rsid w:val="00AD75C4"/>
    <w:rsid w:val="00AE4849"/>
    <w:rsid w:val="00AF171C"/>
    <w:rsid w:val="00B057A2"/>
    <w:rsid w:val="00B116FF"/>
    <w:rsid w:val="00B11A2C"/>
    <w:rsid w:val="00B12954"/>
    <w:rsid w:val="00B3025A"/>
    <w:rsid w:val="00B33579"/>
    <w:rsid w:val="00B37BDF"/>
    <w:rsid w:val="00B422C0"/>
    <w:rsid w:val="00B47E94"/>
    <w:rsid w:val="00B51584"/>
    <w:rsid w:val="00B51DB8"/>
    <w:rsid w:val="00B700B1"/>
    <w:rsid w:val="00B757E6"/>
    <w:rsid w:val="00B803F0"/>
    <w:rsid w:val="00B933CF"/>
    <w:rsid w:val="00BB27D9"/>
    <w:rsid w:val="00BB2CE8"/>
    <w:rsid w:val="00BB7B42"/>
    <w:rsid w:val="00BC2F73"/>
    <w:rsid w:val="00BC6306"/>
    <w:rsid w:val="00BD2C0B"/>
    <w:rsid w:val="00BD5769"/>
    <w:rsid w:val="00C07469"/>
    <w:rsid w:val="00C07DCC"/>
    <w:rsid w:val="00C11080"/>
    <w:rsid w:val="00C17576"/>
    <w:rsid w:val="00C23808"/>
    <w:rsid w:val="00C254D9"/>
    <w:rsid w:val="00C26E74"/>
    <w:rsid w:val="00C3515B"/>
    <w:rsid w:val="00C422AC"/>
    <w:rsid w:val="00C4304A"/>
    <w:rsid w:val="00C46B1B"/>
    <w:rsid w:val="00C52D64"/>
    <w:rsid w:val="00C64CB8"/>
    <w:rsid w:val="00C74D25"/>
    <w:rsid w:val="00C77CA5"/>
    <w:rsid w:val="00C809B7"/>
    <w:rsid w:val="00C81EA8"/>
    <w:rsid w:val="00C92E15"/>
    <w:rsid w:val="00C94293"/>
    <w:rsid w:val="00CA19DA"/>
    <w:rsid w:val="00CB61EC"/>
    <w:rsid w:val="00CB7A61"/>
    <w:rsid w:val="00CC077F"/>
    <w:rsid w:val="00CC1051"/>
    <w:rsid w:val="00CD5640"/>
    <w:rsid w:val="00CD78AE"/>
    <w:rsid w:val="00CE3B90"/>
    <w:rsid w:val="00CF2D9C"/>
    <w:rsid w:val="00CF6DF4"/>
    <w:rsid w:val="00D0541A"/>
    <w:rsid w:val="00D102D9"/>
    <w:rsid w:val="00D13A6D"/>
    <w:rsid w:val="00D32EA7"/>
    <w:rsid w:val="00D33CB7"/>
    <w:rsid w:val="00D347F6"/>
    <w:rsid w:val="00D3577C"/>
    <w:rsid w:val="00D35A35"/>
    <w:rsid w:val="00D370BD"/>
    <w:rsid w:val="00D3772A"/>
    <w:rsid w:val="00D405D6"/>
    <w:rsid w:val="00D4689C"/>
    <w:rsid w:val="00D625E9"/>
    <w:rsid w:val="00D639ED"/>
    <w:rsid w:val="00D66573"/>
    <w:rsid w:val="00D71FB2"/>
    <w:rsid w:val="00D85D28"/>
    <w:rsid w:val="00D9049B"/>
    <w:rsid w:val="00D94D79"/>
    <w:rsid w:val="00D95BBF"/>
    <w:rsid w:val="00DA3D7D"/>
    <w:rsid w:val="00DA731B"/>
    <w:rsid w:val="00DB1C8A"/>
    <w:rsid w:val="00DB5F6D"/>
    <w:rsid w:val="00DC0409"/>
    <w:rsid w:val="00DC13D9"/>
    <w:rsid w:val="00DC26DB"/>
    <w:rsid w:val="00DD3C92"/>
    <w:rsid w:val="00DE6DA5"/>
    <w:rsid w:val="00E109A1"/>
    <w:rsid w:val="00E11323"/>
    <w:rsid w:val="00E12BD4"/>
    <w:rsid w:val="00E22595"/>
    <w:rsid w:val="00E23A1A"/>
    <w:rsid w:val="00E322A2"/>
    <w:rsid w:val="00E37678"/>
    <w:rsid w:val="00E4355F"/>
    <w:rsid w:val="00E443CD"/>
    <w:rsid w:val="00E54F5A"/>
    <w:rsid w:val="00E56588"/>
    <w:rsid w:val="00E748BC"/>
    <w:rsid w:val="00E76983"/>
    <w:rsid w:val="00E832BC"/>
    <w:rsid w:val="00EA1363"/>
    <w:rsid w:val="00EA2736"/>
    <w:rsid w:val="00EA5DCA"/>
    <w:rsid w:val="00EA754B"/>
    <w:rsid w:val="00ED1AE3"/>
    <w:rsid w:val="00ED3161"/>
    <w:rsid w:val="00EE1B2D"/>
    <w:rsid w:val="00EE303B"/>
    <w:rsid w:val="00EE5DE7"/>
    <w:rsid w:val="00EE6854"/>
    <w:rsid w:val="00EE6964"/>
    <w:rsid w:val="00EF1CA1"/>
    <w:rsid w:val="00F21C8B"/>
    <w:rsid w:val="00F24AD2"/>
    <w:rsid w:val="00F27277"/>
    <w:rsid w:val="00F31725"/>
    <w:rsid w:val="00F50874"/>
    <w:rsid w:val="00F51D51"/>
    <w:rsid w:val="00F602C0"/>
    <w:rsid w:val="00F62FE4"/>
    <w:rsid w:val="00F6423B"/>
    <w:rsid w:val="00F72312"/>
    <w:rsid w:val="00F900E8"/>
    <w:rsid w:val="00F93CB1"/>
    <w:rsid w:val="00F94D57"/>
    <w:rsid w:val="00F95174"/>
    <w:rsid w:val="00F97826"/>
    <w:rsid w:val="00F97DF0"/>
    <w:rsid w:val="00FA3210"/>
    <w:rsid w:val="00FA641F"/>
    <w:rsid w:val="00FA64D4"/>
    <w:rsid w:val="00FB1C38"/>
    <w:rsid w:val="00FB5320"/>
    <w:rsid w:val="00FC3ACE"/>
    <w:rsid w:val="00FC7D3A"/>
    <w:rsid w:val="00FD3E51"/>
    <w:rsid w:val="00FE589B"/>
    <w:rsid w:val="00FE70BD"/>
    <w:rsid w:val="00FF02FC"/>
    <w:rsid w:val="00FF689E"/>
    <w:rsid w:val="00FF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2D1992D-2496-4E9B-A2FC-8FD95A40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56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D5FE9"/>
    <w:pPr>
      <w:keepNext/>
      <w:spacing w:before="120"/>
      <w:jc w:val="center"/>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56565"/>
    <w:pPr>
      <w:tabs>
        <w:tab w:val="center" w:pos="4677"/>
        <w:tab w:val="right" w:pos="9355"/>
      </w:tabs>
      <w:autoSpaceDE w:val="0"/>
      <w:autoSpaceDN w:val="0"/>
    </w:pPr>
  </w:style>
  <w:style w:type="character" w:customStyle="1" w:styleId="a4">
    <w:name w:val="Верхний колонтитул Знак"/>
    <w:basedOn w:val="a0"/>
    <w:link w:val="a3"/>
    <w:rsid w:val="0005656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6565"/>
    <w:rPr>
      <w:rFonts w:ascii="Tahoma" w:hAnsi="Tahoma" w:cs="Tahoma"/>
      <w:sz w:val="16"/>
      <w:szCs w:val="16"/>
    </w:rPr>
  </w:style>
  <w:style w:type="character" w:customStyle="1" w:styleId="a6">
    <w:name w:val="Текст выноски Знак"/>
    <w:basedOn w:val="a0"/>
    <w:link w:val="a5"/>
    <w:uiPriority w:val="99"/>
    <w:semiHidden/>
    <w:rsid w:val="00056565"/>
    <w:rPr>
      <w:rFonts w:ascii="Tahoma" w:eastAsia="Times New Roman" w:hAnsi="Tahoma" w:cs="Tahoma"/>
      <w:sz w:val="16"/>
      <w:szCs w:val="16"/>
      <w:lang w:eastAsia="ru-RU"/>
    </w:rPr>
  </w:style>
  <w:style w:type="character" w:styleId="a7">
    <w:name w:val="Hyperlink"/>
    <w:uiPriority w:val="99"/>
    <w:rsid w:val="00056565"/>
    <w:rPr>
      <w:color w:val="0000FF"/>
      <w:u w:val="single"/>
    </w:rPr>
  </w:style>
  <w:style w:type="paragraph" w:customStyle="1" w:styleId="21">
    <w:name w:val="Основной текст 21"/>
    <w:basedOn w:val="a"/>
    <w:rsid w:val="00056565"/>
    <w:pPr>
      <w:ind w:right="-1050" w:firstLine="851"/>
      <w:jc w:val="both"/>
    </w:pPr>
    <w:rPr>
      <w:szCs w:val="20"/>
    </w:rPr>
  </w:style>
  <w:style w:type="paragraph" w:styleId="22">
    <w:name w:val="Body Text Indent 2"/>
    <w:basedOn w:val="a"/>
    <w:link w:val="23"/>
    <w:rsid w:val="00056565"/>
    <w:pPr>
      <w:ind w:right="-29" w:firstLine="709"/>
      <w:jc w:val="both"/>
    </w:pPr>
    <w:rPr>
      <w:sz w:val="26"/>
      <w:szCs w:val="20"/>
    </w:rPr>
  </w:style>
  <w:style w:type="character" w:customStyle="1" w:styleId="23">
    <w:name w:val="Основной текст с отступом 2 Знак"/>
    <w:basedOn w:val="a0"/>
    <w:link w:val="22"/>
    <w:rsid w:val="00056565"/>
    <w:rPr>
      <w:rFonts w:ascii="Times New Roman" w:eastAsia="Times New Roman" w:hAnsi="Times New Roman" w:cs="Times New Roman"/>
      <w:sz w:val="26"/>
      <w:szCs w:val="20"/>
      <w:lang w:eastAsia="ru-RU"/>
    </w:rPr>
  </w:style>
  <w:style w:type="paragraph" w:styleId="a8">
    <w:name w:val="No Spacing"/>
    <w:uiPriority w:val="1"/>
    <w:qFormat/>
    <w:rsid w:val="00056565"/>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9">
    <w:name w:val="List Paragraph"/>
    <w:basedOn w:val="a"/>
    <w:uiPriority w:val="34"/>
    <w:qFormat/>
    <w:rsid w:val="00056565"/>
    <w:pPr>
      <w:ind w:left="720"/>
      <w:contextualSpacing/>
    </w:pPr>
  </w:style>
  <w:style w:type="paragraph" w:styleId="aa">
    <w:name w:val="Body Text Indent"/>
    <w:basedOn w:val="a"/>
    <w:link w:val="ab"/>
    <w:uiPriority w:val="99"/>
    <w:unhideWhenUsed/>
    <w:rsid w:val="00056565"/>
    <w:pPr>
      <w:spacing w:after="120"/>
      <w:ind w:left="283"/>
    </w:pPr>
  </w:style>
  <w:style w:type="character" w:customStyle="1" w:styleId="ab">
    <w:name w:val="Основной текст с отступом Знак"/>
    <w:basedOn w:val="a0"/>
    <w:link w:val="aa"/>
    <w:uiPriority w:val="99"/>
    <w:rsid w:val="00056565"/>
    <w:rPr>
      <w:rFonts w:ascii="Times New Roman" w:eastAsia="Times New Roman" w:hAnsi="Times New Roman" w:cs="Times New Roman"/>
      <w:sz w:val="24"/>
      <w:szCs w:val="24"/>
      <w:lang w:eastAsia="ru-RU"/>
    </w:rPr>
  </w:style>
  <w:style w:type="paragraph" w:customStyle="1" w:styleId="ConsNormal">
    <w:name w:val="ConsNormal"/>
    <w:rsid w:val="00056565"/>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056565"/>
    <w:pPr>
      <w:spacing w:after="120"/>
    </w:pPr>
    <w:rPr>
      <w:sz w:val="16"/>
      <w:szCs w:val="16"/>
    </w:rPr>
  </w:style>
  <w:style w:type="character" w:customStyle="1" w:styleId="30">
    <w:name w:val="Основной текст 3 Знак"/>
    <w:basedOn w:val="a0"/>
    <w:link w:val="3"/>
    <w:rsid w:val="00056565"/>
    <w:rPr>
      <w:rFonts w:ascii="Times New Roman" w:eastAsia="Times New Roman" w:hAnsi="Times New Roman" w:cs="Times New Roman"/>
      <w:sz w:val="16"/>
      <w:szCs w:val="16"/>
      <w:lang w:eastAsia="ru-RU"/>
    </w:rPr>
  </w:style>
  <w:style w:type="paragraph" w:customStyle="1" w:styleId="ConsPlusNormal">
    <w:name w:val="ConsPlusNormal"/>
    <w:rsid w:val="000565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rmal (Web)"/>
    <w:basedOn w:val="a"/>
    <w:rsid w:val="00056565"/>
    <w:pPr>
      <w:spacing w:before="100" w:beforeAutospacing="1" w:after="100" w:afterAutospacing="1"/>
    </w:pPr>
  </w:style>
  <w:style w:type="character" w:customStyle="1" w:styleId="b-serp-urlitem1">
    <w:name w:val="b-serp-url__item1"/>
    <w:basedOn w:val="a0"/>
    <w:rsid w:val="00056565"/>
  </w:style>
  <w:style w:type="paragraph" w:customStyle="1" w:styleId="ConsPlusNonformat">
    <w:name w:val="ConsPlusNonformat"/>
    <w:uiPriority w:val="99"/>
    <w:rsid w:val="000565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2"/>
    <w:rsid w:val="00056565"/>
    <w:pPr>
      <w:widowControl w:val="0"/>
      <w:adjustRightInd w:val="0"/>
      <w:ind w:left="2340" w:right="0" w:hanging="180"/>
      <w:textAlignment w:val="baseline"/>
    </w:pPr>
    <w:rPr>
      <w:sz w:val="24"/>
      <w:szCs w:val="24"/>
    </w:rPr>
  </w:style>
  <w:style w:type="character" w:styleId="ad">
    <w:name w:val="page number"/>
    <w:rsid w:val="00056565"/>
    <w:rPr>
      <w:rFonts w:ascii="Times New Roman" w:hAnsi="Times New Roman" w:cs="Times New Roman"/>
    </w:rPr>
  </w:style>
  <w:style w:type="paragraph" w:customStyle="1" w:styleId="ConsPlusCell">
    <w:name w:val="ConsPlusCell"/>
    <w:uiPriority w:val="99"/>
    <w:rsid w:val="00056565"/>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e">
    <w:name w:val="Table Grid"/>
    <w:basedOn w:val="a1"/>
    <w:uiPriority w:val="59"/>
    <w:rsid w:val="000565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43">
    <w:name w:val="Style243"/>
    <w:basedOn w:val="a"/>
    <w:rsid w:val="00056565"/>
    <w:pPr>
      <w:spacing w:line="216" w:lineRule="exact"/>
      <w:ind w:hanging="245"/>
    </w:pPr>
    <w:rPr>
      <w:sz w:val="20"/>
      <w:szCs w:val="20"/>
    </w:rPr>
  </w:style>
  <w:style w:type="character" w:customStyle="1" w:styleId="20">
    <w:name w:val="Заголовок 2 Знак"/>
    <w:basedOn w:val="a0"/>
    <w:link w:val="2"/>
    <w:rsid w:val="009D5FE9"/>
    <w:rPr>
      <w:rFonts w:ascii="Times New Roman" w:eastAsia="Times New Roman" w:hAnsi="Times New Roman" w:cs="Times New Roman"/>
      <w:b/>
      <w:bCs/>
      <w:sz w:val="26"/>
      <w:szCs w:val="26"/>
      <w:lang w:eastAsia="ru-RU"/>
    </w:rPr>
  </w:style>
  <w:style w:type="paragraph" w:styleId="af">
    <w:name w:val="footer"/>
    <w:basedOn w:val="a"/>
    <w:link w:val="af0"/>
    <w:uiPriority w:val="99"/>
    <w:unhideWhenUsed/>
    <w:rsid w:val="009D5FE9"/>
    <w:pPr>
      <w:tabs>
        <w:tab w:val="center" w:pos="4677"/>
        <w:tab w:val="right" w:pos="9355"/>
      </w:tabs>
    </w:pPr>
  </w:style>
  <w:style w:type="character" w:customStyle="1" w:styleId="af0">
    <w:name w:val="Нижний колонтитул Знак"/>
    <w:basedOn w:val="a0"/>
    <w:link w:val="af"/>
    <w:uiPriority w:val="99"/>
    <w:rsid w:val="009D5FE9"/>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9D5FE9"/>
    <w:pPr>
      <w:spacing w:after="120" w:line="480" w:lineRule="auto"/>
    </w:pPr>
  </w:style>
  <w:style w:type="character" w:customStyle="1" w:styleId="25">
    <w:name w:val="Основной текст 2 Знак"/>
    <w:basedOn w:val="a0"/>
    <w:link w:val="24"/>
    <w:uiPriority w:val="99"/>
    <w:semiHidden/>
    <w:rsid w:val="009D5FE9"/>
    <w:rPr>
      <w:rFonts w:ascii="Times New Roman" w:eastAsia="Times New Roman" w:hAnsi="Times New Roman" w:cs="Times New Roman"/>
      <w:sz w:val="24"/>
      <w:szCs w:val="24"/>
      <w:lang w:eastAsia="ru-RU"/>
    </w:rPr>
  </w:style>
  <w:style w:type="character" w:customStyle="1" w:styleId="af1">
    <w:name w:val="Название Знак"/>
    <w:basedOn w:val="a0"/>
    <w:link w:val="af2"/>
    <w:locked/>
    <w:rsid w:val="009D5FE9"/>
    <w:rPr>
      <w:b/>
      <w:bCs/>
      <w:sz w:val="28"/>
      <w:szCs w:val="28"/>
      <w:lang w:eastAsia="ru-RU"/>
    </w:rPr>
  </w:style>
  <w:style w:type="paragraph" w:styleId="af2">
    <w:name w:val="Title"/>
    <w:basedOn w:val="a"/>
    <w:link w:val="af1"/>
    <w:qFormat/>
    <w:rsid w:val="009D5FE9"/>
    <w:pPr>
      <w:tabs>
        <w:tab w:val="left" w:pos="4440"/>
      </w:tabs>
      <w:ind w:right="-1"/>
      <w:jc w:val="center"/>
    </w:pPr>
    <w:rPr>
      <w:rFonts w:asciiTheme="minorHAnsi" w:eastAsiaTheme="minorHAnsi" w:hAnsiTheme="minorHAnsi" w:cstheme="minorBidi"/>
      <w:b/>
      <w:bCs/>
      <w:sz w:val="28"/>
      <w:szCs w:val="28"/>
    </w:rPr>
  </w:style>
  <w:style w:type="character" w:customStyle="1" w:styleId="1">
    <w:name w:val="Название Знак1"/>
    <w:basedOn w:val="a0"/>
    <w:uiPriority w:val="10"/>
    <w:rsid w:val="009D5FE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933750">
      <w:bodyDiv w:val="1"/>
      <w:marLeft w:val="0"/>
      <w:marRight w:val="0"/>
      <w:marTop w:val="0"/>
      <w:marBottom w:val="0"/>
      <w:divBdr>
        <w:top w:val="none" w:sz="0" w:space="0" w:color="auto"/>
        <w:left w:val="none" w:sz="0" w:space="0" w:color="auto"/>
        <w:bottom w:val="none" w:sz="0" w:space="0" w:color="auto"/>
        <w:right w:val="none" w:sz="0" w:space="0" w:color="auto"/>
      </w:divBdr>
    </w:div>
    <w:div w:id="1349915142">
      <w:bodyDiv w:val="1"/>
      <w:marLeft w:val="0"/>
      <w:marRight w:val="0"/>
      <w:marTop w:val="0"/>
      <w:marBottom w:val="0"/>
      <w:divBdr>
        <w:top w:val="none" w:sz="0" w:space="0" w:color="auto"/>
        <w:left w:val="none" w:sz="0" w:space="0" w:color="auto"/>
        <w:bottom w:val="none" w:sz="0" w:space="0" w:color="auto"/>
        <w:right w:val="none" w:sz="0" w:space="0" w:color="auto"/>
      </w:divBdr>
    </w:div>
    <w:div w:id="1414623190">
      <w:bodyDiv w:val="1"/>
      <w:marLeft w:val="0"/>
      <w:marRight w:val="0"/>
      <w:marTop w:val="0"/>
      <w:marBottom w:val="0"/>
      <w:divBdr>
        <w:top w:val="none" w:sz="0" w:space="0" w:color="auto"/>
        <w:left w:val="none" w:sz="0" w:space="0" w:color="auto"/>
        <w:bottom w:val="none" w:sz="0" w:space="0" w:color="auto"/>
        <w:right w:val="none" w:sz="0" w:space="0" w:color="auto"/>
      </w:divBdr>
    </w:div>
    <w:div w:id="1536963456">
      <w:bodyDiv w:val="1"/>
      <w:marLeft w:val="0"/>
      <w:marRight w:val="0"/>
      <w:marTop w:val="0"/>
      <w:marBottom w:val="0"/>
      <w:divBdr>
        <w:top w:val="none" w:sz="0" w:space="0" w:color="auto"/>
        <w:left w:val="none" w:sz="0" w:space="0" w:color="auto"/>
        <w:bottom w:val="none" w:sz="0" w:space="0" w:color="auto"/>
        <w:right w:val="none" w:sz="0" w:space="0" w:color="auto"/>
      </w:divBdr>
    </w:div>
    <w:div w:id="1636911236">
      <w:bodyDiv w:val="1"/>
      <w:marLeft w:val="0"/>
      <w:marRight w:val="0"/>
      <w:marTop w:val="0"/>
      <w:marBottom w:val="0"/>
      <w:divBdr>
        <w:top w:val="none" w:sz="0" w:space="0" w:color="auto"/>
        <w:left w:val="none" w:sz="0" w:space="0" w:color="auto"/>
        <w:bottom w:val="none" w:sz="0" w:space="0" w:color="auto"/>
        <w:right w:val="none" w:sz="0" w:space="0" w:color="auto"/>
      </w:divBdr>
    </w:div>
    <w:div w:id="1720322973">
      <w:bodyDiv w:val="1"/>
      <w:marLeft w:val="0"/>
      <w:marRight w:val="0"/>
      <w:marTop w:val="0"/>
      <w:marBottom w:val="0"/>
      <w:divBdr>
        <w:top w:val="none" w:sz="0" w:space="0" w:color="auto"/>
        <w:left w:val="none" w:sz="0" w:space="0" w:color="auto"/>
        <w:bottom w:val="none" w:sz="0" w:space="0" w:color="auto"/>
        <w:right w:val="none" w:sz="0" w:space="0" w:color="auto"/>
      </w:divBdr>
    </w:div>
    <w:div w:id="1810659561">
      <w:bodyDiv w:val="1"/>
      <w:marLeft w:val="0"/>
      <w:marRight w:val="0"/>
      <w:marTop w:val="0"/>
      <w:marBottom w:val="0"/>
      <w:divBdr>
        <w:top w:val="none" w:sz="0" w:space="0" w:color="auto"/>
        <w:left w:val="none" w:sz="0" w:space="0" w:color="auto"/>
        <w:bottom w:val="none" w:sz="0" w:space="0" w:color="auto"/>
        <w:right w:val="none" w:sz="0" w:space="0" w:color="auto"/>
      </w:divBdr>
    </w:div>
    <w:div w:id="197475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consultantplus://offline/ref=35934818CCA321F1E3A7E7B6D3A3B8E970A8AFFFFAEB97CBBE3480574FC6A772E5B5E99BD1F54045ABFDC4vBB" TargetMode="External"/><Relationship Id="rId26" Type="http://schemas.openxmlformats.org/officeDocument/2006/relationships/hyperlink" Target="consultantplus://offline/ref=35934818CCA321F1E3A7E7B6D3A3B8E970A8AFFFFAEB97CBBE3480574FC6A772E5B5E99BD1F54045ABFAC4v6B" TargetMode="External"/><Relationship Id="rId3" Type="http://schemas.openxmlformats.org/officeDocument/2006/relationships/styles" Target="styles.xml"/><Relationship Id="rId21" Type="http://schemas.openxmlformats.org/officeDocument/2006/relationships/hyperlink" Target="consultantplus://offline/ref=35934818CCA321F1E3A7E7B6D3A3B8E970A8AFFFFAEB97CBBE3480574FC6A772E5B5E99BD1F54045ABF8C4vFB"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3FFDB94A5D4ED635FD16E282F00D1378F62CF4D3B1783EFC67300B38275AEEB814C4AE4AC6FEBI" TargetMode="External"/><Relationship Id="rId17" Type="http://schemas.openxmlformats.org/officeDocument/2006/relationships/hyperlink" Target="consultantplus://offline/ref=35934818CCA321F1E3A7E7B6D3A3B8E970A8AFFFFAEB97CBBE3480574FC6A772E5B5E99BD1F54045ABFDC4vFB" TargetMode="External"/><Relationship Id="rId25" Type="http://schemas.openxmlformats.org/officeDocument/2006/relationships/hyperlink" Target="consultantplus://offline/ref=35934818CCA321F1E3A7E7B6D3A3B8E970A8AFFFFAEB97CBBE3480574FC6A772E5B5E99BD1F54045ABFDC4vBB"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5934818CCA321F1E3A7E7B6D3A3B8E970A8AFFFFAEB97CBBE3480574FC6A772E5B5E99BD1F54045ABF3C4vCB" TargetMode="External"/><Relationship Id="rId20" Type="http://schemas.openxmlformats.org/officeDocument/2006/relationships/hyperlink" Target="consultantplus://offline/ref=35934818CCA321F1E3A7E7B6D3A3B8E970A8AFFFFAEB97CBBE3480574FC6A772E5B5E99BD1F54045ABFDC4vAB" TargetMode="External"/><Relationship Id="rId29" Type="http://schemas.openxmlformats.org/officeDocument/2006/relationships/hyperlink" Target="consultantplus://offline/ref=35934818CCA321F1E3A7E7B6D3A3B8E970A8AFFFFAEB97CBBE3480574FC6A772E5B5E99BD1F54045ABF3C4v7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ilsk-city.ru" TargetMode="External"/><Relationship Id="rId24" Type="http://schemas.openxmlformats.org/officeDocument/2006/relationships/hyperlink" Target="consultantplus://offline/ref=35934818CCA321F1E3A7E7B6D3A3B8E970A8AFFFFAEB97CBBE3480574FC6A772E5B5E99BD1F54045ABFDC4vAB" TargetMode="External"/><Relationship Id="rId32" Type="http://schemas.openxmlformats.org/officeDocument/2006/relationships/hyperlink" Target="consultantplus://offline/ref=35934818CCA321F1E3A7E7B6D3A3B8E970A8AFFFFAEB97CBBE3480574FC6A772E5B5E99BD1F54045ABFAC4v9B"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35934818CCA321F1E3A7E7B6D3A3B8E970A8AFFFFAEB97CBBE3480574FC6A772E5B5E99BD1F54045ABFDC4vBB" TargetMode="External"/><Relationship Id="rId28" Type="http://schemas.openxmlformats.org/officeDocument/2006/relationships/hyperlink" Target="consultantplus://offline/ref=35934818CCA321F1E3A7E7B6D3A3B8E970A8AFFFFAEB97CBBE3480574FC6A772E5B5E99BD1F54045ABF3C4v6B" TargetMode="External"/><Relationship Id="rId10" Type="http://schemas.openxmlformats.org/officeDocument/2006/relationships/hyperlink" Target="http://www.torgi.gov.ru" TargetMode="External"/><Relationship Id="rId19" Type="http://schemas.openxmlformats.org/officeDocument/2006/relationships/hyperlink" Target="consultantplus://offline/ref=35934818CCA321F1E3A7E7B6D3A3B8E970A8AFFFFAEB97CBBE3480574FC6A772E5B5E99BD1F54045ABFDC4v7B" TargetMode="External"/><Relationship Id="rId31" Type="http://schemas.openxmlformats.org/officeDocument/2006/relationships/hyperlink" Target="consultantplus://offline/ref=35934818CCA321F1E3A7E7B6D3A3B8E970A8AFFFFAEB97CBBE3480574FC6A772E5B5E99BD1F54045ABFEC4vFB" TargetMode="External"/><Relationship Id="rId4" Type="http://schemas.openxmlformats.org/officeDocument/2006/relationships/settings" Target="settings.xml"/><Relationship Id="rId9" Type="http://schemas.openxmlformats.org/officeDocument/2006/relationships/hyperlink" Target="consultantplus://offline/ref=55A38A3E71DD586C84FF9D44B2F45C5199B4CDDAE4FB64EFEF51C9A1857268D9813A5DA434EE26w1wBB" TargetMode="External"/><Relationship Id="rId14" Type="http://schemas.openxmlformats.org/officeDocument/2006/relationships/hyperlink" Target="http://www.norilsk-city.ru" TargetMode="External"/><Relationship Id="rId22" Type="http://schemas.openxmlformats.org/officeDocument/2006/relationships/hyperlink" Target="consultantplus://offline/ref=35934818CCA321F1E3A7F9BBC5CFE7E076A7F5F5F8EA9598E936D10241C3AF22ADA5A7DEDCF4434CCAvCB" TargetMode="External"/><Relationship Id="rId27" Type="http://schemas.openxmlformats.org/officeDocument/2006/relationships/hyperlink" Target="consultantplus://offline/ref=35934818CCA321F1E3A7E7B6D3A3B8E970A8AFFFFAEB97CBBE3480574FC6A772E5B5E99BD1F54045ABF3C4vCB" TargetMode="External"/><Relationship Id="rId30" Type="http://schemas.openxmlformats.org/officeDocument/2006/relationships/hyperlink" Target="consultantplus://offline/ref=35934818CCA321F1E3A7E7B6D3A3B8E970A8AFFFFAEB97CBBE3480574FC6A772E5B5E99BD1F54045ABFAC4vBB" TargetMode="External"/><Relationship Id="rId35" Type="http://schemas.openxmlformats.org/officeDocument/2006/relationships/theme" Target="theme/theme1.xml"/><Relationship Id="rId8" Type="http://schemas.openxmlformats.org/officeDocument/2006/relationships/hyperlink" Target="mailto:imushestvo@norilsk-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6DF58-A728-4735-9B9A-B5C678B9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2951</TotalTime>
  <Pages>40</Pages>
  <Words>19420</Words>
  <Characters>110694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Мандрикова Лариса Юрьевна</cp:lastModifiedBy>
  <cp:revision>45</cp:revision>
  <cp:lastPrinted>2018-02-02T02:36:00Z</cp:lastPrinted>
  <dcterms:created xsi:type="dcterms:W3CDTF">2017-10-04T10:17:00Z</dcterms:created>
  <dcterms:modified xsi:type="dcterms:W3CDTF">2018-05-16T07:47:00Z</dcterms:modified>
</cp:coreProperties>
</file>